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C9E" w:rsidRPr="00AE3724" w:rsidRDefault="00032605" w:rsidP="00F42268">
      <w:pPr>
        <w:pStyle w:val="Sinespaciado"/>
        <w:tabs>
          <w:tab w:val="right" w:leader="hyphen" w:pos="9724"/>
        </w:tabs>
        <w:jc w:val="both"/>
        <w:rPr>
          <w:rFonts w:ascii="Arial" w:hAnsi="Arial" w:cs="Arial"/>
          <w:b/>
          <w:sz w:val="24"/>
          <w:szCs w:val="24"/>
        </w:rPr>
      </w:pPr>
      <w:r w:rsidRPr="00AE3724">
        <w:rPr>
          <w:rFonts w:ascii="Arial" w:hAnsi="Arial" w:cs="Arial"/>
          <w:b/>
          <w:sz w:val="24"/>
          <w:szCs w:val="24"/>
        </w:rPr>
        <w:t xml:space="preserve">ACUERDO DEL </w:t>
      </w:r>
      <w:r w:rsidR="00D33694" w:rsidRPr="00AE3724">
        <w:rPr>
          <w:rFonts w:ascii="Arial" w:hAnsi="Arial" w:cs="Arial"/>
          <w:b/>
          <w:sz w:val="24"/>
          <w:szCs w:val="24"/>
        </w:rPr>
        <w:t xml:space="preserve">CONSEJO GENERAL </w:t>
      </w:r>
      <w:r w:rsidR="00747F1A" w:rsidRPr="00AE3724">
        <w:rPr>
          <w:rFonts w:ascii="Arial" w:hAnsi="Arial" w:cs="Arial"/>
          <w:b/>
          <w:sz w:val="24"/>
          <w:szCs w:val="24"/>
        </w:rPr>
        <w:t xml:space="preserve">DEL INSTITUTO ELECTORAL DEL ESTADO DE SINALOA, </w:t>
      </w:r>
      <w:r w:rsidR="00D5261A" w:rsidRPr="00AE3724">
        <w:rPr>
          <w:rFonts w:ascii="Arial" w:hAnsi="Arial" w:cs="Arial"/>
          <w:b/>
          <w:sz w:val="24"/>
          <w:szCs w:val="24"/>
        </w:rPr>
        <w:t xml:space="preserve">MEDIANTE EL CUAL SE </w:t>
      </w:r>
      <w:r w:rsidR="00D33694" w:rsidRPr="00AE3724">
        <w:rPr>
          <w:rFonts w:ascii="Arial" w:hAnsi="Arial" w:cs="Arial"/>
          <w:b/>
          <w:sz w:val="24"/>
          <w:szCs w:val="24"/>
        </w:rPr>
        <w:t xml:space="preserve">APRUEBA EL REGLAMENTO </w:t>
      </w:r>
      <w:r w:rsidR="00747F1A" w:rsidRPr="00AE3724">
        <w:rPr>
          <w:rFonts w:ascii="Arial" w:hAnsi="Arial" w:cs="Arial"/>
          <w:b/>
          <w:sz w:val="24"/>
          <w:szCs w:val="24"/>
        </w:rPr>
        <w:t xml:space="preserve">PARA REGULAR LAS </w:t>
      </w:r>
      <w:r w:rsidR="00E66CAE" w:rsidRPr="00AE3724">
        <w:rPr>
          <w:rFonts w:ascii="Arial" w:hAnsi="Arial" w:cs="Arial"/>
          <w:b/>
          <w:sz w:val="24"/>
          <w:szCs w:val="24"/>
        </w:rPr>
        <w:t>PRECAMPAÑAS ELECTORALES</w:t>
      </w:r>
      <w:r w:rsidR="00747F1A" w:rsidRPr="00AE3724">
        <w:rPr>
          <w:rFonts w:ascii="Arial" w:hAnsi="Arial" w:cs="Arial"/>
          <w:b/>
          <w:sz w:val="24"/>
          <w:szCs w:val="24"/>
        </w:rPr>
        <w:t xml:space="preserve"> PARA EL </w:t>
      </w:r>
      <w:r w:rsidR="00D33694" w:rsidRPr="00AE3724">
        <w:rPr>
          <w:rFonts w:ascii="Arial" w:hAnsi="Arial" w:cs="Arial"/>
          <w:b/>
          <w:sz w:val="24"/>
          <w:szCs w:val="24"/>
        </w:rPr>
        <w:t>ESTADO DE SINALOA</w:t>
      </w:r>
      <w:r w:rsidR="009B4D7D" w:rsidRPr="00AE3724">
        <w:rPr>
          <w:rFonts w:ascii="Arial" w:hAnsi="Arial" w:cs="Arial"/>
          <w:b/>
          <w:sz w:val="24"/>
          <w:szCs w:val="24"/>
        </w:rPr>
        <w:t>.</w:t>
      </w:r>
      <w:r w:rsidR="001619C8" w:rsidRPr="00AE3724">
        <w:rPr>
          <w:rFonts w:ascii="Arial" w:hAnsi="Arial" w:cs="Arial"/>
          <w:b/>
          <w:sz w:val="24"/>
          <w:szCs w:val="24"/>
        </w:rPr>
        <w:tab/>
      </w:r>
    </w:p>
    <w:p w:rsidR="00A96591" w:rsidRPr="00AE3724" w:rsidRDefault="00A96591" w:rsidP="00F42268">
      <w:pPr>
        <w:pStyle w:val="Sinespaciado"/>
        <w:tabs>
          <w:tab w:val="right" w:leader="hyphen" w:pos="9724"/>
        </w:tabs>
        <w:jc w:val="both"/>
        <w:rPr>
          <w:rFonts w:ascii="Arial" w:hAnsi="Arial" w:cs="Arial"/>
          <w:b/>
          <w:sz w:val="24"/>
          <w:szCs w:val="24"/>
        </w:rPr>
      </w:pPr>
    </w:p>
    <w:p w:rsidR="00A96591" w:rsidRPr="00AE3724" w:rsidRDefault="00A96591" w:rsidP="00F42268">
      <w:pPr>
        <w:pStyle w:val="Sinespaciado"/>
        <w:tabs>
          <w:tab w:val="right" w:leader="hyphen" w:pos="9724"/>
        </w:tabs>
        <w:jc w:val="both"/>
        <w:rPr>
          <w:rFonts w:ascii="Arial" w:hAnsi="Arial" w:cs="Arial"/>
          <w:sz w:val="24"/>
          <w:szCs w:val="24"/>
        </w:rPr>
      </w:pPr>
      <w:r w:rsidRPr="00AE3724">
        <w:rPr>
          <w:rFonts w:ascii="Arial" w:hAnsi="Arial" w:cs="Arial"/>
          <w:sz w:val="24"/>
          <w:szCs w:val="24"/>
        </w:rPr>
        <w:t>---Culiacán Rosales, Sinaloa a</w:t>
      </w:r>
      <w:r w:rsidR="00D5261A" w:rsidRPr="00AE3724">
        <w:rPr>
          <w:rFonts w:ascii="Arial" w:hAnsi="Arial" w:cs="Arial"/>
          <w:sz w:val="24"/>
          <w:szCs w:val="24"/>
        </w:rPr>
        <w:t xml:space="preserve"> </w:t>
      </w:r>
      <w:r w:rsidR="00E66CAE" w:rsidRPr="00AE3724">
        <w:rPr>
          <w:rFonts w:ascii="Arial" w:hAnsi="Arial" w:cs="Arial"/>
          <w:sz w:val="24"/>
          <w:szCs w:val="24"/>
        </w:rPr>
        <w:t>19</w:t>
      </w:r>
      <w:r w:rsidR="00D33694" w:rsidRPr="00AE3724">
        <w:rPr>
          <w:rFonts w:ascii="Arial" w:hAnsi="Arial" w:cs="Arial"/>
          <w:sz w:val="24"/>
          <w:szCs w:val="24"/>
        </w:rPr>
        <w:t xml:space="preserve"> de </w:t>
      </w:r>
      <w:r w:rsidR="00C4746F" w:rsidRPr="00AE3724">
        <w:rPr>
          <w:rFonts w:ascii="Arial" w:hAnsi="Arial" w:cs="Arial"/>
          <w:sz w:val="24"/>
          <w:szCs w:val="24"/>
        </w:rPr>
        <w:t>enero</w:t>
      </w:r>
      <w:r w:rsidR="004834C1" w:rsidRPr="00AE3724">
        <w:rPr>
          <w:rFonts w:ascii="Arial" w:hAnsi="Arial" w:cs="Arial"/>
          <w:sz w:val="24"/>
          <w:szCs w:val="24"/>
        </w:rPr>
        <w:t xml:space="preserve"> d</w:t>
      </w:r>
      <w:r w:rsidRPr="00AE3724">
        <w:rPr>
          <w:rFonts w:ascii="Arial" w:hAnsi="Arial" w:cs="Arial"/>
          <w:sz w:val="24"/>
          <w:szCs w:val="24"/>
        </w:rPr>
        <w:t>e 201</w:t>
      </w:r>
      <w:r w:rsidR="008127B4" w:rsidRPr="00AE3724">
        <w:rPr>
          <w:rFonts w:ascii="Arial" w:hAnsi="Arial" w:cs="Arial"/>
          <w:sz w:val="24"/>
          <w:szCs w:val="24"/>
        </w:rPr>
        <w:t>6</w:t>
      </w:r>
      <w:r w:rsidRPr="00AE3724">
        <w:rPr>
          <w:rFonts w:ascii="Arial" w:hAnsi="Arial" w:cs="Arial"/>
          <w:sz w:val="24"/>
          <w:szCs w:val="24"/>
        </w:rPr>
        <w:t>.</w:t>
      </w:r>
      <w:r w:rsidRPr="00AE3724">
        <w:rPr>
          <w:rFonts w:ascii="Arial" w:hAnsi="Arial" w:cs="Arial"/>
          <w:sz w:val="24"/>
          <w:szCs w:val="24"/>
        </w:rPr>
        <w:tab/>
      </w:r>
    </w:p>
    <w:p w:rsidR="002113DA" w:rsidRPr="00AE3724" w:rsidRDefault="002113DA" w:rsidP="00F42268">
      <w:pPr>
        <w:pStyle w:val="Sinespaciado"/>
        <w:tabs>
          <w:tab w:val="right" w:leader="hyphen" w:pos="9724"/>
        </w:tabs>
        <w:jc w:val="both"/>
        <w:rPr>
          <w:rFonts w:ascii="Arial" w:hAnsi="Arial" w:cs="Arial"/>
          <w:sz w:val="24"/>
          <w:szCs w:val="24"/>
        </w:rPr>
      </w:pPr>
    </w:p>
    <w:p w:rsidR="000D3717" w:rsidRPr="00AE3724" w:rsidRDefault="000D3717" w:rsidP="00F42268">
      <w:pPr>
        <w:pStyle w:val="Sinespaciado"/>
        <w:tabs>
          <w:tab w:val="right" w:leader="hyphen" w:pos="9724"/>
        </w:tabs>
        <w:jc w:val="both"/>
        <w:rPr>
          <w:rFonts w:ascii="Arial" w:hAnsi="Arial" w:cs="Arial"/>
          <w:sz w:val="24"/>
          <w:szCs w:val="24"/>
        </w:rPr>
      </w:pPr>
      <w:r w:rsidRPr="00AE3724">
        <w:rPr>
          <w:rFonts w:ascii="Arial" w:hAnsi="Arial" w:cs="Arial"/>
          <w:sz w:val="24"/>
          <w:szCs w:val="24"/>
        </w:rPr>
        <w:t>---VISTO pa</w:t>
      </w:r>
      <w:r w:rsidR="00D5261A" w:rsidRPr="00AE3724">
        <w:rPr>
          <w:rFonts w:ascii="Arial" w:hAnsi="Arial" w:cs="Arial"/>
          <w:sz w:val="24"/>
          <w:szCs w:val="24"/>
        </w:rPr>
        <w:t xml:space="preserve">ra acordar </w:t>
      </w:r>
      <w:r w:rsidR="00D33694" w:rsidRPr="00AE3724">
        <w:rPr>
          <w:rFonts w:ascii="Arial" w:hAnsi="Arial" w:cs="Arial"/>
          <w:sz w:val="24"/>
          <w:szCs w:val="24"/>
        </w:rPr>
        <w:t xml:space="preserve">la aprobación del Reglamento de </w:t>
      </w:r>
      <w:r w:rsidR="00E66CAE" w:rsidRPr="00AE3724">
        <w:rPr>
          <w:rFonts w:ascii="Arial" w:hAnsi="Arial" w:cs="Arial"/>
          <w:sz w:val="24"/>
          <w:szCs w:val="24"/>
        </w:rPr>
        <w:t>Precampañas Electorales</w:t>
      </w:r>
      <w:r w:rsidR="008127B4" w:rsidRPr="00AE3724">
        <w:rPr>
          <w:rFonts w:ascii="Arial" w:hAnsi="Arial" w:cs="Arial"/>
          <w:sz w:val="24"/>
          <w:szCs w:val="24"/>
        </w:rPr>
        <w:t xml:space="preserve"> </w:t>
      </w:r>
      <w:r w:rsidR="00D33694" w:rsidRPr="00AE3724">
        <w:rPr>
          <w:rFonts w:ascii="Arial" w:hAnsi="Arial" w:cs="Arial"/>
          <w:sz w:val="24"/>
          <w:szCs w:val="24"/>
        </w:rPr>
        <w:t xml:space="preserve">del Instituto Electoral del Estado de Sinaloa; </w:t>
      </w:r>
      <w:r w:rsidRPr="00AE3724">
        <w:rPr>
          <w:rFonts w:ascii="Arial" w:hAnsi="Arial" w:cs="Arial"/>
          <w:sz w:val="24"/>
          <w:szCs w:val="24"/>
        </w:rPr>
        <w:t>y</w:t>
      </w:r>
      <w:r w:rsidRPr="00AE3724">
        <w:rPr>
          <w:rFonts w:ascii="Arial" w:hAnsi="Arial" w:cs="Arial"/>
          <w:sz w:val="24"/>
          <w:szCs w:val="24"/>
        </w:rPr>
        <w:tab/>
      </w:r>
    </w:p>
    <w:p w:rsidR="009B5F42" w:rsidRPr="00AE3724" w:rsidRDefault="009B5F42" w:rsidP="00F42268">
      <w:pPr>
        <w:pStyle w:val="Sinespaciado"/>
        <w:tabs>
          <w:tab w:val="right" w:leader="hyphen" w:pos="9724"/>
        </w:tabs>
        <w:jc w:val="both"/>
        <w:rPr>
          <w:rFonts w:ascii="Arial" w:hAnsi="Arial" w:cs="Arial"/>
          <w:b/>
          <w:sz w:val="24"/>
          <w:szCs w:val="24"/>
        </w:rPr>
      </w:pPr>
    </w:p>
    <w:p w:rsidR="000D5C9E" w:rsidRPr="00AE3724" w:rsidRDefault="00E04D9A" w:rsidP="00F42268">
      <w:pPr>
        <w:pStyle w:val="Sinespaciado"/>
        <w:tabs>
          <w:tab w:val="right" w:leader="hyphen" w:pos="9724"/>
        </w:tabs>
        <w:jc w:val="both"/>
        <w:rPr>
          <w:rFonts w:ascii="Arial" w:hAnsi="Arial" w:cs="Arial"/>
          <w:b/>
          <w:sz w:val="24"/>
          <w:szCs w:val="24"/>
        </w:rPr>
      </w:pPr>
      <w:r w:rsidRPr="00AE3724">
        <w:rPr>
          <w:rFonts w:ascii="Arial" w:hAnsi="Arial" w:cs="Arial"/>
          <w:b/>
          <w:sz w:val="24"/>
          <w:szCs w:val="24"/>
        </w:rPr>
        <w:t>----------------------------------</w:t>
      </w:r>
      <w:r w:rsidR="000D3717" w:rsidRPr="00AE3724">
        <w:rPr>
          <w:rFonts w:ascii="Arial" w:hAnsi="Arial" w:cs="Arial"/>
          <w:b/>
          <w:sz w:val="24"/>
          <w:szCs w:val="24"/>
        </w:rPr>
        <w:t>---</w:t>
      </w:r>
      <w:r w:rsidRPr="00AE3724">
        <w:rPr>
          <w:rFonts w:ascii="Arial" w:hAnsi="Arial" w:cs="Arial"/>
          <w:b/>
          <w:sz w:val="24"/>
          <w:szCs w:val="24"/>
        </w:rPr>
        <w:t>-</w:t>
      </w:r>
      <w:r w:rsidR="00AA7006" w:rsidRPr="00AE3724">
        <w:rPr>
          <w:rFonts w:ascii="Arial" w:hAnsi="Arial" w:cs="Arial"/>
          <w:b/>
          <w:sz w:val="24"/>
          <w:szCs w:val="24"/>
        </w:rPr>
        <w:t>---</w:t>
      </w:r>
      <w:r w:rsidRPr="00AE3724">
        <w:rPr>
          <w:rFonts w:ascii="Arial" w:hAnsi="Arial" w:cs="Arial"/>
          <w:b/>
          <w:sz w:val="24"/>
          <w:szCs w:val="24"/>
        </w:rPr>
        <w:t>-----</w:t>
      </w:r>
      <w:r w:rsidR="000D3717" w:rsidRPr="00AE3724">
        <w:rPr>
          <w:rFonts w:ascii="Arial" w:hAnsi="Arial" w:cs="Arial"/>
          <w:b/>
          <w:sz w:val="24"/>
          <w:szCs w:val="24"/>
        </w:rPr>
        <w:t>R E S U L T A N D O</w:t>
      </w:r>
      <w:r w:rsidRPr="00AE3724">
        <w:rPr>
          <w:rFonts w:ascii="Arial" w:hAnsi="Arial" w:cs="Arial"/>
          <w:b/>
          <w:sz w:val="24"/>
          <w:szCs w:val="24"/>
        </w:rPr>
        <w:tab/>
      </w:r>
    </w:p>
    <w:p w:rsidR="00D46D3D" w:rsidRPr="00AE3724" w:rsidRDefault="00D46D3D" w:rsidP="00F42268">
      <w:pPr>
        <w:pStyle w:val="Sinespaciado"/>
        <w:tabs>
          <w:tab w:val="right" w:leader="hyphen" w:pos="9724"/>
        </w:tabs>
        <w:jc w:val="both"/>
        <w:rPr>
          <w:rFonts w:ascii="Arial" w:hAnsi="Arial" w:cs="Arial"/>
          <w:sz w:val="24"/>
          <w:szCs w:val="24"/>
        </w:rPr>
      </w:pPr>
    </w:p>
    <w:p w:rsidR="00D46D3D" w:rsidRPr="00AE3724" w:rsidRDefault="00A8445A" w:rsidP="00F42268">
      <w:pPr>
        <w:pStyle w:val="Sinespaciado"/>
        <w:tabs>
          <w:tab w:val="right" w:leader="hyphen" w:pos="9724"/>
        </w:tabs>
        <w:jc w:val="both"/>
        <w:rPr>
          <w:rFonts w:ascii="Arial" w:hAnsi="Arial" w:cs="Arial"/>
          <w:sz w:val="24"/>
          <w:szCs w:val="24"/>
        </w:rPr>
      </w:pPr>
      <w:r w:rsidRPr="00AE3724">
        <w:rPr>
          <w:rFonts w:ascii="Arial" w:hAnsi="Arial" w:cs="Arial"/>
          <w:sz w:val="24"/>
          <w:szCs w:val="24"/>
        </w:rPr>
        <w:t>---I. El 10 de febrero de 2014</w:t>
      </w:r>
      <w:r w:rsidR="00604CA5" w:rsidRPr="00AE3724">
        <w:rPr>
          <w:rFonts w:ascii="Arial" w:hAnsi="Arial" w:cs="Arial"/>
          <w:sz w:val="24"/>
          <w:szCs w:val="24"/>
        </w:rPr>
        <w:t>,</w:t>
      </w:r>
      <w:r w:rsidRPr="00AE3724">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F42268">
        <w:rPr>
          <w:rFonts w:ascii="Arial" w:hAnsi="Arial" w:cs="Arial"/>
          <w:sz w:val="24"/>
          <w:szCs w:val="24"/>
        </w:rPr>
        <w:t>.</w:t>
      </w:r>
      <w:r w:rsidR="00D46D3D" w:rsidRPr="00AE3724">
        <w:rPr>
          <w:rFonts w:ascii="Arial" w:hAnsi="Arial" w:cs="Arial"/>
          <w:sz w:val="24"/>
          <w:szCs w:val="24"/>
        </w:rPr>
        <w:tab/>
      </w:r>
    </w:p>
    <w:p w:rsidR="00D46D3D" w:rsidRPr="00AE3724" w:rsidRDefault="00D46D3D" w:rsidP="00F42268">
      <w:pPr>
        <w:pStyle w:val="Sinespaciado"/>
        <w:tabs>
          <w:tab w:val="right" w:leader="hyphen" w:pos="9724"/>
        </w:tabs>
        <w:jc w:val="both"/>
        <w:rPr>
          <w:rFonts w:ascii="Arial" w:hAnsi="Arial" w:cs="Arial"/>
          <w:sz w:val="24"/>
          <w:szCs w:val="24"/>
        </w:rPr>
      </w:pPr>
    </w:p>
    <w:p w:rsidR="000A72CA" w:rsidRPr="00AE3724" w:rsidRDefault="00D46D3D" w:rsidP="00F42268">
      <w:pPr>
        <w:pStyle w:val="Sinespaciado"/>
        <w:tabs>
          <w:tab w:val="right" w:leader="hyphen" w:pos="9724"/>
        </w:tabs>
        <w:jc w:val="both"/>
        <w:rPr>
          <w:rFonts w:ascii="Arial" w:hAnsi="Arial" w:cs="Arial"/>
          <w:sz w:val="24"/>
          <w:szCs w:val="24"/>
        </w:rPr>
      </w:pPr>
      <w:r w:rsidRPr="00AE3724">
        <w:rPr>
          <w:rFonts w:ascii="Arial" w:hAnsi="Arial" w:cs="Arial"/>
          <w:sz w:val="24"/>
          <w:szCs w:val="24"/>
        </w:rPr>
        <w:t xml:space="preserve">---II. </w:t>
      </w:r>
      <w:r w:rsidR="000A72CA" w:rsidRPr="00AE3724">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sidRPr="00AE3724">
        <w:rPr>
          <w:rFonts w:ascii="Arial" w:hAnsi="Arial" w:cs="Arial"/>
          <w:sz w:val="24"/>
          <w:szCs w:val="24"/>
        </w:rPr>
        <w:t>dispone</w:t>
      </w:r>
      <w:r w:rsidR="000A72CA" w:rsidRPr="00AE3724">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sidRPr="00AE3724">
        <w:rPr>
          <w:rFonts w:ascii="Arial" w:hAnsi="Arial" w:cs="Arial"/>
          <w:sz w:val="24"/>
          <w:szCs w:val="24"/>
        </w:rPr>
        <w:t>as y l</w:t>
      </w:r>
      <w:r w:rsidR="000A72CA" w:rsidRPr="00AE3724">
        <w:rPr>
          <w:rFonts w:ascii="Arial" w:hAnsi="Arial" w:cs="Arial"/>
          <w:sz w:val="24"/>
          <w:szCs w:val="24"/>
        </w:rPr>
        <w:t>os integrantes del órgano superior de dirección de los organismos públicos locales en los términos señalados en la Constitución.</w:t>
      </w:r>
      <w:r w:rsidR="00F42268">
        <w:rPr>
          <w:rFonts w:ascii="Arial" w:hAnsi="Arial" w:cs="Arial"/>
          <w:sz w:val="24"/>
          <w:szCs w:val="24"/>
        </w:rPr>
        <w:tab/>
      </w:r>
    </w:p>
    <w:p w:rsidR="000A72CA" w:rsidRPr="00AE3724" w:rsidRDefault="000A72CA" w:rsidP="00F42268">
      <w:pPr>
        <w:pStyle w:val="Sinespaciado"/>
        <w:tabs>
          <w:tab w:val="right" w:leader="hyphen" w:pos="9724"/>
        </w:tabs>
        <w:jc w:val="both"/>
        <w:rPr>
          <w:rFonts w:ascii="Arial" w:hAnsi="Arial" w:cs="Arial"/>
          <w:sz w:val="24"/>
          <w:szCs w:val="24"/>
        </w:rPr>
      </w:pPr>
    </w:p>
    <w:p w:rsidR="009C7131" w:rsidRPr="00AE3724" w:rsidRDefault="000A72CA" w:rsidP="00F42268">
      <w:pPr>
        <w:pStyle w:val="Sinespaciado"/>
        <w:tabs>
          <w:tab w:val="right" w:leader="hyphen" w:pos="9724"/>
        </w:tabs>
        <w:jc w:val="both"/>
        <w:rPr>
          <w:rFonts w:ascii="Arial" w:hAnsi="Arial" w:cs="Arial"/>
          <w:sz w:val="24"/>
          <w:szCs w:val="24"/>
        </w:rPr>
      </w:pPr>
      <w:r w:rsidRPr="00AE3724">
        <w:rPr>
          <w:rFonts w:ascii="Arial" w:hAnsi="Arial" w:cs="Arial"/>
          <w:sz w:val="24"/>
          <w:szCs w:val="24"/>
        </w:rPr>
        <w:t xml:space="preserve">---III. </w:t>
      </w:r>
      <w:r w:rsidR="00D46D3D" w:rsidRPr="00AE3724">
        <w:rPr>
          <w:rFonts w:ascii="Arial" w:hAnsi="Arial" w:cs="Arial"/>
          <w:sz w:val="24"/>
          <w:szCs w:val="24"/>
        </w:rPr>
        <w:t xml:space="preserve">El </w:t>
      </w:r>
      <w:r w:rsidR="006319B1" w:rsidRPr="00AE3724">
        <w:rPr>
          <w:rFonts w:ascii="Arial" w:hAnsi="Arial" w:cs="Arial"/>
          <w:sz w:val="24"/>
          <w:szCs w:val="24"/>
        </w:rPr>
        <w:t>1 de j</w:t>
      </w:r>
      <w:r w:rsidR="009C7131" w:rsidRPr="00AE3724">
        <w:rPr>
          <w:rFonts w:ascii="Arial" w:hAnsi="Arial" w:cs="Arial"/>
          <w:sz w:val="24"/>
          <w:szCs w:val="24"/>
        </w:rPr>
        <w:t>unio del presente año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sidRPr="00AE3724">
        <w:rPr>
          <w:rFonts w:ascii="Arial" w:hAnsi="Arial" w:cs="Arial"/>
          <w:sz w:val="24"/>
          <w:szCs w:val="24"/>
        </w:rPr>
        <w:t>ue la o el Consejero Presidente y las y los</w:t>
      </w:r>
      <w:r w:rsidR="009C7131" w:rsidRPr="00AE3724">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F42268">
        <w:rPr>
          <w:rFonts w:ascii="Arial" w:hAnsi="Arial" w:cs="Arial"/>
          <w:sz w:val="24"/>
          <w:szCs w:val="24"/>
        </w:rPr>
        <w:tab/>
      </w:r>
    </w:p>
    <w:p w:rsidR="00984B2C" w:rsidRPr="00AE3724" w:rsidRDefault="00984B2C" w:rsidP="00F42268">
      <w:pPr>
        <w:pStyle w:val="Sinespaciado"/>
        <w:tabs>
          <w:tab w:val="right" w:leader="hyphen" w:pos="9724"/>
        </w:tabs>
        <w:jc w:val="both"/>
        <w:rPr>
          <w:rFonts w:ascii="Arial" w:hAnsi="Arial" w:cs="Arial"/>
          <w:sz w:val="24"/>
          <w:szCs w:val="24"/>
        </w:rPr>
      </w:pPr>
    </w:p>
    <w:p w:rsidR="00984B2C" w:rsidRPr="00AE3724" w:rsidRDefault="00984B2C" w:rsidP="00F42268">
      <w:pPr>
        <w:pStyle w:val="Sinespaciado"/>
        <w:tabs>
          <w:tab w:val="right" w:leader="hyphen" w:pos="9724"/>
        </w:tabs>
        <w:jc w:val="both"/>
        <w:rPr>
          <w:rFonts w:ascii="Arial" w:hAnsi="Arial" w:cs="Arial"/>
          <w:sz w:val="24"/>
          <w:szCs w:val="24"/>
        </w:rPr>
      </w:pPr>
      <w:r w:rsidRPr="00AE3724">
        <w:rPr>
          <w:rFonts w:ascii="Arial" w:hAnsi="Arial" w:cs="Arial"/>
          <w:sz w:val="24"/>
          <w:szCs w:val="24"/>
        </w:rPr>
        <w:t xml:space="preserve">---IV. Que por Decreto número 364 del H. Congreso del Estado de Sinaloa publicado en el Periódico Oficial “El Estado de Sinaloa”, el día 15 de julio del presente año, </w:t>
      </w:r>
      <w:r w:rsidR="0007341B" w:rsidRPr="00AE3724">
        <w:rPr>
          <w:rFonts w:ascii="Arial" w:hAnsi="Arial" w:cs="Arial"/>
          <w:sz w:val="24"/>
          <w:szCs w:val="24"/>
        </w:rPr>
        <w:t>se expidió</w:t>
      </w:r>
      <w:r w:rsidRPr="00AE3724">
        <w:rPr>
          <w:rFonts w:ascii="Arial" w:hAnsi="Arial" w:cs="Arial"/>
          <w:sz w:val="24"/>
          <w:szCs w:val="24"/>
        </w:rPr>
        <w:t xml:space="preserve"> la Ley de Instituciones y Procedimientos Electorales del Estado de Sinaloa.</w:t>
      </w:r>
      <w:r w:rsidR="00F42268">
        <w:rPr>
          <w:rFonts w:ascii="Arial" w:hAnsi="Arial" w:cs="Arial"/>
          <w:sz w:val="24"/>
          <w:szCs w:val="24"/>
        </w:rPr>
        <w:tab/>
      </w:r>
    </w:p>
    <w:p w:rsidR="00527704" w:rsidRPr="00AE3724" w:rsidRDefault="00527704" w:rsidP="00F42268">
      <w:pPr>
        <w:pStyle w:val="Sinespaciado"/>
        <w:tabs>
          <w:tab w:val="right" w:leader="hyphen" w:pos="9724"/>
        </w:tabs>
        <w:jc w:val="both"/>
        <w:rPr>
          <w:rFonts w:ascii="Arial" w:hAnsi="Arial" w:cs="Arial"/>
          <w:sz w:val="24"/>
          <w:szCs w:val="24"/>
        </w:rPr>
      </w:pPr>
    </w:p>
    <w:p w:rsidR="00D46D3D" w:rsidRPr="00AE3724" w:rsidRDefault="00984B2C" w:rsidP="00F42268">
      <w:pPr>
        <w:pStyle w:val="Sinespaciado"/>
        <w:tabs>
          <w:tab w:val="right" w:leader="hyphen" w:pos="9724"/>
        </w:tabs>
        <w:jc w:val="both"/>
        <w:rPr>
          <w:rFonts w:ascii="Arial" w:hAnsi="Arial" w:cs="Arial"/>
          <w:sz w:val="24"/>
          <w:szCs w:val="24"/>
        </w:rPr>
      </w:pPr>
      <w:r w:rsidRPr="00AE3724">
        <w:rPr>
          <w:rFonts w:ascii="Arial" w:hAnsi="Arial" w:cs="Arial"/>
          <w:sz w:val="24"/>
          <w:szCs w:val="24"/>
        </w:rPr>
        <w:t>---</w:t>
      </w:r>
      <w:r w:rsidR="009C7131" w:rsidRPr="00AE3724">
        <w:rPr>
          <w:rFonts w:ascii="Arial" w:hAnsi="Arial" w:cs="Arial"/>
          <w:sz w:val="24"/>
          <w:szCs w:val="24"/>
        </w:rPr>
        <w:t>V</w:t>
      </w:r>
      <w:r w:rsidR="00A8445A" w:rsidRPr="00AE3724">
        <w:rPr>
          <w:rFonts w:ascii="Arial" w:hAnsi="Arial" w:cs="Arial"/>
          <w:sz w:val="24"/>
          <w:szCs w:val="24"/>
        </w:rPr>
        <w:t xml:space="preserve">. Que por acuerdo denominado INE/CG811/2015 de fecha 2 de septiembre del presente año, emitido en sesión extraordinaria </w:t>
      </w:r>
      <w:r w:rsidR="00527704" w:rsidRPr="00AE3724">
        <w:rPr>
          <w:rFonts w:ascii="Arial" w:hAnsi="Arial" w:cs="Arial"/>
          <w:sz w:val="24"/>
          <w:szCs w:val="24"/>
        </w:rPr>
        <w:t xml:space="preserve">del Consejo General del Instituto Nacional Electoral, designó a </w:t>
      </w:r>
      <w:r w:rsidR="00875468" w:rsidRPr="00AE3724">
        <w:rPr>
          <w:rFonts w:ascii="Arial" w:hAnsi="Arial" w:cs="Arial"/>
          <w:sz w:val="24"/>
          <w:szCs w:val="24"/>
        </w:rPr>
        <w:t xml:space="preserve">las y </w:t>
      </w:r>
      <w:r w:rsidR="00527704" w:rsidRPr="00AE3724">
        <w:rPr>
          <w:rFonts w:ascii="Arial" w:hAnsi="Arial" w:cs="Arial"/>
          <w:sz w:val="24"/>
          <w:szCs w:val="24"/>
        </w:rPr>
        <w:t xml:space="preserve">los ciudadanos Karla Gabriela Peraza Zazueta, Perla </w:t>
      </w:r>
      <w:proofErr w:type="spellStart"/>
      <w:r w:rsidR="00527704" w:rsidRPr="00AE3724">
        <w:rPr>
          <w:rFonts w:ascii="Arial" w:hAnsi="Arial" w:cs="Arial"/>
          <w:sz w:val="24"/>
          <w:szCs w:val="24"/>
        </w:rPr>
        <w:t>Lyzette</w:t>
      </w:r>
      <w:proofErr w:type="spellEnd"/>
      <w:r w:rsidR="00527704" w:rsidRPr="00AE3724">
        <w:rPr>
          <w:rFonts w:ascii="Arial" w:hAnsi="Arial" w:cs="Arial"/>
          <w:sz w:val="24"/>
          <w:szCs w:val="24"/>
        </w:rPr>
        <w:t xml:space="preserve"> Bueno Torres, Jorge Alberto De la Herrán García, Martín Alfonso </w:t>
      </w:r>
      <w:proofErr w:type="spellStart"/>
      <w:r w:rsidR="00527704" w:rsidRPr="00AE3724">
        <w:rPr>
          <w:rFonts w:ascii="Arial" w:hAnsi="Arial" w:cs="Arial"/>
          <w:sz w:val="24"/>
          <w:szCs w:val="24"/>
        </w:rPr>
        <w:t>Inzunza</w:t>
      </w:r>
      <w:proofErr w:type="spellEnd"/>
      <w:r w:rsidR="00527704" w:rsidRPr="00AE3724">
        <w:rPr>
          <w:rFonts w:ascii="Arial" w:hAnsi="Arial" w:cs="Arial"/>
          <w:sz w:val="24"/>
          <w:szCs w:val="24"/>
        </w:rPr>
        <w:t xml:space="preserve"> Gutiérrez, Manuel Bon </w:t>
      </w:r>
      <w:proofErr w:type="spellStart"/>
      <w:r w:rsidR="00527704" w:rsidRPr="00AE3724">
        <w:rPr>
          <w:rFonts w:ascii="Arial" w:hAnsi="Arial" w:cs="Arial"/>
          <w:sz w:val="24"/>
          <w:szCs w:val="24"/>
        </w:rPr>
        <w:t>Moss</w:t>
      </w:r>
      <w:proofErr w:type="spellEnd"/>
      <w:r w:rsidR="00527704" w:rsidRPr="00AE3724">
        <w:rPr>
          <w:rFonts w:ascii="Arial" w:hAnsi="Arial" w:cs="Arial"/>
          <w:sz w:val="24"/>
          <w:szCs w:val="24"/>
        </w:rPr>
        <w:t>, Maribel García Molina</w:t>
      </w:r>
      <w:r w:rsidR="006319B1" w:rsidRPr="00AE3724">
        <w:rPr>
          <w:rFonts w:ascii="Arial" w:hAnsi="Arial" w:cs="Arial"/>
          <w:sz w:val="24"/>
          <w:szCs w:val="24"/>
        </w:rPr>
        <w:t xml:space="preserve">, y </w:t>
      </w:r>
      <w:proofErr w:type="spellStart"/>
      <w:r w:rsidR="006319B1" w:rsidRPr="00AE3724">
        <w:rPr>
          <w:rFonts w:ascii="Arial" w:hAnsi="Arial" w:cs="Arial"/>
          <w:sz w:val="24"/>
          <w:szCs w:val="24"/>
        </w:rPr>
        <w:t>X</w:t>
      </w:r>
      <w:r w:rsidR="00875468" w:rsidRPr="00AE3724">
        <w:rPr>
          <w:rFonts w:ascii="Arial" w:hAnsi="Arial" w:cs="Arial"/>
          <w:sz w:val="24"/>
          <w:szCs w:val="24"/>
        </w:rPr>
        <w:t>ochilt</w:t>
      </w:r>
      <w:proofErr w:type="spellEnd"/>
      <w:r w:rsidR="00527704" w:rsidRPr="00AE3724">
        <w:rPr>
          <w:rFonts w:ascii="Arial" w:hAnsi="Arial" w:cs="Arial"/>
          <w:sz w:val="24"/>
          <w:szCs w:val="24"/>
        </w:rPr>
        <w:t xml:space="preserve"> Amalia López U</w:t>
      </w:r>
      <w:r w:rsidR="00875468" w:rsidRPr="00AE3724">
        <w:rPr>
          <w:rFonts w:ascii="Arial" w:hAnsi="Arial" w:cs="Arial"/>
          <w:sz w:val="24"/>
          <w:szCs w:val="24"/>
        </w:rPr>
        <w:t xml:space="preserve">lloa, como Consejera Presidenta, Consejeras </w:t>
      </w:r>
      <w:r w:rsidR="00527704" w:rsidRPr="00AE3724">
        <w:rPr>
          <w:rFonts w:ascii="Arial" w:hAnsi="Arial" w:cs="Arial"/>
          <w:sz w:val="24"/>
          <w:szCs w:val="24"/>
        </w:rPr>
        <w:t>y Consejeros Electorales del Organismo Público Local del Estado de Sinaloa.</w:t>
      </w:r>
      <w:r w:rsidR="00D46D3D" w:rsidRPr="00AE3724">
        <w:rPr>
          <w:rFonts w:ascii="Arial" w:hAnsi="Arial" w:cs="Arial"/>
          <w:sz w:val="24"/>
          <w:szCs w:val="24"/>
        </w:rPr>
        <w:tab/>
      </w:r>
    </w:p>
    <w:p w:rsidR="00D46D3D" w:rsidRPr="00AE3724" w:rsidRDefault="00D46D3D" w:rsidP="00F42268">
      <w:pPr>
        <w:pStyle w:val="Sinespaciado"/>
        <w:tabs>
          <w:tab w:val="right" w:leader="hyphen" w:pos="9724"/>
        </w:tabs>
        <w:jc w:val="both"/>
        <w:rPr>
          <w:rFonts w:ascii="Arial" w:hAnsi="Arial" w:cs="Arial"/>
          <w:sz w:val="24"/>
          <w:szCs w:val="24"/>
        </w:rPr>
      </w:pPr>
    </w:p>
    <w:p w:rsidR="002142DA" w:rsidRDefault="00BF102F" w:rsidP="00F42268">
      <w:pPr>
        <w:pStyle w:val="Sinespaciado"/>
        <w:tabs>
          <w:tab w:val="right" w:leader="hyphen" w:pos="9724"/>
        </w:tabs>
        <w:jc w:val="both"/>
        <w:rPr>
          <w:rFonts w:ascii="Arial" w:hAnsi="Arial" w:cs="Arial"/>
          <w:sz w:val="24"/>
          <w:szCs w:val="24"/>
        </w:rPr>
      </w:pPr>
      <w:r w:rsidRPr="00AE3724">
        <w:rPr>
          <w:rFonts w:ascii="Arial" w:hAnsi="Arial" w:cs="Arial"/>
          <w:sz w:val="24"/>
          <w:szCs w:val="24"/>
        </w:rPr>
        <w:t>---V</w:t>
      </w:r>
      <w:r w:rsidR="00984B2C" w:rsidRPr="00AE3724">
        <w:rPr>
          <w:rFonts w:ascii="Arial" w:hAnsi="Arial" w:cs="Arial"/>
          <w:sz w:val="24"/>
          <w:szCs w:val="24"/>
        </w:rPr>
        <w:t>I</w:t>
      </w:r>
      <w:r w:rsidR="00D46D3D" w:rsidRPr="00AE3724">
        <w:rPr>
          <w:rFonts w:ascii="Arial" w:hAnsi="Arial" w:cs="Arial"/>
          <w:sz w:val="24"/>
          <w:szCs w:val="24"/>
        </w:rPr>
        <w:t xml:space="preserve">. </w:t>
      </w:r>
      <w:r w:rsidR="002142DA" w:rsidRPr="00AE3724">
        <w:rPr>
          <w:rFonts w:ascii="Arial" w:hAnsi="Arial" w:cs="Arial"/>
          <w:sz w:val="24"/>
          <w:szCs w:val="24"/>
        </w:rPr>
        <w:t>Que en acto solemne celebrado el día 4 de septiembre del presente año en la</w:t>
      </w:r>
      <w:r w:rsidR="0063453F" w:rsidRPr="00AE3724">
        <w:rPr>
          <w:rFonts w:ascii="Arial" w:hAnsi="Arial" w:cs="Arial"/>
          <w:sz w:val="24"/>
          <w:szCs w:val="24"/>
        </w:rPr>
        <w:t xml:space="preserve"> sede de este Instituto </w:t>
      </w:r>
      <w:r w:rsidR="002142DA" w:rsidRPr="00AE3724">
        <w:rPr>
          <w:rFonts w:ascii="Arial" w:hAnsi="Arial" w:cs="Arial"/>
          <w:sz w:val="24"/>
          <w:szCs w:val="24"/>
        </w:rPr>
        <w:t>Electoral de</w:t>
      </w:r>
      <w:r w:rsidR="0063453F" w:rsidRPr="00AE3724">
        <w:rPr>
          <w:rFonts w:ascii="Arial" w:hAnsi="Arial" w:cs="Arial"/>
          <w:sz w:val="24"/>
          <w:szCs w:val="24"/>
        </w:rPr>
        <w:t>l Estado de</w:t>
      </w:r>
      <w:r w:rsidR="002142DA" w:rsidRPr="00AE3724">
        <w:rPr>
          <w:rFonts w:ascii="Arial" w:hAnsi="Arial" w:cs="Arial"/>
          <w:sz w:val="24"/>
          <w:szCs w:val="24"/>
        </w:rPr>
        <w:t xml:space="preserve"> Sinaloa, l</w:t>
      </w:r>
      <w:r w:rsidR="00875468" w:rsidRPr="00AE3724">
        <w:rPr>
          <w:rFonts w:ascii="Arial" w:hAnsi="Arial" w:cs="Arial"/>
          <w:sz w:val="24"/>
          <w:szCs w:val="24"/>
        </w:rPr>
        <w:t>as y l</w:t>
      </w:r>
      <w:r w:rsidR="002142DA" w:rsidRPr="00AE3724">
        <w:rPr>
          <w:rFonts w:ascii="Arial" w:hAnsi="Arial" w:cs="Arial"/>
          <w:sz w:val="24"/>
          <w:szCs w:val="24"/>
        </w:rPr>
        <w:t>os ciudadanos antes mencionados rindieron su protesta de Ley.</w:t>
      </w:r>
      <w:r w:rsidR="00F42268">
        <w:rPr>
          <w:rFonts w:ascii="Arial" w:hAnsi="Arial" w:cs="Arial"/>
          <w:sz w:val="24"/>
          <w:szCs w:val="24"/>
        </w:rPr>
        <w:tab/>
      </w:r>
    </w:p>
    <w:p w:rsidR="00F42268" w:rsidRPr="00AE3724" w:rsidRDefault="00F42268" w:rsidP="00F42268">
      <w:pPr>
        <w:pStyle w:val="Sinespaciado"/>
        <w:tabs>
          <w:tab w:val="right" w:leader="hyphen" w:pos="9724"/>
        </w:tabs>
        <w:jc w:val="both"/>
        <w:rPr>
          <w:rFonts w:ascii="Arial" w:hAnsi="Arial" w:cs="Arial"/>
          <w:sz w:val="24"/>
          <w:szCs w:val="24"/>
        </w:rPr>
      </w:pPr>
    </w:p>
    <w:p w:rsidR="00EC1222" w:rsidRPr="00AE3724" w:rsidRDefault="00D33694" w:rsidP="00F42268">
      <w:pPr>
        <w:pStyle w:val="Sinespaciado"/>
        <w:tabs>
          <w:tab w:val="right" w:leader="hyphen" w:pos="9724"/>
        </w:tabs>
        <w:jc w:val="both"/>
        <w:rPr>
          <w:rFonts w:ascii="Arial" w:hAnsi="Arial" w:cs="Arial"/>
          <w:sz w:val="24"/>
          <w:szCs w:val="24"/>
        </w:rPr>
      </w:pPr>
      <w:r w:rsidRPr="00AE3724">
        <w:rPr>
          <w:rFonts w:ascii="Arial" w:hAnsi="Arial" w:cs="Arial"/>
          <w:sz w:val="24"/>
          <w:szCs w:val="24"/>
        </w:rPr>
        <w:t>---VI</w:t>
      </w:r>
      <w:r w:rsidR="002B22E1" w:rsidRPr="00AE3724">
        <w:rPr>
          <w:rFonts w:ascii="Arial" w:hAnsi="Arial" w:cs="Arial"/>
          <w:sz w:val="24"/>
          <w:szCs w:val="24"/>
        </w:rPr>
        <w:t>I</w:t>
      </w:r>
      <w:r w:rsidRPr="00AE3724">
        <w:rPr>
          <w:rFonts w:ascii="Arial" w:hAnsi="Arial" w:cs="Arial"/>
          <w:sz w:val="24"/>
          <w:szCs w:val="24"/>
        </w:rPr>
        <w:t xml:space="preserve">. En sesión extraordinaria de fecha 9 de septiembre del año en curso, el Consejo General de este Instituto, aprobó el acuerdo IEES/CG/003/15, mediante el cual se estableció la integración de las comisiones del Consejo General, entre las cuales se encuentra la Comisión de </w:t>
      </w:r>
      <w:r w:rsidR="00E66CAE" w:rsidRPr="00AE3724">
        <w:rPr>
          <w:rFonts w:ascii="Arial" w:hAnsi="Arial" w:cs="Arial"/>
          <w:sz w:val="24"/>
          <w:szCs w:val="24"/>
        </w:rPr>
        <w:t>Prerrogativas de Partidos Políticos</w:t>
      </w:r>
      <w:r w:rsidRPr="00AE3724">
        <w:rPr>
          <w:rFonts w:ascii="Arial" w:hAnsi="Arial" w:cs="Arial"/>
          <w:sz w:val="24"/>
          <w:szCs w:val="24"/>
        </w:rPr>
        <w:t xml:space="preserve">, </w:t>
      </w:r>
      <w:r w:rsidR="006E77CA" w:rsidRPr="00AE3724">
        <w:rPr>
          <w:rFonts w:ascii="Arial" w:hAnsi="Arial" w:cs="Arial"/>
          <w:sz w:val="24"/>
          <w:szCs w:val="24"/>
        </w:rPr>
        <w:t xml:space="preserve">integrada por </w:t>
      </w:r>
      <w:r w:rsidR="00E66CAE" w:rsidRPr="00AE3724">
        <w:rPr>
          <w:rFonts w:ascii="Arial" w:hAnsi="Arial" w:cs="Arial"/>
          <w:sz w:val="24"/>
          <w:szCs w:val="24"/>
        </w:rPr>
        <w:t>el</w:t>
      </w:r>
      <w:r w:rsidR="006E77CA" w:rsidRPr="00AE3724">
        <w:rPr>
          <w:rFonts w:ascii="Arial" w:hAnsi="Arial" w:cs="Arial"/>
          <w:sz w:val="24"/>
          <w:szCs w:val="24"/>
        </w:rPr>
        <w:t xml:space="preserve"> Consejer</w:t>
      </w:r>
      <w:r w:rsidR="00E66CAE" w:rsidRPr="00AE3724">
        <w:rPr>
          <w:rFonts w:ascii="Arial" w:hAnsi="Arial" w:cs="Arial"/>
          <w:sz w:val="24"/>
          <w:szCs w:val="24"/>
        </w:rPr>
        <w:t>o</w:t>
      </w:r>
      <w:r w:rsidR="006E77CA" w:rsidRPr="00AE3724">
        <w:rPr>
          <w:rFonts w:ascii="Arial" w:hAnsi="Arial" w:cs="Arial"/>
          <w:sz w:val="24"/>
          <w:szCs w:val="24"/>
        </w:rPr>
        <w:t xml:space="preserve"> Electoral Licenciad</w:t>
      </w:r>
      <w:r w:rsidR="00E66CAE" w:rsidRPr="00AE3724">
        <w:rPr>
          <w:rFonts w:ascii="Arial" w:hAnsi="Arial" w:cs="Arial"/>
          <w:sz w:val="24"/>
          <w:szCs w:val="24"/>
        </w:rPr>
        <w:t xml:space="preserve">o Martin Alfonso </w:t>
      </w:r>
      <w:proofErr w:type="spellStart"/>
      <w:r w:rsidR="00E66CAE" w:rsidRPr="00AE3724">
        <w:rPr>
          <w:rFonts w:ascii="Arial" w:hAnsi="Arial" w:cs="Arial"/>
          <w:sz w:val="24"/>
          <w:szCs w:val="24"/>
        </w:rPr>
        <w:t>Inzunza</w:t>
      </w:r>
      <w:proofErr w:type="spellEnd"/>
      <w:r w:rsidR="00E66CAE" w:rsidRPr="00AE3724">
        <w:rPr>
          <w:rFonts w:ascii="Arial" w:hAnsi="Arial" w:cs="Arial"/>
          <w:sz w:val="24"/>
          <w:szCs w:val="24"/>
        </w:rPr>
        <w:t xml:space="preserve"> Gutiérrez</w:t>
      </w:r>
      <w:r w:rsidR="006E77CA" w:rsidRPr="00AE3724">
        <w:rPr>
          <w:rFonts w:ascii="Arial" w:hAnsi="Arial" w:cs="Arial"/>
          <w:sz w:val="24"/>
          <w:szCs w:val="24"/>
        </w:rPr>
        <w:t xml:space="preserve"> como titular, y los Consejeros Electorales </w:t>
      </w:r>
      <w:r w:rsidR="00E66CAE" w:rsidRPr="00AE3724">
        <w:rPr>
          <w:rFonts w:ascii="Arial" w:hAnsi="Arial" w:cs="Arial"/>
          <w:sz w:val="24"/>
          <w:szCs w:val="24"/>
        </w:rPr>
        <w:t xml:space="preserve">Licenciado Manuel Bon </w:t>
      </w:r>
      <w:proofErr w:type="spellStart"/>
      <w:r w:rsidR="00E66CAE" w:rsidRPr="00AE3724">
        <w:rPr>
          <w:rFonts w:ascii="Arial" w:hAnsi="Arial" w:cs="Arial"/>
          <w:sz w:val="24"/>
          <w:szCs w:val="24"/>
        </w:rPr>
        <w:t>Moss</w:t>
      </w:r>
      <w:proofErr w:type="spellEnd"/>
      <w:r w:rsidR="00F42268">
        <w:rPr>
          <w:rFonts w:ascii="Arial" w:hAnsi="Arial" w:cs="Arial"/>
          <w:sz w:val="24"/>
          <w:szCs w:val="24"/>
        </w:rPr>
        <w:t xml:space="preserve"> </w:t>
      </w:r>
      <w:r w:rsidR="006E77CA" w:rsidRPr="00AE3724">
        <w:rPr>
          <w:rFonts w:ascii="Arial" w:hAnsi="Arial" w:cs="Arial"/>
          <w:sz w:val="24"/>
          <w:szCs w:val="24"/>
        </w:rPr>
        <w:t xml:space="preserve">y Maestra Perla </w:t>
      </w:r>
      <w:proofErr w:type="spellStart"/>
      <w:r w:rsidR="006E77CA" w:rsidRPr="00AE3724">
        <w:rPr>
          <w:rFonts w:ascii="Arial" w:hAnsi="Arial" w:cs="Arial"/>
          <w:sz w:val="24"/>
          <w:szCs w:val="24"/>
        </w:rPr>
        <w:t>Lyzette</w:t>
      </w:r>
      <w:proofErr w:type="spellEnd"/>
      <w:r w:rsidR="006E77CA" w:rsidRPr="00AE3724">
        <w:rPr>
          <w:rFonts w:ascii="Arial" w:hAnsi="Arial" w:cs="Arial"/>
          <w:sz w:val="24"/>
          <w:szCs w:val="24"/>
        </w:rPr>
        <w:t xml:space="preserve"> Bueno Torres</w:t>
      </w:r>
      <w:r w:rsidR="00E66CAE" w:rsidRPr="00AE3724">
        <w:rPr>
          <w:rFonts w:ascii="Arial" w:hAnsi="Arial" w:cs="Arial"/>
          <w:sz w:val="24"/>
          <w:szCs w:val="24"/>
        </w:rPr>
        <w:t>.</w:t>
      </w:r>
      <w:r w:rsidR="00F42268">
        <w:rPr>
          <w:rFonts w:ascii="Arial" w:hAnsi="Arial" w:cs="Arial"/>
          <w:sz w:val="24"/>
          <w:szCs w:val="24"/>
        </w:rPr>
        <w:tab/>
      </w:r>
    </w:p>
    <w:p w:rsidR="00B718FA" w:rsidRPr="00AE3724" w:rsidRDefault="00B718FA" w:rsidP="00F42268">
      <w:pPr>
        <w:pStyle w:val="Sinespaciado"/>
        <w:tabs>
          <w:tab w:val="right" w:leader="hyphen" w:pos="9724"/>
        </w:tabs>
        <w:jc w:val="both"/>
        <w:rPr>
          <w:rFonts w:ascii="Arial" w:hAnsi="Arial" w:cs="Arial"/>
          <w:sz w:val="24"/>
          <w:szCs w:val="24"/>
        </w:rPr>
      </w:pPr>
    </w:p>
    <w:p w:rsidR="00D33694" w:rsidRPr="00AE3724" w:rsidRDefault="00C4746F" w:rsidP="00F42268">
      <w:pPr>
        <w:pStyle w:val="Sinespaciado"/>
        <w:tabs>
          <w:tab w:val="right" w:leader="hyphen" w:pos="9724"/>
        </w:tabs>
        <w:jc w:val="both"/>
        <w:rPr>
          <w:rFonts w:ascii="Arial" w:hAnsi="Arial" w:cs="Arial"/>
          <w:sz w:val="24"/>
          <w:szCs w:val="24"/>
        </w:rPr>
      </w:pPr>
      <w:r w:rsidRPr="00AE3724">
        <w:rPr>
          <w:rFonts w:ascii="Arial" w:hAnsi="Arial" w:cs="Arial"/>
          <w:sz w:val="24"/>
          <w:szCs w:val="24"/>
        </w:rPr>
        <w:t>---VIII</w:t>
      </w:r>
      <w:r w:rsidR="00B718FA" w:rsidRPr="00AE3724">
        <w:rPr>
          <w:rFonts w:ascii="Arial" w:hAnsi="Arial" w:cs="Arial"/>
          <w:sz w:val="24"/>
          <w:szCs w:val="24"/>
        </w:rPr>
        <w:t xml:space="preserve">. </w:t>
      </w:r>
      <w:r w:rsidR="00D33694" w:rsidRPr="00AE3724">
        <w:rPr>
          <w:rFonts w:ascii="Arial" w:hAnsi="Arial" w:cs="Arial"/>
          <w:sz w:val="24"/>
          <w:szCs w:val="24"/>
        </w:rPr>
        <w:t xml:space="preserve">En sesión extraordinaria de fecha 9 de septiembre del año en curso, el Consejo General de este órgano electoral emitió acuerdo número </w:t>
      </w:r>
      <w:r w:rsidR="00D33694" w:rsidRPr="00AE3724">
        <w:rPr>
          <w:rFonts w:ascii="Arial" w:hAnsi="Arial" w:cs="Arial"/>
          <w:sz w:val="24"/>
          <w:szCs w:val="24"/>
        </w:rPr>
        <w:tab/>
        <w:t>IEES/CG/001/15 por el cual se designa como Secretario Ejecutivo al Licenciado Arturo Fajardo Mejía.</w:t>
      </w:r>
      <w:r w:rsidR="00D33694" w:rsidRPr="00AE3724">
        <w:rPr>
          <w:rFonts w:ascii="Arial" w:hAnsi="Arial" w:cs="Arial"/>
          <w:sz w:val="24"/>
          <w:szCs w:val="24"/>
        </w:rPr>
        <w:tab/>
      </w:r>
    </w:p>
    <w:p w:rsidR="00E66CAE" w:rsidRPr="00AE3724" w:rsidRDefault="00E66CAE" w:rsidP="00F42268">
      <w:pPr>
        <w:pStyle w:val="Sinespaciado"/>
        <w:tabs>
          <w:tab w:val="right" w:leader="hyphen" w:pos="9724"/>
        </w:tabs>
        <w:jc w:val="both"/>
        <w:rPr>
          <w:rFonts w:ascii="Arial" w:hAnsi="Arial" w:cs="Arial"/>
          <w:sz w:val="24"/>
          <w:szCs w:val="24"/>
        </w:rPr>
      </w:pPr>
    </w:p>
    <w:p w:rsidR="00E66CAE" w:rsidRPr="00AE3724" w:rsidRDefault="00E66CAE" w:rsidP="00F42268">
      <w:pPr>
        <w:pStyle w:val="Default"/>
        <w:tabs>
          <w:tab w:val="right" w:leader="hyphen" w:pos="9724"/>
        </w:tabs>
        <w:jc w:val="both"/>
        <w:rPr>
          <w:color w:val="auto"/>
        </w:rPr>
      </w:pPr>
      <w:r w:rsidRPr="00AE3724">
        <w:rPr>
          <w:color w:val="auto"/>
        </w:rPr>
        <w:t>---IX. En sesión extraordinaria de fecha 30 de octubre del presente año, el Consejo General de este Instituto, emitió el acuerdo IEES/CG/014/15, mediante el cual se aprobó el ajuste de los plazos establecidos en la Ley de Instituciones y Procedimientos Electorales del Estado de Sinaloa y el calendario para el proceso electoral 2015-2016.</w:t>
      </w:r>
      <w:r w:rsidR="00F42268">
        <w:rPr>
          <w:color w:val="auto"/>
        </w:rPr>
        <w:tab/>
      </w:r>
    </w:p>
    <w:p w:rsidR="00787CBB" w:rsidRPr="00AE3724" w:rsidRDefault="00787CBB" w:rsidP="00F42268">
      <w:pPr>
        <w:pStyle w:val="Sinespaciado"/>
        <w:tabs>
          <w:tab w:val="right" w:leader="hyphen" w:pos="9724"/>
        </w:tabs>
        <w:jc w:val="both"/>
        <w:rPr>
          <w:rFonts w:ascii="Arial" w:hAnsi="Arial" w:cs="Arial"/>
          <w:sz w:val="24"/>
          <w:szCs w:val="24"/>
        </w:rPr>
      </w:pPr>
    </w:p>
    <w:p w:rsidR="00C446AF" w:rsidRPr="00AE3724" w:rsidRDefault="002B22E1" w:rsidP="00F42268">
      <w:pPr>
        <w:pStyle w:val="Sinespaciado"/>
        <w:tabs>
          <w:tab w:val="right" w:leader="hyphen" w:pos="9724"/>
        </w:tabs>
        <w:jc w:val="both"/>
        <w:rPr>
          <w:rFonts w:ascii="Arial" w:hAnsi="Arial" w:cs="Arial"/>
          <w:sz w:val="24"/>
          <w:szCs w:val="24"/>
        </w:rPr>
      </w:pPr>
      <w:r w:rsidRPr="00AE3724">
        <w:rPr>
          <w:rFonts w:ascii="Arial" w:hAnsi="Arial" w:cs="Arial"/>
          <w:sz w:val="24"/>
          <w:szCs w:val="24"/>
        </w:rPr>
        <w:t>---X</w:t>
      </w:r>
      <w:r w:rsidR="00C446AF" w:rsidRPr="00AE3724">
        <w:rPr>
          <w:rFonts w:ascii="Arial" w:hAnsi="Arial" w:cs="Arial"/>
          <w:sz w:val="24"/>
          <w:szCs w:val="24"/>
        </w:rPr>
        <w:t>. Que en reunión de trabaj</w:t>
      </w:r>
      <w:r w:rsidR="00D33694" w:rsidRPr="00AE3724">
        <w:rPr>
          <w:rFonts w:ascii="Arial" w:hAnsi="Arial" w:cs="Arial"/>
          <w:sz w:val="24"/>
          <w:szCs w:val="24"/>
        </w:rPr>
        <w:t xml:space="preserve">o realizada el día </w:t>
      </w:r>
      <w:r w:rsidR="00E66CAE" w:rsidRPr="00AE3724">
        <w:rPr>
          <w:rFonts w:ascii="Arial" w:hAnsi="Arial" w:cs="Arial"/>
          <w:sz w:val="24"/>
          <w:szCs w:val="24"/>
        </w:rPr>
        <w:t>15</w:t>
      </w:r>
      <w:r w:rsidR="00D33694" w:rsidRPr="00AE3724">
        <w:rPr>
          <w:rFonts w:ascii="Arial" w:hAnsi="Arial" w:cs="Arial"/>
          <w:sz w:val="24"/>
          <w:szCs w:val="24"/>
        </w:rPr>
        <w:t xml:space="preserve"> de </w:t>
      </w:r>
      <w:r w:rsidR="00C4746F" w:rsidRPr="00AE3724">
        <w:rPr>
          <w:rFonts w:ascii="Arial" w:hAnsi="Arial" w:cs="Arial"/>
          <w:sz w:val="24"/>
          <w:szCs w:val="24"/>
        </w:rPr>
        <w:t>enero</w:t>
      </w:r>
      <w:r w:rsidR="00C446AF" w:rsidRPr="00AE3724">
        <w:rPr>
          <w:rFonts w:ascii="Arial" w:hAnsi="Arial" w:cs="Arial"/>
          <w:sz w:val="24"/>
          <w:szCs w:val="24"/>
        </w:rPr>
        <w:t xml:space="preserve"> del presente año, en la que participaron los integrantes del Consejo, inclusive los Representantes de los Partidos Políticos, se dio cabida a la pluralidad de opiniones y a las aportaciones individuales para la construcción de</w:t>
      </w:r>
      <w:r w:rsidR="00673896" w:rsidRPr="00AE3724">
        <w:rPr>
          <w:rFonts w:ascii="Arial" w:hAnsi="Arial" w:cs="Arial"/>
          <w:sz w:val="24"/>
          <w:szCs w:val="24"/>
        </w:rPr>
        <w:t xml:space="preserve">l </w:t>
      </w:r>
      <w:r w:rsidR="00D33694" w:rsidRPr="00AE3724">
        <w:rPr>
          <w:rFonts w:ascii="Arial" w:hAnsi="Arial" w:cs="Arial"/>
          <w:sz w:val="24"/>
          <w:szCs w:val="24"/>
        </w:rPr>
        <w:t xml:space="preserve">Reglamento que emana del </w:t>
      </w:r>
      <w:r w:rsidR="00C446AF" w:rsidRPr="00AE3724">
        <w:rPr>
          <w:rFonts w:ascii="Arial" w:hAnsi="Arial" w:cs="Arial"/>
          <w:sz w:val="24"/>
          <w:szCs w:val="24"/>
        </w:rPr>
        <w:t>presente acuerdo; y:</w:t>
      </w:r>
      <w:r w:rsidR="00F42268">
        <w:rPr>
          <w:rFonts w:ascii="Arial" w:hAnsi="Arial" w:cs="Arial"/>
          <w:sz w:val="24"/>
          <w:szCs w:val="24"/>
        </w:rPr>
        <w:tab/>
      </w:r>
    </w:p>
    <w:p w:rsidR="00C446AF" w:rsidRPr="00AE3724" w:rsidRDefault="00C446AF" w:rsidP="00F42268">
      <w:pPr>
        <w:pStyle w:val="Default"/>
        <w:tabs>
          <w:tab w:val="right" w:leader="hyphen" w:pos="9724"/>
        </w:tabs>
        <w:jc w:val="both"/>
        <w:rPr>
          <w:color w:val="auto"/>
          <w:lang w:val="es-MX"/>
        </w:rPr>
      </w:pPr>
    </w:p>
    <w:p w:rsidR="00033608" w:rsidRPr="00AE3724" w:rsidRDefault="00033608" w:rsidP="00F42268">
      <w:pPr>
        <w:pStyle w:val="Sinespaciado"/>
        <w:tabs>
          <w:tab w:val="right" w:leader="hyphen" w:pos="9724"/>
        </w:tabs>
        <w:jc w:val="both"/>
        <w:rPr>
          <w:rFonts w:ascii="Arial" w:hAnsi="Arial" w:cs="Arial"/>
          <w:sz w:val="24"/>
          <w:szCs w:val="24"/>
        </w:rPr>
      </w:pPr>
    </w:p>
    <w:p w:rsidR="00807A61" w:rsidRPr="00AE3724" w:rsidRDefault="00E04D9A" w:rsidP="00F42268">
      <w:pPr>
        <w:pStyle w:val="Sinespaciado"/>
        <w:tabs>
          <w:tab w:val="right" w:leader="hyphen" w:pos="9724"/>
        </w:tabs>
        <w:jc w:val="both"/>
        <w:rPr>
          <w:rFonts w:ascii="Arial" w:hAnsi="Arial" w:cs="Arial"/>
          <w:b/>
          <w:sz w:val="24"/>
          <w:szCs w:val="24"/>
        </w:rPr>
      </w:pPr>
      <w:r w:rsidRPr="00AE3724">
        <w:rPr>
          <w:rFonts w:ascii="Arial" w:hAnsi="Arial" w:cs="Arial"/>
          <w:b/>
          <w:sz w:val="24"/>
          <w:szCs w:val="24"/>
        </w:rPr>
        <w:t>----------------------------------</w:t>
      </w:r>
      <w:r w:rsidR="00AA7006" w:rsidRPr="00AE3724">
        <w:rPr>
          <w:rFonts w:ascii="Arial" w:hAnsi="Arial" w:cs="Arial"/>
          <w:b/>
          <w:sz w:val="24"/>
          <w:szCs w:val="24"/>
        </w:rPr>
        <w:t>----</w:t>
      </w:r>
      <w:r w:rsidRPr="00AE3724">
        <w:rPr>
          <w:rFonts w:ascii="Arial" w:hAnsi="Arial" w:cs="Arial"/>
          <w:b/>
          <w:sz w:val="24"/>
          <w:szCs w:val="24"/>
        </w:rPr>
        <w:t>------</w:t>
      </w:r>
      <w:r w:rsidR="00807A61" w:rsidRPr="00AE3724">
        <w:rPr>
          <w:rFonts w:ascii="Arial" w:hAnsi="Arial" w:cs="Arial"/>
          <w:b/>
          <w:sz w:val="24"/>
          <w:szCs w:val="24"/>
        </w:rPr>
        <w:t>C O N S I D E R A N D O</w:t>
      </w:r>
      <w:r w:rsidRPr="00AE3724">
        <w:rPr>
          <w:rFonts w:ascii="Arial" w:hAnsi="Arial" w:cs="Arial"/>
          <w:b/>
          <w:sz w:val="24"/>
          <w:szCs w:val="24"/>
        </w:rPr>
        <w:tab/>
      </w:r>
    </w:p>
    <w:p w:rsidR="00033608" w:rsidRPr="00AE3724" w:rsidRDefault="00033608" w:rsidP="00F42268">
      <w:pPr>
        <w:tabs>
          <w:tab w:val="right" w:leader="hyphen" w:pos="9724"/>
        </w:tabs>
        <w:autoSpaceDE w:val="0"/>
        <w:autoSpaceDN w:val="0"/>
        <w:adjustRightInd w:val="0"/>
        <w:spacing w:after="0" w:line="240" w:lineRule="auto"/>
        <w:jc w:val="both"/>
        <w:rPr>
          <w:rFonts w:ascii="Arial" w:hAnsi="Arial" w:cs="Arial"/>
          <w:bCs/>
          <w:sz w:val="24"/>
          <w:szCs w:val="24"/>
        </w:rPr>
      </w:pPr>
    </w:p>
    <w:p w:rsidR="0063453F" w:rsidRPr="00AE3724" w:rsidRDefault="00FF16B1" w:rsidP="00F42268">
      <w:pPr>
        <w:tabs>
          <w:tab w:val="right" w:leader="hyphen" w:pos="9724"/>
        </w:tabs>
        <w:autoSpaceDE w:val="0"/>
        <w:autoSpaceDN w:val="0"/>
        <w:adjustRightInd w:val="0"/>
        <w:spacing w:after="0" w:line="240" w:lineRule="auto"/>
        <w:jc w:val="both"/>
        <w:rPr>
          <w:rFonts w:ascii="Arial" w:hAnsi="Arial" w:cs="Arial"/>
          <w:sz w:val="24"/>
          <w:szCs w:val="24"/>
        </w:rPr>
      </w:pPr>
      <w:r w:rsidRPr="00AE3724">
        <w:rPr>
          <w:rFonts w:ascii="Arial" w:hAnsi="Arial" w:cs="Arial"/>
          <w:bCs/>
          <w:sz w:val="24"/>
          <w:szCs w:val="24"/>
        </w:rPr>
        <w:t xml:space="preserve">---1.- El artículo 116, fracción </w:t>
      </w:r>
      <w:r w:rsidRPr="00AE3724">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AE3724">
        <w:rPr>
          <w:rFonts w:ascii="Arial" w:hAnsi="Arial" w:cs="Arial"/>
          <w:sz w:val="24"/>
          <w:szCs w:val="24"/>
        </w:rPr>
        <w:t xml:space="preserve">138 de </w:t>
      </w:r>
      <w:r w:rsidRPr="00AE3724">
        <w:rPr>
          <w:rFonts w:ascii="Arial" w:hAnsi="Arial" w:cs="Arial"/>
          <w:sz w:val="24"/>
          <w:szCs w:val="24"/>
        </w:rPr>
        <w:t xml:space="preserve">la Ley </w:t>
      </w:r>
      <w:r w:rsidR="00984B2C" w:rsidRPr="00AE3724">
        <w:rPr>
          <w:rFonts w:ascii="Arial" w:hAnsi="Arial" w:cs="Arial"/>
          <w:sz w:val="24"/>
          <w:szCs w:val="24"/>
        </w:rPr>
        <w:t xml:space="preserve">de Instituciones y Procedimientos Electorales </w:t>
      </w:r>
      <w:r w:rsidRPr="00AE3724">
        <w:rPr>
          <w:rFonts w:ascii="Arial" w:hAnsi="Arial" w:cs="Arial"/>
          <w:sz w:val="24"/>
          <w:szCs w:val="24"/>
        </w:rPr>
        <w:t xml:space="preserve">del Estado de Sinaloa, establecen que la organización de las elecciones es una función estatal, que se ejerce </w:t>
      </w:r>
      <w:r w:rsidR="00984B2C" w:rsidRPr="00AE3724">
        <w:rPr>
          <w:rFonts w:ascii="Arial" w:hAnsi="Arial" w:cs="Arial"/>
          <w:sz w:val="24"/>
          <w:szCs w:val="24"/>
        </w:rPr>
        <w:t>en coordinación con el Instituto Nacional Electoral por un organismo público l</w:t>
      </w:r>
      <w:r w:rsidR="0063453F" w:rsidRPr="00AE3724">
        <w:rPr>
          <w:rFonts w:ascii="Arial" w:hAnsi="Arial" w:cs="Arial"/>
          <w:sz w:val="24"/>
          <w:szCs w:val="24"/>
        </w:rPr>
        <w:t>ocal denominado Instituto Electoral del Estado de Sinaloa, organismo aut</w:t>
      </w:r>
      <w:r w:rsidRPr="00AE3724">
        <w:rPr>
          <w:rFonts w:ascii="Arial" w:hAnsi="Arial" w:cs="Arial"/>
          <w:sz w:val="24"/>
          <w:szCs w:val="24"/>
        </w:rPr>
        <w:t>ónomo</w:t>
      </w:r>
      <w:r w:rsidR="0063453F" w:rsidRPr="00AE3724">
        <w:rPr>
          <w:rFonts w:ascii="Arial" w:hAnsi="Arial" w:cs="Arial"/>
          <w:sz w:val="24"/>
          <w:szCs w:val="24"/>
        </w:rPr>
        <w:t>, dotado de personalidad jurídica y patrimonio propio en el cual concurren los partidos políticos y los ciudadanos.</w:t>
      </w:r>
      <w:r w:rsidR="00F42268">
        <w:rPr>
          <w:rFonts w:ascii="Arial" w:hAnsi="Arial" w:cs="Arial"/>
          <w:sz w:val="24"/>
          <w:szCs w:val="24"/>
        </w:rPr>
        <w:tab/>
      </w:r>
    </w:p>
    <w:p w:rsidR="0063453F" w:rsidRPr="00AE3724" w:rsidRDefault="0063453F" w:rsidP="00F42268">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AE3724" w:rsidRDefault="0063453F" w:rsidP="00F42268">
      <w:pPr>
        <w:tabs>
          <w:tab w:val="right" w:leader="hyphen" w:pos="9724"/>
        </w:tabs>
        <w:autoSpaceDE w:val="0"/>
        <w:autoSpaceDN w:val="0"/>
        <w:adjustRightInd w:val="0"/>
        <w:spacing w:after="0" w:line="240" w:lineRule="auto"/>
        <w:jc w:val="both"/>
        <w:rPr>
          <w:rFonts w:ascii="Arial" w:hAnsi="Arial" w:cs="Arial"/>
          <w:sz w:val="24"/>
          <w:szCs w:val="24"/>
        </w:rPr>
      </w:pPr>
      <w:r w:rsidRPr="00AE3724">
        <w:rPr>
          <w:rFonts w:ascii="Arial" w:hAnsi="Arial" w:cs="Arial"/>
          <w:sz w:val="24"/>
          <w:szCs w:val="24"/>
        </w:rPr>
        <w:t>Será autoridad en la materia</w:t>
      </w:r>
      <w:r w:rsidR="00FF16B1" w:rsidRPr="00AE3724">
        <w:rPr>
          <w:rFonts w:ascii="Arial" w:hAnsi="Arial" w:cs="Arial"/>
          <w:sz w:val="24"/>
          <w:szCs w:val="24"/>
        </w:rPr>
        <w:t xml:space="preserve">, </w:t>
      </w:r>
      <w:r w:rsidRPr="00AE3724">
        <w:rPr>
          <w:rFonts w:ascii="Arial" w:hAnsi="Arial" w:cs="Arial"/>
          <w:sz w:val="24"/>
          <w:szCs w:val="24"/>
        </w:rPr>
        <w:t xml:space="preserve">profesional en su desempeño, autónomo en su funcionamiento e independiente en sus decisiones, y tendrá a su cargo </w:t>
      </w:r>
      <w:r w:rsidR="00FF16B1" w:rsidRPr="00AE3724">
        <w:rPr>
          <w:rFonts w:ascii="Arial" w:hAnsi="Arial" w:cs="Arial"/>
          <w:sz w:val="24"/>
          <w:szCs w:val="24"/>
        </w:rPr>
        <w:t xml:space="preserve">la preparación, desarrollo, vigilancia y </w:t>
      </w:r>
      <w:r w:rsidRPr="00AE3724">
        <w:rPr>
          <w:rFonts w:ascii="Arial" w:hAnsi="Arial" w:cs="Arial"/>
          <w:sz w:val="24"/>
          <w:szCs w:val="24"/>
        </w:rPr>
        <w:t xml:space="preserve">en su caso, </w:t>
      </w:r>
      <w:r w:rsidR="00FF16B1" w:rsidRPr="00AE3724">
        <w:rPr>
          <w:rFonts w:ascii="Arial" w:hAnsi="Arial" w:cs="Arial"/>
          <w:sz w:val="24"/>
          <w:szCs w:val="24"/>
        </w:rPr>
        <w:t xml:space="preserve">calificación de los procesos electorales, </w:t>
      </w:r>
      <w:r w:rsidRPr="00AE3724">
        <w:rPr>
          <w:rFonts w:ascii="Arial" w:hAnsi="Arial" w:cs="Arial"/>
          <w:sz w:val="24"/>
          <w:szCs w:val="24"/>
        </w:rPr>
        <w:t>así como la información de los resultados</w:t>
      </w:r>
      <w:r w:rsidR="00FF16B1" w:rsidRPr="00AE3724">
        <w:rPr>
          <w:rFonts w:ascii="Arial" w:hAnsi="Arial" w:cs="Arial"/>
          <w:sz w:val="24"/>
          <w:szCs w:val="24"/>
        </w:rPr>
        <w:t>.</w:t>
      </w:r>
      <w:r w:rsidR="00FF16B1" w:rsidRPr="00AE3724">
        <w:rPr>
          <w:rFonts w:ascii="Arial" w:hAnsi="Arial" w:cs="Arial"/>
          <w:sz w:val="24"/>
          <w:szCs w:val="24"/>
        </w:rPr>
        <w:tab/>
      </w:r>
    </w:p>
    <w:p w:rsidR="00FF16B1" w:rsidRPr="00AE3724" w:rsidRDefault="00FF16B1" w:rsidP="00F42268">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AE3724" w:rsidRDefault="00FF16B1" w:rsidP="00F42268">
      <w:pPr>
        <w:tabs>
          <w:tab w:val="right" w:leader="hyphen" w:pos="9724"/>
        </w:tabs>
        <w:autoSpaceDE w:val="0"/>
        <w:autoSpaceDN w:val="0"/>
        <w:adjustRightInd w:val="0"/>
        <w:spacing w:after="0" w:line="240" w:lineRule="auto"/>
        <w:jc w:val="both"/>
        <w:rPr>
          <w:rFonts w:ascii="Arial" w:hAnsi="Arial" w:cs="Arial"/>
          <w:sz w:val="24"/>
          <w:szCs w:val="24"/>
        </w:rPr>
      </w:pPr>
      <w:r w:rsidRPr="00AE3724">
        <w:rPr>
          <w:rFonts w:ascii="Arial" w:hAnsi="Arial" w:cs="Arial"/>
          <w:sz w:val="24"/>
          <w:szCs w:val="24"/>
        </w:rPr>
        <w:t xml:space="preserve">---2.- De conformidad con los artículos 15, primer párrafo, de la Constitución Política del Estado de Sinaloa, y </w:t>
      </w:r>
      <w:r w:rsidR="0063453F" w:rsidRPr="00AE3724">
        <w:rPr>
          <w:rFonts w:ascii="Arial" w:hAnsi="Arial" w:cs="Arial"/>
          <w:sz w:val="24"/>
          <w:szCs w:val="24"/>
        </w:rPr>
        <w:t>138 de la Ley de Instituciones y Procedimientos Electorales d</w:t>
      </w:r>
      <w:r w:rsidRPr="00AE3724">
        <w:rPr>
          <w:rFonts w:ascii="Arial" w:hAnsi="Arial" w:cs="Arial"/>
          <w:sz w:val="24"/>
          <w:szCs w:val="24"/>
        </w:rPr>
        <w:t xml:space="preserve">el Estado de Sinaloa, el </w:t>
      </w:r>
      <w:r w:rsidR="0063453F" w:rsidRPr="00AE3724">
        <w:rPr>
          <w:rFonts w:ascii="Arial" w:hAnsi="Arial" w:cs="Arial"/>
          <w:sz w:val="24"/>
          <w:szCs w:val="24"/>
        </w:rPr>
        <w:t>Instituto Electoral del Estado de Sinaloa</w:t>
      </w:r>
      <w:r w:rsidR="00821EB2" w:rsidRPr="00AE3724">
        <w:rPr>
          <w:rFonts w:ascii="Arial" w:hAnsi="Arial" w:cs="Arial"/>
          <w:sz w:val="24"/>
          <w:szCs w:val="24"/>
        </w:rPr>
        <w:t>, en el ejercicio de sus funciones,</w:t>
      </w:r>
      <w:r w:rsidRPr="00AE3724">
        <w:rPr>
          <w:rFonts w:ascii="Arial" w:hAnsi="Arial" w:cs="Arial"/>
          <w:sz w:val="24"/>
          <w:szCs w:val="24"/>
        </w:rPr>
        <w:t xml:space="preserve"> </w:t>
      </w:r>
      <w:r w:rsidR="0063453F" w:rsidRPr="00AE3724">
        <w:rPr>
          <w:rFonts w:ascii="Arial" w:hAnsi="Arial" w:cs="Arial"/>
          <w:sz w:val="24"/>
          <w:szCs w:val="24"/>
        </w:rPr>
        <w:t xml:space="preserve">se regirá </w:t>
      </w:r>
      <w:r w:rsidR="00821EB2" w:rsidRPr="00AE3724">
        <w:rPr>
          <w:rFonts w:ascii="Arial" w:hAnsi="Arial" w:cs="Arial"/>
          <w:sz w:val="24"/>
          <w:szCs w:val="24"/>
        </w:rPr>
        <w:t xml:space="preserve">bajo los </w:t>
      </w:r>
      <w:r w:rsidRPr="00AE3724">
        <w:rPr>
          <w:rFonts w:ascii="Arial" w:hAnsi="Arial" w:cs="Arial"/>
          <w:sz w:val="24"/>
          <w:szCs w:val="24"/>
        </w:rPr>
        <w:t>principios de certeza, imparcialidad</w:t>
      </w:r>
      <w:r w:rsidR="00821EB2" w:rsidRPr="00AE3724">
        <w:rPr>
          <w:rFonts w:ascii="Arial" w:hAnsi="Arial" w:cs="Arial"/>
          <w:sz w:val="24"/>
          <w:szCs w:val="24"/>
        </w:rPr>
        <w:t xml:space="preserve">, independencia, legalidad, máxima publicidad, </w:t>
      </w:r>
      <w:r w:rsidRPr="00AE3724">
        <w:rPr>
          <w:rFonts w:ascii="Arial" w:hAnsi="Arial" w:cs="Arial"/>
          <w:sz w:val="24"/>
          <w:szCs w:val="24"/>
        </w:rPr>
        <w:t>objetividad</w:t>
      </w:r>
      <w:r w:rsidR="00821EB2" w:rsidRPr="00AE3724">
        <w:rPr>
          <w:rFonts w:ascii="Arial" w:hAnsi="Arial" w:cs="Arial"/>
          <w:sz w:val="24"/>
          <w:szCs w:val="24"/>
        </w:rPr>
        <w:t xml:space="preserve"> y paridad de género</w:t>
      </w:r>
      <w:r w:rsidRPr="00AE3724">
        <w:rPr>
          <w:rFonts w:ascii="Arial" w:hAnsi="Arial" w:cs="Arial"/>
          <w:sz w:val="24"/>
          <w:szCs w:val="24"/>
        </w:rPr>
        <w:t>.</w:t>
      </w:r>
      <w:r w:rsidRPr="00AE3724">
        <w:rPr>
          <w:rFonts w:ascii="Arial" w:hAnsi="Arial" w:cs="Arial"/>
          <w:sz w:val="24"/>
          <w:szCs w:val="24"/>
        </w:rPr>
        <w:tab/>
      </w:r>
    </w:p>
    <w:p w:rsidR="00FF16B1" w:rsidRPr="00AE3724" w:rsidRDefault="00FF16B1" w:rsidP="00F42268">
      <w:pPr>
        <w:tabs>
          <w:tab w:val="right" w:leader="hyphen" w:pos="9724"/>
        </w:tabs>
        <w:autoSpaceDE w:val="0"/>
        <w:autoSpaceDN w:val="0"/>
        <w:adjustRightInd w:val="0"/>
        <w:spacing w:after="0" w:line="240" w:lineRule="auto"/>
        <w:jc w:val="both"/>
        <w:rPr>
          <w:rFonts w:ascii="Arial" w:hAnsi="Arial" w:cs="Arial"/>
          <w:bCs/>
          <w:sz w:val="24"/>
          <w:szCs w:val="24"/>
        </w:rPr>
      </w:pPr>
    </w:p>
    <w:p w:rsidR="00FF16B1" w:rsidRPr="00AE3724" w:rsidRDefault="0007341B" w:rsidP="00F42268">
      <w:pPr>
        <w:pStyle w:val="Sinespaciado"/>
        <w:tabs>
          <w:tab w:val="right" w:leader="hyphen" w:pos="9724"/>
        </w:tabs>
        <w:jc w:val="both"/>
        <w:rPr>
          <w:rFonts w:ascii="Arial" w:hAnsi="Arial" w:cs="Arial"/>
          <w:sz w:val="24"/>
          <w:szCs w:val="24"/>
        </w:rPr>
      </w:pPr>
      <w:r w:rsidRPr="00AE3724">
        <w:rPr>
          <w:rFonts w:ascii="Arial" w:hAnsi="Arial" w:cs="Arial"/>
          <w:sz w:val="24"/>
          <w:szCs w:val="24"/>
        </w:rPr>
        <w:t>---3.- El artículo 3 fracción II de la Ley de Instituciones y Procedimientos Electorales</w:t>
      </w:r>
      <w:r w:rsidR="00FF16B1" w:rsidRPr="00AE3724">
        <w:rPr>
          <w:rFonts w:ascii="Arial" w:hAnsi="Arial" w:cs="Arial"/>
          <w:sz w:val="24"/>
          <w:szCs w:val="24"/>
        </w:rPr>
        <w:t xml:space="preserve"> del</w:t>
      </w:r>
      <w:r w:rsidRPr="00AE3724">
        <w:rPr>
          <w:rFonts w:ascii="Arial" w:hAnsi="Arial" w:cs="Arial"/>
          <w:sz w:val="24"/>
          <w:szCs w:val="24"/>
        </w:rPr>
        <w:t xml:space="preserve"> Estado de Sinaloa, establece que las disposiciones de ese ordenamiento legal se fundan </w:t>
      </w:r>
      <w:r w:rsidRPr="00AE3724">
        <w:rPr>
          <w:rFonts w:ascii="Arial" w:hAnsi="Arial" w:cs="Arial"/>
          <w:sz w:val="24"/>
          <w:szCs w:val="24"/>
        </w:rPr>
        <w:lastRenderedPageBreak/>
        <w:t>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AE3724">
        <w:rPr>
          <w:rFonts w:ascii="Arial" w:hAnsi="Arial" w:cs="Arial"/>
          <w:sz w:val="24"/>
          <w:szCs w:val="24"/>
        </w:rPr>
        <w:t>.</w:t>
      </w:r>
      <w:r w:rsidR="00FF16B1" w:rsidRPr="00AE3724">
        <w:rPr>
          <w:rFonts w:ascii="Arial" w:hAnsi="Arial" w:cs="Arial"/>
          <w:sz w:val="24"/>
          <w:szCs w:val="24"/>
        </w:rPr>
        <w:tab/>
      </w:r>
    </w:p>
    <w:p w:rsidR="00FF16B1" w:rsidRPr="00AE3724" w:rsidRDefault="00FF16B1" w:rsidP="00F42268">
      <w:pPr>
        <w:pStyle w:val="Sinespaciado"/>
        <w:tabs>
          <w:tab w:val="right" w:leader="hyphen" w:pos="9724"/>
        </w:tabs>
        <w:jc w:val="both"/>
        <w:rPr>
          <w:rFonts w:ascii="Arial" w:hAnsi="Arial" w:cs="Arial"/>
          <w:sz w:val="24"/>
          <w:szCs w:val="24"/>
        </w:rPr>
      </w:pPr>
    </w:p>
    <w:p w:rsidR="00070615" w:rsidRPr="00AE3724" w:rsidRDefault="00F97774" w:rsidP="00F42268">
      <w:pPr>
        <w:pStyle w:val="Sinespaciado"/>
        <w:tabs>
          <w:tab w:val="right" w:leader="hyphen" w:pos="9724"/>
        </w:tabs>
        <w:jc w:val="both"/>
        <w:rPr>
          <w:rFonts w:ascii="Arial" w:hAnsi="Arial" w:cs="Arial"/>
          <w:sz w:val="24"/>
          <w:szCs w:val="24"/>
        </w:rPr>
      </w:pPr>
      <w:r w:rsidRPr="00AE3724">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AE3724">
        <w:rPr>
          <w:rFonts w:ascii="Arial" w:hAnsi="Arial" w:cs="Arial"/>
          <w:sz w:val="24"/>
          <w:szCs w:val="24"/>
        </w:rPr>
        <w:t>la Constitución</w:t>
      </w:r>
      <w:r w:rsidRPr="00AE3724">
        <w:rPr>
          <w:rFonts w:ascii="Arial" w:hAnsi="Arial" w:cs="Arial"/>
          <w:sz w:val="24"/>
          <w:szCs w:val="24"/>
        </w:rPr>
        <w:t>,</w:t>
      </w:r>
      <w:r w:rsidR="00070615" w:rsidRPr="00AE3724">
        <w:rPr>
          <w:rFonts w:ascii="Arial" w:hAnsi="Arial" w:cs="Arial"/>
          <w:sz w:val="24"/>
          <w:szCs w:val="24"/>
        </w:rPr>
        <w:t xml:space="preserve"> la Constitución Estatal, la Ley General de Instituciones y Procedimientos Electorales</w:t>
      </w:r>
      <w:r w:rsidRPr="00AE3724">
        <w:rPr>
          <w:rFonts w:ascii="Arial" w:hAnsi="Arial" w:cs="Arial"/>
          <w:sz w:val="24"/>
          <w:szCs w:val="24"/>
        </w:rPr>
        <w:t>, aquellas no reservadas al Instituto Nacional Electoral, las que le sean delegadas por éste, y las que se establezcan en esa ley.</w:t>
      </w:r>
      <w:r w:rsidR="00F42268">
        <w:rPr>
          <w:rFonts w:ascii="Arial" w:hAnsi="Arial" w:cs="Arial"/>
          <w:sz w:val="24"/>
          <w:szCs w:val="24"/>
        </w:rPr>
        <w:tab/>
      </w:r>
    </w:p>
    <w:p w:rsidR="00F97774" w:rsidRPr="00AE3724" w:rsidRDefault="00F97774" w:rsidP="00F42268">
      <w:pPr>
        <w:pStyle w:val="Sinespaciado"/>
        <w:tabs>
          <w:tab w:val="right" w:leader="hyphen" w:pos="9724"/>
        </w:tabs>
        <w:jc w:val="both"/>
        <w:rPr>
          <w:rFonts w:ascii="Arial" w:hAnsi="Arial" w:cs="Arial"/>
          <w:sz w:val="24"/>
          <w:szCs w:val="24"/>
        </w:rPr>
      </w:pPr>
    </w:p>
    <w:p w:rsidR="00F97774" w:rsidRPr="00AE3724" w:rsidRDefault="00F97774" w:rsidP="00F42268">
      <w:pPr>
        <w:pStyle w:val="Sinespaciado"/>
        <w:tabs>
          <w:tab w:val="right" w:leader="hyphen" w:pos="9724"/>
        </w:tabs>
        <w:jc w:val="both"/>
        <w:rPr>
          <w:rFonts w:ascii="Arial" w:hAnsi="Arial" w:cs="Arial"/>
          <w:sz w:val="24"/>
          <w:szCs w:val="24"/>
        </w:rPr>
      </w:pPr>
      <w:r w:rsidRPr="00AE3724">
        <w:rPr>
          <w:rFonts w:ascii="Arial" w:hAnsi="Arial" w:cs="Arial"/>
          <w:sz w:val="24"/>
          <w:szCs w:val="24"/>
        </w:rPr>
        <w:t xml:space="preserve">---5.- De conformidad con lo dispuesto por </w:t>
      </w:r>
      <w:r w:rsidR="00F00B90" w:rsidRPr="00AE3724">
        <w:rPr>
          <w:rFonts w:ascii="Arial" w:hAnsi="Arial" w:cs="Arial"/>
          <w:sz w:val="24"/>
          <w:szCs w:val="24"/>
        </w:rPr>
        <w:t>las fracciones I y II</w:t>
      </w:r>
      <w:r w:rsidR="00576C18" w:rsidRPr="00AE3724">
        <w:rPr>
          <w:rFonts w:ascii="Arial" w:hAnsi="Arial" w:cs="Arial"/>
          <w:sz w:val="24"/>
          <w:szCs w:val="24"/>
        </w:rPr>
        <w:t xml:space="preserve"> d</w:t>
      </w:r>
      <w:r w:rsidRPr="00AE3724">
        <w:rPr>
          <w:rFonts w:ascii="Arial" w:hAnsi="Arial" w:cs="Arial"/>
          <w:sz w:val="24"/>
          <w:szCs w:val="24"/>
        </w:rPr>
        <w:t>el artículo 146 de la Ley de Instituciones y Procedimientos Electorales del Estado de Sinaloa</w:t>
      </w:r>
      <w:r w:rsidR="00576C18" w:rsidRPr="00AE3724">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sidRPr="00AE3724">
        <w:rPr>
          <w:rFonts w:ascii="Arial" w:hAnsi="Arial" w:cs="Arial"/>
          <w:sz w:val="24"/>
          <w:szCs w:val="24"/>
        </w:rPr>
        <w:t xml:space="preserve"> dictar normas y previsiones destinadas a hacer efectivas las disposiciones de esa Ley</w:t>
      </w:r>
      <w:r w:rsidR="00576C18" w:rsidRPr="00AE3724">
        <w:rPr>
          <w:rFonts w:ascii="Arial" w:hAnsi="Arial" w:cs="Arial"/>
          <w:sz w:val="24"/>
          <w:szCs w:val="24"/>
        </w:rPr>
        <w:t>.</w:t>
      </w:r>
      <w:r w:rsidR="00F42268">
        <w:rPr>
          <w:rFonts w:ascii="Arial" w:hAnsi="Arial" w:cs="Arial"/>
          <w:sz w:val="24"/>
          <w:szCs w:val="24"/>
        </w:rPr>
        <w:tab/>
      </w:r>
    </w:p>
    <w:p w:rsidR="00070615" w:rsidRPr="00AE3724" w:rsidRDefault="00070615" w:rsidP="00F42268">
      <w:pPr>
        <w:pStyle w:val="Sinespaciado"/>
        <w:tabs>
          <w:tab w:val="right" w:leader="hyphen" w:pos="9724"/>
        </w:tabs>
        <w:jc w:val="both"/>
        <w:rPr>
          <w:rFonts w:ascii="Arial" w:hAnsi="Arial" w:cs="Arial"/>
          <w:sz w:val="24"/>
          <w:szCs w:val="24"/>
        </w:rPr>
      </w:pPr>
    </w:p>
    <w:p w:rsidR="00D33694" w:rsidRPr="00AE3724" w:rsidRDefault="00D33694" w:rsidP="00F42268">
      <w:pPr>
        <w:pStyle w:val="Sinespaciado"/>
        <w:tabs>
          <w:tab w:val="right" w:leader="hyphen" w:pos="9724"/>
        </w:tabs>
        <w:jc w:val="both"/>
        <w:rPr>
          <w:rFonts w:ascii="Arial" w:hAnsi="Arial" w:cs="Arial"/>
          <w:sz w:val="24"/>
          <w:szCs w:val="24"/>
        </w:rPr>
      </w:pPr>
      <w:r w:rsidRPr="00AE3724">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sidRPr="00AE3724">
        <w:rPr>
          <w:rFonts w:ascii="Arial" w:hAnsi="Arial" w:cs="Arial"/>
          <w:sz w:val="24"/>
          <w:szCs w:val="24"/>
        </w:rPr>
        <w:tab/>
      </w:r>
    </w:p>
    <w:p w:rsidR="00D33694" w:rsidRPr="00AE3724" w:rsidRDefault="00D33694" w:rsidP="00F42268">
      <w:pPr>
        <w:pStyle w:val="Sinespaciado"/>
        <w:tabs>
          <w:tab w:val="right" w:leader="hyphen" w:pos="9724"/>
        </w:tabs>
        <w:jc w:val="both"/>
        <w:rPr>
          <w:rFonts w:ascii="Arial" w:hAnsi="Arial" w:cs="Arial"/>
          <w:sz w:val="24"/>
          <w:szCs w:val="24"/>
        </w:rPr>
      </w:pPr>
    </w:p>
    <w:p w:rsidR="00B71CEC" w:rsidRPr="00AE3724" w:rsidRDefault="00D874CF" w:rsidP="00F42268">
      <w:pPr>
        <w:pStyle w:val="Sinespaciado"/>
        <w:tabs>
          <w:tab w:val="right" w:leader="hyphen" w:pos="9724"/>
        </w:tabs>
        <w:jc w:val="both"/>
        <w:rPr>
          <w:rFonts w:ascii="Arial" w:hAnsi="Arial" w:cs="Arial"/>
          <w:sz w:val="24"/>
          <w:szCs w:val="24"/>
        </w:rPr>
      </w:pPr>
      <w:r w:rsidRPr="00AE3724">
        <w:rPr>
          <w:rFonts w:ascii="Arial" w:hAnsi="Arial" w:cs="Arial"/>
          <w:sz w:val="24"/>
          <w:szCs w:val="24"/>
        </w:rPr>
        <w:t>---7</w:t>
      </w:r>
      <w:r w:rsidR="00070615" w:rsidRPr="00AE3724">
        <w:rPr>
          <w:rFonts w:ascii="Arial" w:hAnsi="Arial" w:cs="Arial"/>
          <w:sz w:val="24"/>
          <w:szCs w:val="24"/>
        </w:rPr>
        <w:t xml:space="preserve">.- </w:t>
      </w:r>
      <w:r w:rsidRPr="00AE3724">
        <w:rPr>
          <w:rFonts w:ascii="Arial" w:hAnsi="Arial" w:cs="Arial"/>
          <w:sz w:val="24"/>
          <w:szCs w:val="24"/>
        </w:rPr>
        <w:t xml:space="preserve">Que la Ley de Instituciones y Procedimientos Electorales del Estado de Sinaloa, en </w:t>
      </w:r>
      <w:r w:rsidR="006A2E48" w:rsidRPr="00AE3724">
        <w:rPr>
          <w:rFonts w:ascii="Arial" w:hAnsi="Arial" w:cs="Arial"/>
          <w:sz w:val="24"/>
          <w:szCs w:val="24"/>
        </w:rPr>
        <w:t>su artículo 1</w:t>
      </w:r>
      <w:r w:rsidR="00E66CAE" w:rsidRPr="00AE3724">
        <w:rPr>
          <w:rFonts w:ascii="Arial" w:hAnsi="Arial" w:cs="Arial"/>
          <w:sz w:val="24"/>
          <w:szCs w:val="24"/>
        </w:rPr>
        <w:t>72, define los conceptos de precampaña electoral, actos de precampaña electoral, propaganda de precampaña electoral y precandidato.</w:t>
      </w:r>
      <w:r w:rsidR="00F42268">
        <w:rPr>
          <w:rFonts w:ascii="Arial" w:hAnsi="Arial" w:cs="Arial"/>
          <w:sz w:val="24"/>
          <w:szCs w:val="24"/>
        </w:rPr>
        <w:tab/>
      </w:r>
    </w:p>
    <w:p w:rsidR="00B71CEC" w:rsidRPr="00AE3724" w:rsidRDefault="00B71CEC" w:rsidP="00F42268">
      <w:pPr>
        <w:pStyle w:val="Sinespaciado"/>
        <w:tabs>
          <w:tab w:val="right" w:leader="hyphen" w:pos="9724"/>
        </w:tabs>
        <w:jc w:val="both"/>
        <w:rPr>
          <w:rFonts w:ascii="Arial" w:hAnsi="Arial" w:cs="Arial"/>
          <w:sz w:val="24"/>
          <w:szCs w:val="24"/>
        </w:rPr>
      </w:pPr>
    </w:p>
    <w:p w:rsidR="00F8032A" w:rsidRPr="00AE3724" w:rsidRDefault="00F8032A" w:rsidP="00F42268">
      <w:pPr>
        <w:pStyle w:val="Sinespaciado"/>
        <w:tabs>
          <w:tab w:val="right" w:leader="hyphen" w:pos="9724"/>
        </w:tabs>
        <w:jc w:val="both"/>
        <w:rPr>
          <w:rFonts w:ascii="Arial" w:hAnsi="Arial" w:cs="Arial"/>
          <w:sz w:val="24"/>
          <w:szCs w:val="24"/>
        </w:rPr>
      </w:pPr>
      <w:r w:rsidRPr="00AE3724">
        <w:rPr>
          <w:rFonts w:ascii="Arial" w:hAnsi="Arial" w:cs="Arial"/>
          <w:sz w:val="24"/>
          <w:szCs w:val="24"/>
        </w:rPr>
        <w:t xml:space="preserve">---8.- </w:t>
      </w:r>
      <w:r w:rsidR="00D12075" w:rsidRPr="00AE3724">
        <w:rPr>
          <w:rFonts w:ascii="Arial" w:hAnsi="Arial" w:cs="Arial"/>
          <w:sz w:val="24"/>
          <w:szCs w:val="24"/>
        </w:rPr>
        <w:t>El artículo 173</w:t>
      </w:r>
      <w:r w:rsidR="006A2E48" w:rsidRPr="00AE3724">
        <w:rPr>
          <w:rFonts w:ascii="Arial" w:hAnsi="Arial" w:cs="Arial"/>
          <w:sz w:val="24"/>
          <w:szCs w:val="24"/>
        </w:rPr>
        <w:t xml:space="preserve"> de la Ley de Instituciones y Procedimientos Electorales del Estado de Sinaloa, dispone que le corresponde </w:t>
      </w:r>
      <w:r w:rsidR="00D12075" w:rsidRPr="00AE3724">
        <w:rPr>
          <w:rFonts w:ascii="Arial" w:hAnsi="Arial" w:cs="Arial"/>
          <w:sz w:val="24"/>
          <w:szCs w:val="24"/>
        </w:rPr>
        <w:t>a los partidos políticos y coaliciones, autorizar a sus militantes</w:t>
      </w:r>
      <w:r w:rsidR="00F42268">
        <w:rPr>
          <w:rFonts w:ascii="Arial" w:hAnsi="Arial" w:cs="Arial"/>
          <w:sz w:val="24"/>
          <w:szCs w:val="24"/>
        </w:rPr>
        <w:t xml:space="preserve"> </w:t>
      </w:r>
      <w:r w:rsidR="00D12075" w:rsidRPr="00AE3724">
        <w:rPr>
          <w:rFonts w:ascii="Arial" w:hAnsi="Arial" w:cs="Arial"/>
          <w:sz w:val="24"/>
          <w:szCs w:val="24"/>
        </w:rPr>
        <w:t>o simpatizantes la realización de actividades proselitistas en busca de su nominación a un puesto de elección popular, de manera previa al evento de postulación o designación de candidatos, conforme a sus estatutos, acuerdos de sus órganos de representación y prescripciones de la Ley</w:t>
      </w:r>
      <w:r w:rsidRPr="00AE3724">
        <w:rPr>
          <w:rFonts w:ascii="Arial" w:hAnsi="Arial" w:cs="Arial"/>
          <w:sz w:val="24"/>
          <w:szCs w:val="24"/>
        </w:rPr>
        <w:t>.</w:t>
      </w:r>
      <w:r w:rsidR="00F42268">
        <w:rPr>
          <w:rFonts w:ascii="Arial" w:hAnsi="Arial" w:cs="Arial"/>
          <w:sz w:val="24"/>
          <w:szCs w:val="24"/>
        </w:rPr>
        <w:tab/>
      </w:r>
    </w:p>
    <w:p w:rsidR="00F8032A" w:rsidRPr="00AE3724" w:rsidRDefault="00F8032A" w:rsidP="00F42268">
      <w:pPr>
        <w:pStyle w:val="Sinespaciado"/>
        <w:tabs>
          <w:tab w:val="right" w:leader="hyphen" w:pos="9724"/>
        </w:tabs>
        <w:jc w:val="both"/>
        <w:rPr>
          <w:rFonts w:ascii="Arial" w:hAnsi="Arial" w:cs="Arial"/>
          <w:sz w:val="24"/>
          <w:szCs w:val="24"/>
        </w:rPr>
      </w:pPr>
    </w:p>
    <w:p w:rsidR="00D12075" w:rsidRPr="00AE3724" w:rsidRDefault="00F8032A" w:rsidP="00F42268">
      <w:pPr>
        <w:pStyle w:val="Sinespaciado"/>
        <w:tabs>
          <w:tab w:val="right" w:leader="hyphen" w:pos="9724"/>
        </w:tabs>
        <w:jc w:val="both"/>
        <w:rPr>
          <w:rFonts w:ascii="Arial" w:hAnsi="Arial" w:cs="Arial"/>
          <w:sz w:val="24"/>
          <w:szCs w:val="24"/>
        </w:rPr>
      </w:pPr>
      <w:r w:rsidRPr="00AE3724">
        <w:rPr>
          <w:rFonts w:ascii="Arial" w:hAnsi="Arial" w:cs="Arial"/>
          <w:sz w:val="24"/>
          <w:szCs w:val="24"/>
        </w:rPr>
        <w:t xml:space="preserve">---9.- </w:t>
      </w:r>
      <w:r w:rsidR="00D12075" w:rsidRPr="00AE3724">
        <w:rPr>
          <w:rFonts w:ascii="Arial" w:hAnsi="Arial" w:cs="Arial"/>
          <w:sz w:val="24"/>
          <w:szCs w:val="24"/>
        </w:rPr>
        <w:t>El mismo numeral antes citado establece que el partido político o coalición deberá informar por escrito al Consejo General, sobre el inicio de la precampaña electoral, dentro de los cinco días anteriores a su inicio, en el que deberá acompañar un informe de los lineamientos o acuerdos, a los que estarán sujetos los precandidatos.</w:t>
      </w:r>
      <w:r w:rsidR="00F42268">
        <w:rPr>
          <w:rFonts w:ascii="Arial" w:hAnsi="Arial" w:cs="Arial"/>
          <w:sz w:val="24"/>
          <w:szCs w:val="24"/>
        </w:rPr>
        <w:tab/>
      </w:r>
    </w:p>
    <w:p w:rsidR="00D12075" w:rsidRPr="00AE3724" w:rsidRDefault="00D12075" w:rsidP="00F42268">
      <w:pPr>
        <w:pStyle w:val="Sinespaciado"/>
        <w:tabs>
          <w:tab w:val="right" w:leader="hyphen" w:pos="9724"/>
        </w:tabs>
        <w:jc w:val="both"/>
        <w:rPr>
          <w:rFonts w:ascii="Arial" w:hAnsi="Arial" w:cs="Arial"/>
          <w:sz w:val="24"/>
          <w:szCs w:val="24"/>
        </w:rPr>
      </w:pPr>
    </w:p>
    <w:p w:rsidR="0081379A" w:rsidRPr="00AE3724" w:rsidRDefault="00D12075" w:rsidP="00F42268">
      <w:pPr>
        <w:pStyle w:val="Sinespaciado"/>
        <w:tabs>
          <w:tab w:val="right" w:leader="hyphen" w:pos="9724"/>
        </w:tabs>
        <w:jc w:val="both"/>
        <w:rPr>
          <w:rFonts w:ascii="Arial" w:hAnsi="Arial" w:cs="Arial"/>
          <w:sz w:val="24"/>
          <w:szCs w:val="24"/>
        </w:rPr>
      </w:pPr>
      <w:r w:rsidRPr="00AE3724">
        <w:rPr>
          <w:rFonts w:ascii="Arial" w:hAnsi="Arial" w:cs="Arial"/>
          <w:sz w:val="24"/>
          <w:szCs w:val="24"/>
        </w:rPr>
        <w:t xml:space="preserve">---10.- De igual forma, el precepto legal en comento dispone que las precampañas electorales para la Gubernatura del Estado, Diputaciones Locales e integrantes de los </w:t>
      </w:r>
      <w:r w:rsidRPr="00AE3724">
        <w:rPr>
          <w:rFonts w:ascii="Arial" w:hAnsi="Arial" w:cs="Arial"/>
          <w:sz w:val="24"/>
          <w:szCs w:val="24"/>
        </w:rPr>
        <w:lastRenderedPageBreak/>
        <w:t xml:space="preserve">Ayuntamientos, en el año que corresponda, tendrán una duración de cuarenta días. Asimismo, establece que, el partido político o coalición deberá informar al Consejo General, la acreditación de los precandidatos, dentro de los cinco días siguientes a aquel en que obtengan tal calidad, </w:t>
      </w:r>
      <w:r w:rsidR="0081379A" w:rsidRPr="00AE3724">
        <w:rPr>
          <w:rFonts w:ascii="Arial" w:hAnsi="Arial" w:cs="Arial"/>
          <w:sz w:val="24"/>
          <w:szCs w:val="24"/>
        </w:rPr>
        <w:t>acompañando la información que se detalla en el referido artículo.</w:t>
      </w:r>
      <w:r w:rsidR="00F42268">
        <w:rPr>
          <w:rFonts w:ascii="Arial" w:hAnsi="Arial" w:cs="Arial"/>
          <w:sz w:val="24"/>
          <w:szCs w:val="24"/>
        </w:rPr>
        <w:tab/>
      </w:r>
    </w:p>
    <w:p w:rsidR="0081379A" w:rsidRPr="00AE3724" w:rsidRDefault="0081379A" w:rsidP="00F42268">
      <w:pPr>
        <w:pStyle w:val="Sinespaciado"/>
        <w:tabs>
          <w:tab w:val="right" w:leader="hyphen" w:pos="9724"/>
        </w:tabs>
        <w:jc w:val="both"/>
        <w:rPr>
          <w:rFonts w:ascii="Arial" w:hAnsi="Arial" w:cs="Arial"/>
          <w:sz w:val="24"/>
          <w:szCs w:val="24"/>
        </w:rPr>
      </w:pPr>
    </w:p>
    <w:p w:rsidR="0081379A" w:rsidRPr="00AE3724" w:rsidRDefault="0081379A" w:rsidP="00F42268">
      <w:pPr>
        <w:pStyle w:val="Sinespaciado"/>
        <w:tabs>
          <w:tab w:val="right" w:leader="hyphen" w:pos="9724"/>
        </w:tabs>
        <w:jc w:val="both"/>
        <w:rPr>
          <w:rFonts w:ascii="Arial" w:hAnsi="Arial" w:cs="Arial"/>
          <w:sz w:val="24"/>
          <w:szCs w:val="24"/>
        </w:rPr>
      </w:pPr>
      <w:r w:rsidRPr="00AE3724">
        <w:rPr>
          <w:rFonts w:ascii="Arial" w:hAnsi="Arial" w:cs="Arial"/>
          <w:sz w:val="24"/>
          <w:szCs w:val="24"/>
        </w:rPr>
        <w:t>---</w:t>
      </w:r>
      <w:r w:rsidR="00D12075" w:rsidRPr="00AE3724">
        <w:rPr>
          <w:rFonts w:ascii="Arial" w:hAnsi="Arial" w:cs="Arial"/>
          <w:sz w:val="24"/>
          <w:szCs w:val="24"/>
        </w:rPr>
        <w:t xml:space="preserve">11.- </w:t>
      </w:r>
      <w:r w:rsidR="00B71CEC" w:rsidRPr="00AE3724">
        <w:rPr>
          <w:rFonts w:ascii="Arial" w:hAnsi="Arial" w:cs="Arial"/>
          <w:sz w:val="24"/>
          <w:szCs w:val="24"/>
        </w:rPr>
        <w:t>Que</w:t>
      </w:r>
      <w:r w:rsidRPr="00AE3724">
        <w:rPr>
          <w:rFonts w:ascii="Arial" w:hAnsi="Arial" w:cs="Arial"/>
          <w:sz w:val="24"/>
          <w:szCs w:val="24"/>
        </w:rPr>
        <w:t xml:space="preserve"> en el </w:t>
      </w:r>
      <w:r w:rsidR="00B71CEC" w:rsidRPr="00AE3724">
        <w:rPr>
          <w:rFonts w:ascii="Arial" w:hAnsi="Arial" w:cs="Arial"/>
          <w:sz w:val="24"/>
          <w:szCs w:val="24"/>
        </w:rPr>
        <w:t>artículo 1</w:t>
      </w:r>
      <w:r w:rsidRPr="00AE3724">
        <w:rPr>
          <w:rFonts w:ascii="Arial" w:hAnsi="Arial" w:cs="Arial"/>
          <w:sz w:val="24"/>
          <w:szCs w:val="24"/>
        </w:rPr>
        <w:t>74</w:t>
      </w:r>
      <w:r w:rsidR="00B71CEC" w:rsidRPr="00AE3724">
        <w:rPr>
          <w:rFonts w:ascii="Arial" w:hAnsi="Arial" w:cs="Arial"/>
          <w:sz w:val="24"/>
          <w:szCs w:val="24"/>
        </w:rPr>
        <w:t xml:space="preserve"> de la Ley de Instituciones y Procedimientos Electorales del Estado de Sinaloa </w:t>
      </w:r>
      <w:r w:rsidRPr="00AE3724">
        <w:rPr>
          <w:rFonts w:ascii="Arial" w:hAnsi="Arial" w:cs="Arial"/>
          <w:sz w:val="24"/>
          <w:szCs w:val="24"/>
        </w:rPr>
        <w:t>se establecen las obligaciones y prohibiciones respecto de los aspirantes a una candidatura.</w:t>
      </w:r>
      <w:r w:rsidR="00F42268">
        <w:rPr>
          <w:rFonts w:ascii="Arial" w:hAnsi="Arial" w:cs="Arial"/>
          <w:sz w:val="24"/>
          <w:szCs w:val="24"/>
        </w:rPr>
        <w:tab/>
      </w:r>
    </w:p>
    <w:p w:rsidR="00984306" w:rsidRPr="00AE3724" w:rsidRDefault="00984306" w:rsidP="00F42268">
      <w:pPr>
        <w:pStyle w:val="Sinespaciado"/>
        <w:tabs>
          <w:tab w:val="right" w:leader="hyphen" w:pos="9724"/>
        </w:tabs>
        <w:jc w:val="both"/>
        <w:rPr>
          <w:rFonts w:ascii="Arial" w:hAnsi="Arial" w:cs="Arial"/>
          <w:sz w:val="24"/>
          <w:szCs w:val="24"/>
        </w:rPr>
      </w:pPr>
    </w:p>
    <w:p w:rsidR="00984306" w:rsidRPr="00AE3724" w:rsidRDefault="00984306" w:rsidP="00F42268">
      <w:pPr>
        <w:pStyle w:val="Sinespaciado"/>
        <w:tabs>
          <w:tab w:val="right" w:leader="hyphen" w:pos="9724"/>
        </w:tabs>
        <w:jc w:val="both"/>
        <w:rPr>
          <w:rFonts w:ascii="Arial" w:hAnsi="Arial" w:cs="Arial"/>
          <w:sz w:val="24"/>
          <w:szCs w:val="24"/>
        </w:rPr>
      </w:pPr>
      <w:r w:rsidRPr="00AE3724">
        <w:rPr>
          <w:rFonts w:ascii="Arial" w:hAnsi="Arial" w:cs="Arial"/>
          <w:sz w:val="24"/>
          <w:szCs w:val="24"/>
        </w:rPr>
        <w:t>---12.- Que de conformidad con lo dispuesto por la Ley de Instituciones y Procedimientos Electorales del Estado de Sinaloa, la fiscalización de los ingresos y egresos de las precampañas corresponde al Instituto Nacional Electoral en términos de lo dispuesto en el apartado B de la Base V del artículo 41 de la Constitución Política de los Estados Unidos Mexicanos, o a cargo del Instituto Electoral del Estado de Sinaloa, en caso de que la autoridad nacional le delegue el ejercicio de dicha facultad.</w:t>
      </w:r>
      <w:r w:rsidR="00F42268">
        <w:rPr>
          <w:rFonts w:ascii="Arial" w:hAnsi="Arial" w:cs="Arial"/>
          <w:sz w:val="24"/>
          <w:szCs w:val="24"/>
        </w:rPr>
        <w:tab/>
      </w:r>
    </w:p>
    <w:p w:rsidR="0081379A" w:rsidRPr="00AE3724" w:rsidRDefault="0081379A" w:rsidP="00F42268">
      <w:pPr>
        <w:pStyle w:val="Sinespaciado"/>
        <w:tabs>
          <w:tab w:val="right" w:leader="hyphen" w:pos="9724"/>
        </w:tabs>
        <w:jc w:val="both"/>
        <w:rPr>
          <w:rFonts w:ascii="Arial" w:hAnsi="Arial" w:cs="Arial"/>
          <w:sz w:val="24"/>
          <w:szCs w:val="24"/>
        </w:rPr>
      </w:pPr>
    </w:p>
    <w:p w:rsidR="00604DBE" w:rsidRPr="00AE3724" w:rsidRDefault="00984306" w:rsidP="00F42268">
      <w:pPr>
        <w:pStyle w:val="Sinespaciado"/>
        <w:tabs>
          <w:tab w:val="right" w:leader="hyphen" w:pos="9724"/>
        </w:tabs>
        <w:jc w:val="both"/>
        <w:rPr>
          <w:rFonts w:ascii="Arial" w:hAnsi="Arial" w:cs="Arial"/>
          <w:sz w:val="24"/>
          <w:szCs w:val="24"/>
        </w:rPr>
      </w:pPr>
      <w:r w:rsidRPr="00AE3724">
        <w:rPr>
          <w:rFonts w:ascii="Arial" w:hAnsi="Arial" w:cs="Arial"/>
          <w:sz w:val="24"/>
          <w:szCs w:val="24"/>
        </w:rPr>
        <w:t>---13</w:t>
      </w:r>
      <w:r w:rsidR="0081379A" w:rsidRPr="00AE3724">
        <w:rPr>
          <w:rFonts w:ascii="Arial" w:hAnsi="Arial" w:cs="Arial"/>
          <w:sz w:val="24"/>
          <w:szCs w:val="24"/>
        </w:rPr>
        <w:t>.-</w:t>
      </w:r>
      <w:r w:rsidR="00B71CEC" w:rsidRPr="00AE3724">
        <w:rPr>
          <w:rFonts w:ascii="Arial" w:hAnsi="Arial" w:cs="Arial"/>
          <w:sz w:val="24"/>
          <w:szCs w:val="24"/>
        </w:rPr>
        <w:t xml:space="preserve"> Que </w:t>
      </w:r>
      <w:r w:rsidRPr="00AE3724">
        <w:rPr>
          <w:rFonts w:ascii="Arial" w:hAnsi="Arial" w:cs="Arial"/>
          <w:sz w:val="24"/>
          <w:szCs w:val="24"/>
        </w:rPr>
        <w:t xml:space="preserve">los partidos políticos o coaliciones deberán </w:t>
      </w:r>
      <w:r w:rsidR="00B71CEC" w:rsidRPr="00AE3724">
        <w:rPr>
          <w:rFonts w:ascii="Arial" w:hAnsi="Arial" w:cs="Arial"/>
          <w:sz w:val="24"/>
          <w:szCs w:val="24"/>
        </w:rPr>
        <w:t xml:space="preserve">definir </w:t>
      </w:r>
      <w:r w:rsidRPr="00AE3724">
        <w:rPr>
          <w:rFonts w:ascii="Arial" w:hAnsi="Arial" w:cs="Arial"/>
          <w:sz w:val="24"/>
          <w:szCs w:val="24"/>
        </w:rPr>
        <w:t>el procedimiento aplicable para la selección de las candidaturas, y por consiguiente, se debe regular cual deberá ser el contenido mínimo que deberá preverse en las convocatorias y en el inform</w:t>
      </w:r>
      <w:r w:rsidR="00F42268">
        <w:rPr>
          <w:rFonts w:ascii="Arial" w:hAnsi="Arial" w:cs="Arial"/>
          <w:sz w:val="24"/>
          <w:szCs w:val="24"/>
        </w:rPr>
        <w:t>e</w:t>
      </w:r>
      <w:r w:rsidRPr="00AE3724">
        <w:rPr>
          <w:rFonts w:ascii="Arial" w:hAnsi="Arial" w:cs="Arial"/>
          <w:sz w:val="24"/>
          <w:szCs w:val="24"/>
        </w:rPr>
        <w:t xml:space="preserve"> que deberán rendir al Instituto respecto a la acreditación de sus precandidatos, lo relacionado con los actos de registro, así como lo relativo a las precandidaturas únicas, entre otras cosas, </w:t>
      </w:r>
      <w:r w:rsidR="00604DBE" w:rsidRPr="00AE3724">
        <w:rPr>
          <w:rFonts w:ascii="Arial" w:hAnsi="Arial" w:cs="Arial"/>
          <w:sz w:val="24"/>
          <w:szCs w:val="24"/>
        </w:rPr>
        <w:t>por lo que se hace necesaria la creación del reglamento que emana del presente acuerdo.</w:t>
      </w:r>
      <w:r w:rsidR="00F42268">
        <w:rPr>
          <w:rFonts w:ascii="Arial" w:hAnsi="Arial" w:cs="Arial"/>
          <w:sz w:val="24"/>
          <w:szCs w:val="24"/>
        </w:rPr>
        <w:tab/>
      </w:r>
    </w:p>
    <w:p w:rsidR="00604DBE" w:rsidRPr="00AE3724" w:rsidRDefault="00604DBE" w:rsidP="00F42268">
      <w:pPr>
        <w:pStyle w:val="Sinespaciado"/>
        <w:tabs>
          <w:tab w:val="right" w:leader="hyphen" w:pos="9724"/>
        </w:tabs>
        <w:jc w:val="both"/>
        <w:rPr>
          <w:rFonts w:ascii="Arial" w:hAnsi="Arial" w:cs="Arial"/>
          <w:sz w:val="24"/>
          <w:szCs w:val="24"/>
        </w:rPr>
      </w:pPr>
    </w:p>
    <w:p w:rsidR="00F8032A" w:rsidRPr="00AE3724" w:rsidRDefault="00984306" w:rsidP="00F42268">
      <w:pPr>
        <w:pStyle w:val="Sinespaciado"/>
        <w:tabs>
          <w:tab w:val="right" w:leader="hyphen" w:pos="9724"/>
        </w:tabs>
        <w:jc w:val="both"/>
        <w:rPr>
          <w:rFonts w:ascii="Arial" w:hAnsi="Arial" w:cs="Arial"/>
          <w:sz w:val="24"/>
          <w:szCs w:val="24"/>
        </w:rPr>
      </w:pPr>
      <w:r w:rsidRPr="00AE3724">
        <w:rPr>
          <w:rFonts w:ascii="Arial" w:hAnsi="Arial" w:cs="Arial"/>
          <w:sz w:val="24"/>
          <w:szCs w:val="24"/>
        </w:rPr>
        <w:t>---14</w:t>
      </w:r>
      <w:r w:rsidR="00604DBE" w:rsidRPr="00AE3724">
        <w:rPr>
          <w:rFonts w:ascii="Arial" w:hAnsi="Arial" w:cs="Arial"/>
          <w:sz w:val="24"/>
          <w:szCs w:val="24"/>
        </w:rPr>
        <w:t xml:space="preserve">.- </w:t>
      </w:r>
      <w:r w:rsidR="00F8032A" w:rsidRPr="00AE3724">
        <w:rPr>
          <w:rFonts w:ascii="Arial" w:hAnsi="Arial" w:cs="Arial"/>
          <w:sz w:val="24"/>
          <w:szCs w:val="24"/>
        </w:rPr>
        <w:t>Que en l</w:t>
      </w:r>
      <w:r w:rsidR="00EC1222" w:rsidRPr="00AE3724">
        <w:rPr>
          <w:rFonts w:ascii="Arial" w:hAnsi="Arial" w:cs="Arial"/>
          <w:sz w:val="24"/>
          <w:szCs w:val="24"/>
        </w:rPr>
        <w:t>a reunión de trabajo realizada</w:t>
      </w:r>
      <w:r w:rsidR="00F8032A" w:rsidRPr="00AE3724">
        <w:rPr>
          <w:rFonts w:ascii="Arial" w:hAnsi="Arial" w:cs="Arial"/>
          <w:sz w:val="24"/>
          <w:szCs w:val="24"/>
        </w:rPr>
        <w:t xml:space="preserve"> para la expedición del reglamento, se buscó dar cabida a la pluralidad de opiniones</w:t>
      </w:r>
      <w:r w:rsidR="00EC1222" w:rsidRPr="00AE3724">
        <w:rPr>
          <w:rFonts w:ascii="Arial" w:hAnsi="Arial" w:cs="Arial"/>
          <w:sz w:val="24"/>
          <w:szCs w:val="24"/>
        </w:rPr>
        <w:t xml:space="preserve">, por lo que se consideraron las aportaciones tanto de las y los consejeros electorales, como de </w:t>
      </w:r>
      <w:r w:rsidR="00604DBE" w:rsidRPr="00AE3724">
        <w:rPr>
          <w:rFonts w:ascii="Arial" w:hAnsi="Arial" w:cs="Arial"/>
          <w:sz w:val="24"/>
          <w:szCs w:val="24"/>
        </w:rPr>
        <w:t xml:space="preserve">las y </w:t>
      </w:r>
      <w:r w:rsidR="00EC1222" w:rsidRPr="00AE3724">
        <w:rPr>
          <w:rFonts w:ascii="Arial" w:hAnsi="Arial" w:cs="Arial"/>
          <w:sz w:val="24"/>
          <w:szCs w:val="24"/>
        </w:rPr>
        <w:t>los representantes de partido que asistieron a la misma.</w:t>
      </w:r>
      <w:r w:rsidR="00F42268">
        <w:rPr>
          <w:rFonts w:ascii="Arial" w:hAnsi="Arial" w:cs="Arial"/>
          <w:sz w:val="24"/>
          <w:szCs w:val="24"/>
        </w:rPr>
        <w:tab/>
      </w:r>
    </w:p>
    <w:p w:rsidR="00421CFB" w:rsidRPr="00AE3724" w:rsidRDefault="001836C8" w:rsidP="00F42268">
      <w:pPr>
        <w:pStyle w:val="Sinespaciado"/>
        <w:tabs>
          <w:tab w:val="right" w:leader="hyphen" w:pos="9724"/>
        </w:tabs>
        <w:jc w:val="both"/>
        <w:rPr>
          <w:rFonts w:ascii="Arial" w:hAnsi="Arial" w:cs="Arial"/>
          <w:sz w:val="24"/>
          <w:szCs w:val="24"/>
        </w:rPr>
      </w:pPr>
      <w:r w:rsidRPr="00AE3724">
        <w:rPr>
          <w:rFonts w:ascii="Arial" w:hAnsi="Arial" w:cs="Arial"/>
          <w:sz w:val="24"/>
          <w:szCs w:val="24"/>
        </w:rPr>
        <w:t xml:space="preserve"> </w:t>
      </w:r>
    </w:p>
    <w:p w:rsidR="00DA0F61" w:rsidRPr="00AE3724" w:rsidRDefault="00DA0F61" w:rsidP="00F42268">
      <w:pPr>
        <w:pStyle w:val="Sinespaciado"/>
        <w:tabs>
          <w:tab w:val="right" w:leader="hyphen" w:pos="9724"/>
        </w:tabs>
        <w:jc w:val="both"/>
        <w:rPr>
          <w:rFonts w:ascii="Arial" w:hAnsi="Arial" w:cs="Arial"/>
          <w:sz w:val="24"/>
          <w:szCs w:val="24"/>
        </w:rPr>
      </w:pPr>
      <w:r w:rsidRPr="00AE3724">
        <w:rPr>
          <w:rFonts w:ascii="Arial" w:hAnsi="Arial" w:cs="Arial"/>
          <w:sz w:val="24"/>
          <w:szCs w:val="24"/>
        </w:rPr>
        <w:t>---En virtud de los resultados y considerandos que anteceden y preceptos legales invocados con antelación, el Consejo General del Instituto Electoral del Estado de Sinaloa, emite el siguiente:</w:t>
      </w:r>
      <w:r w:rsidR="00F42268">
        <w:rPr>
          <w:rFonts w:ascii="Arial" w:hAnsi="Arial" w:cs="Arial"/>
          <w:sz w:val="24"/>
          <w:szCs w:val="24"/>
        </w:rPr>
        <w:tab/>
      </w:r>
    </w:p>
    <w:p w:rsidR="00D35145" w:rsidRPr="00AE3724" w:rsidRDefault="00D35145" w:rsidP="00F42268">
      <w:pPr>
        <w:pStyle w:val="Sinespaciado"/>
        <w:tabs>
          <w:tab w:val="right" w:leader="hyphen" w:pos="9724"/>
        </w:tabs>
        <w:rPr>
          <w:rFonts w:ascii="Arial" w:hAnsi="Arial" w:cs="Arial"/>
          <w:sz w:val="32"/>
        </w:rPr>
      </w:pPr>
    </w:p>
    <w:p w:rsidR="00D35145" w:rsidRPr="00AE3724" w:rsidRDefault="00F42268" w:rsidP="00F42268">
      <w:pPr>
        <w:tabs>
          <w:tab w:val="right" w:leader="hyphen" w:pos="9724"/>
        </w:tabs>
        <w:spacing w:line="290" w:lineRule="exact"/>
        <w:jc w:val="center"/>
        <w:rPr>
          <w:rFonts w:ascii="Arial" w:hAnsi="Arial"/>
          <w:b/>
          <w:sz w:val="28"/>
        </w:rPr>
      </w:pPr>
      <w:r>
        <w:rPr>
          <w:rFonts w:ascii="Arial" w:hAnsi="Arial"/>
          <w:b/>
          <w:sz w:val="28"/>
        </w:rPr>
        <w:t>--------------------------------------------</w:t>
      </w:r>
      <w:r w:rsidR="000B4219" w:rsidRPr="00AE3724">
        <w:rPr>
          <w:rFonts w:ascii="Arial" w:hAnsi="Arial"/>
          <w:b/>
          <w:sz w:val="28"/>
        </w:rPr>
        <w:t>A C U E R D O</w:t>
      </w:r>
      <w:r>
        <w:rPr>
          <w:rFonts w:ascii="Arial" w:hAnsi="Arial"/>
          <w:b/>
          <w:sz w:val="28"/>
        </w:rPr>
        <w:tab/>
      </w:r>
    </w:p>
    <w:p w:rsidR="004513EF" w:rsidRPr="00AE3724" w:rsidRDefault="004513EF" w:rsidP="00F42268">
      <w:pPr>
        <w:pStyle w:val="Sinespaciado"/>
        <w:tabs>
          <w:tab w:val="right" w:leader="hyphen" w:pos="9724"/>
        </w:tabs>
        <w:rPr>
          <w:sz w:val="24"/>
        </w:rPr>
      </w:pPr>
    </w:p>
    <w:p w:rsidR="009641CD" w:rsidRPr="00AE3724" w:rsidRDefault="009641CD" w:rsidP="00F42268">
      <w:pPr>
        <w:tabs>
          <w:tab w:val="right" w:leader="hyphen" w:pos="9724"/>
        </w:tabs>
        <w:autoSpaceDE w:val="0"/>
        <w:autoSpaceDN w:val="0"/>
        <w:adjustRightInd w:val="0"/>
        <w:spacing w:after="0" w:line="240" w:lineRule="auto"/>
        <w:jc w:val="both"/>
        <w:rPr>
          <w:rFonts w:ascii="Arial" w:hAnsi="Arial" w:cs="Arial"/>
          <w:sz w:val="24"/>
          <w:szCs w:val="24"/>
        </w:rPr>
      </w:pPr>
      <w:r w:rsidRPr="00AE3724">
        <w:rPr>
          <w:rFonts w:ascii="Arial" w:hAnsi="Arial" w:cs="Arial"/>
          <w:b/>
          <w:sz w:val="24"/>
          <w:szCs w:val="24"/>
        </w:rPr>
        <w:t>---PRIMERO.-</w:t>
      </w:r>
      <w:r w:rsidR="00CB41B8" w:rsidRPr="00AE3724">
        <w:rPr>
          <w:rFonts w:ascii="Arial" w:hAnsi="Arial" w:cs="Arial"/>
          <w:sz w:val="24"/>
          <w:szCs w:val="24"/>
        </w:rPr>
        <w:t xml:space="preserve"> Se aprueba el </w:t>
      </w:r>
      <w:hyperlink r:id="rId8" w:history="1">
        <w:r w:rsidR="00F8032A" w:rsidRPr="002C21DC">
          <w:rPr>
            <w:rStyle w:val="Hipervnculo"/>
            <w:sz w:val="24"/>
            <w:szCs w:val="24"/>
          </w:rPr>
          <w:t xml:space="preserve">Reglamento </w:t>
        </w:r>
        <w:r w:rsidR="00747F1A" w:rsidRPr="002C21DC">
          <w:rPr>
            <w:rStyle w:val="Hipervnculo"/>
            <w:sz w:val="24"/>
            <w:szCs w:val="24"/>
          </w:rPr>
          <w:t>para regular la Precampañas Electorales</w:t>
        </w:r>
      </w:hyperlink>
      <w:r w:rsidR="00747F1A" w:rsidRPr="00AE3724">
        <w:rPr>
          <w:rFonts w:ascii="Arial" w:hAnsi="Arial" w:cs="Arial"/>
          <w:sz w:val="24"/>
          <w:szCs w:val="24"/>
        </w:rPr>
        <w:t xml:space="preserve"> para el Estado de Sinaloa</w:t>
      </w:r>
      <w:r w:rsidR="00F8032A" w:rsidRPr="00AE3724">
        <w:rPr>
          <w:rFonts w:ascii="Arial" w:hAnsi="Arial" w:cs="Arial"/>
          <w:sz w:val="24"/>
          <w:szCs w:val="24"/>
        </w:rPr>
        <w:t xml:space="preserve">, en los términos </w:t>
      </w:r>
      <w:r w:rsidR="00604DBE" w:rsidRPr="00AE3724">
        <w:rPr>
          <w:rFonts w:ascii="Arial" w:hAnsi="Arial" w:cs="Arial"/>
          <w:sz w:val="24"/>
          <w:szCs w:val="24"/>
        </w:rPr>
        <w:t xml:space="preserve">contenidos </w:t>
      </w:r>
      <w:r w:rsidR="00F8032A" w:rsidRPr="00AE3724">
        <w:rPr>
          <w:rFonts w:ascii="Arial" w:hAnsi="Arial" w:cs="Arial"/>
          <w:sz w:val="24"/>
          <w:szCs w:val="24"/>
        </w:rPr>
        <w:t xml:space="preserve">en el documento </w:t>
      </w:r>
      <w:r w:rsidR="001836C8" w:rsidRPr="00AE3724">
        <w:rPr>
          <w:rFonts w:ascii="Arial" w:hAnsi="Arial" w:cs="Arial"/>
          <w:sz w:val="24"/>
          <w:szCs w:val="24"/>
        </w:rPr>
        <w:t xml:space="preserve">que </w:t>
      </w:r>
      <w:hyperlink r:id="rId9" w:history="1">
        <w:r w:rsidR="001836C8" w:rsidRPr="002C21DC">
          <w:rPr>
            <w:rStyle w:val="Hipervnculo"/>
            <w:sz w:val="24"/>
            <w:szCs w:val="24"/>
          </w:rPr>
          <w:t>se anexa</w:t>
        </w:r>
      </w:hyperlink>
      <w:bookmarkStart w:id="0" w:name="_GoBack"/>
      <w:bookmarkEnd w:id="0"/>
      <w:r w:rsidR="001836C8" w:rsidRPr="00AE3724">
        <w:rPr>
          <w:rFonts w:ascii="Arial" w:hAnsi="Arial" w:cs="Arial"/>
          <w:sz w:val="24"/>
          <w:szCs w:val="24"/>
        </w:rPr>
        <w:t xml:space="preserve"> </w:t>
      </w:r>
      <w:r w:rsidR="00B069FB" w:rsidRPr="00AE3724">
        <w:rPr>
          <w:rFonts w:ascii="Arial" w:hAnsi="Arial" w:cs="Arial"/>
          <w:sz w:val="24"/>
          <w:szCs w:val="24"/>
        </w:rPr>
        <w:t>como parte integral del</w:t>
      </w:r>
      <w:r w:rsidR="001836C8" w:rsidRPr="00AE3724">
        <w:rPr>
          <w:rFonts w:ascii="Arial" w:hAnsi="Arial" w:cs="Arial"/>
          <w:sz w:val="24"/>
          <w:szCs w:val="24"/>
        </w:rPr>
        <w:t xml:space="preserve"> presente acuerdo</w:t>
      </w:r>
      <w:r w:rsidRPr="00AE3724">
        <w:rPr>
          <w:rFonts w:ascii="Arial" w:hAnsi="Arial" w:cs="Arial"/>
          <w:sz w:val="24"/>
          <w:szCs w:val="24"/>
        </w:rPr>
        <w:t>.</w:t>
      </w:r>
      <w:r w:rsidR="00F42268">
        <w:rPr>
          <w:rFonts w:ascii="Arial" w:hAnsi="Arial" w:cs="Arial"/>
          <w:sz w:val="24"/>
          <w:szCs w:val="24"/>
        </w:rPr>
        <w:tab/>
      </w:r>
    </w:p>
    <w:p w:rsidR="009641CD" w:rsidRPr="00AE3724" w:rsidRDefault="009641CD" w:rsidP="00F42268">
      <w:pPr>
        <w:tabs>
          <w:tab w:val="right" w:leader="hyphen" w:pos="9724"/>
        </w:tabs>
        <w:autoSpaceDE w:val="0"/>
        <w:autoSpaceDN w:val="0"/>
        <w:adjustRightInd w:val="0"/>
        <w:spacing w:after="0" w:line="240" w:lineRule="auto"/>
        <w:jc w:val="both"/>
        <w:rPr>
          <w:rFonts w:ascii="Arial" w:hAnsi="Arial" w:cs="Arial"/>
          <w:sz w:val="24"/>
          <w:szCs w:val="24"/>
        </w:rPr>
      </w:pPr>
    </w:p>
    <w:p w:rsidR="009641CD" w:rsidRPr="00AE3724" w:rsidRDefault="009641CD" w:rsidP="00F42268">
      <w:pPr>
        <w:tabs>
          <w:tab w:val="right" w:leader="hyphen" w:pos="9724"/>
        </w:tabs>
        <w:autoSpaceDE w:val="0"/>
        <w:autoSpaceDN w:val="0"/>
        <w:adjustRightInd w:val="0"/>
        <w:spacing w:after="0" w:line="240" w:lineRule="auto"/>
        <w:jc w:val="both"/>
        <w:rPr>
          <w:rFonts w:ascii="Arial" w:hAnsi="Arial" w:cs="Arial"/>
          <w:sz w:val="24"/>
          <w:szCs w:val="24"/>
        </w:rPr>
      </w:pPr>
      <w:r w:rsidRPr="00AE3724">
        <w:rPr>
          <w:rFonts w:ascii="Arial" w:hAnsi="Arial" w:cs="Arial"/>
          <w:b/>
          <w:sz w:val="24"/>
          <w:szCs w:val="24"/>
        </w:rPr>
        <w:t xml:space="preserve">---SEGUNDO.- </w:t>
      </w:r>
      <w:r w:rsidRPr="00AE3724">
        <w:rPr>
          <w:rFonts w:ascii="Arial" w:hAnsi="Arial" w:cs="Arial"/>
          <w:sz w:val="24"/>
          <w:szCs w:val="24"/>
        </w:rPr>
        <w:t xml:space="preserve">El presente acuerdo entrará en vigor </w:t>
      </w:r>
      <w:r w:rsidR="00F8032A" w:rsidRPr="00AE3724">
        <w:rPr>
          <w:rFonts w:ascii="Arial" w:hAnsi="Arial" w:cs="Arial"/>
          <w:sz w:val="24"/>
          <w:szCs w:val="24"/>
        </w:rPr>
        <w:t xml:space="preserve">y surtirá efectos </w:t>
      </w:r>
      <w:r w:rsidRPr="00AE3724">
        <w:rPr>
          <w:rFonts w:ascii="Arial" w:hAnsi="Arial" w:cs="Arial"/>
          <w:sz w:val="24"/>
          <w:szCs w:val="24"/>
        </w:rPr>
        <w:t>a partir de</w:t>
      </w:r>
      <w:r w:rsidR="00604DBE" w:rsidRPr="00AE3724">
        <w:rPr>
          <w:rFonts w:ascii="Arial" w:hAnsi="Arial" w:cs="Arial"/>
          <w:sz w:val="24"/>
          <w:szCs w:val="24"/>
        </w:rPr>
        <w:t xml:space="preserve">l día siguiente al de </w:t>
      </w:r>
      <w:r w:rsidRPr="00AE3724">
        <w:rPr>
          <w:rFonts w:ascii="Arial" w:hAnsi="Arial" w:cs="Arial"/>
          <w:sz w:val="24"/>
          <w:szCs w:val="24"/>
        </w:rPr>
        <w:t xml:space="preserve">su </w:t>
      </w:r>
      <w:r w:rsidR="00F8032A" w:rsidRPr="00AE3724">
        <w:rPr>
          <w:rFonts w:ascii="Arial" w:hAnsi="Arial" w:cs="Arial"/>
          <w:sz w:val="24"/>
          <w:szCs w:val="24"/>
        </w:rPr>
        <w:t>publicación en el Periódico Oficial “El Estado de Sinaloa”</w:t>
      </w:r>
      <w:r w:rsidR="00747F1A" w:rsidRPr="00AE3724">
        <w:rPr>
          <w:rFonts w:ascii="Arial" w:hAnsi="Arial" w:cs="Arial"/>
          <w:sz w:val="24"/>
          <w:szCs w:val="24"/>
        </w:rPr>
        <w:t>.</w:t>
      </w:r>
      <w:r w:rsidR="00F42268">
        <w:rPr>
          <w:rFonts w:ascii="Arial" w:hAnsi="Arial" w:cs="Arial"/>
          <w:sz w:val="24"/>
          <w:szCs w:val="24"/>
        </w:rPr>
        <w:tab/>
      </w:r>
    </w:p>
    <w:p w:rsidR="009641CD" w:rsidRPr="00AE3724" w:rsidRDefault="009641CD" w:rsidP="00F42268">
      <w:pPr>
        <w:tabs>
          <w:tab w:val="right" w:leader="hyphen" w:pos="9724"/>
        </w:tabs>
        <w:autoSpaceDE w:val="0"/>
        <w:autoSpaceDN w:val="0"/>
        <w:adjustRightInd w:val="0"/>
        <w:spacing w:after="0" w:line="240" w:lineRule="auto"/>
        <w:jc w:val="both"/>
        <w:rPr>
          <w:rFonts w:ascii="Arial" w:hAnsi="Arial" w:cs="Arial"/>
          <w:sz w:val="24"/>
          <w:szCs w:val="24"/>
        </w:rPr>
      </w:pPr>
    </w:p>
    <w:p w:rsidR="009641CD" w:rsidRPr="00AE3724" w:rsidRDefault="009641CD" w:rsidP="00F42268">
      <w:pPr>
        <w:pStyle w:val="Sinespaciado"/>
        <w:tabs>
          <w:tab w:val="right" w:leader="hyphen" w:pos="9724"/>
        </w:tabs>
        <w:jc w:val="both"/>
        <w:rPr>
          <w:rFonts w:ascii="Arial" w:hAnsi="Arial" w:cs="Arial"/>
          <w:sz w:val="24"/>
          <w:szCs w:val="24"/>
        </w:rPr>
      </w:pPr>
      <w:r w:rsidRPr="00AE3724">
        <w:rPr>
          <w:rFonts w:ascii="Arial" w:hAnsi="Arial" w:cs="Arial"/>
          <w:b/>
          <w:sz w:val="24"/>
          <w:szCs w:val="24"/>
        </w:rPr>
        <w:t>---TERCERO</w:t>
      </w:r>
      <w:r w:rsidRPr="00AE3724">
        <w:rPr>
          <w:rFonts w:ascii="Arial" w:hAnsi="Arial" w:cs="Arial"/>
          <w:sz w:val="24"/>
          <w:szCs w:val="24"/>
        </w:rPr>
        <w:t>.- Notifíquese personalmente a los Partidos Políticos acreditados en el domicilio que se tiene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Pr="00AE3724">
        <w:rPr>
          <w:rFonts w:ascii="Arial" w:hAnsi="Arial" w:cs="Arial"/>
          <w:sz w:val="24"/>
          <w:szCs w:val="24"/>
        </w:rPr>
        <w:tab/>
      </w:r>
    </w:p>
    <w:p w:rsidR="009641CD" w:rsidRPr="00AE3724" w:rsidRDefault="009641CD" w:rsidP="00F42268">
      <w:pPr>
        <w:pStyle w:val="Default"/>
        <w:tabs>
          <w:tab w:val="right" w:leader="hyphen" w:pos="9724"/>
        </w:tabs>
        <w:jc w:val="both"/>
        <w:rPr>
          <w:color w:val="auto"/>
        </w:rPr>
      </w:pPr>
    </w:p>
    <w:p w:rsidR="009641CD" w:rsidRPr="00AE3724" w:rsidRDefault="001836C8" w:rsidP="00F42268">
      <w:pPr>
        <w:pStyle w:val="Default"/>
        <w:tabs>
          <w:tab w:val="right" w:leader="hyphen" w:pos="9724"/>
        </w:tabs>
        <w:jc w:val="both"/>
        <w:rPr>
          <w:color w:val="auto"/>
        </w:rPr>
      </w:pPr>
      <w:r w:rsidRPr="00AE3724">
        <w:rPr>
          <w:b/>
          <w:color w:val="auto"/>
        </w:rPr>
        <w:t>---CUARTO</w:t>
      </w:r>
      <w:r w:rsidR="009641CD" w:rsidRPr="00AE3724">
        <w:rPr>
          <w:b/>
          <w:color w:val="auto"/>
        </w:rPr>
        <w:t>.-</w:t>
      </w:r>
      <w:r w:rsidR="009641CD" w:rsidRPr="00AE3724">
        <w:rPr>
          <w:color w:val="auto"/>
        </w:rPr>
        <w:t xml:space="preserve"> Publíquese y difúndase en el periódico oficial “El Estado de Sinaloa” y la página Web del Instituto Electoral del Estado de Sinaloa</w:t>
      </w:r>
      <w:r w:rsidRPr="00AE3724">
        <w:rPr>
          <w:color w:val="auto"/>
        </w:rPr>
        <w:t>.</w:t>
      </w:r>
      <w:r w:rsidR="00F42268">
        <w:rPr>
          <w:color w:val="auto"/>
        </w:rPr>
        <w:tab/>
      </w:r>
    </w:p>
    <w:p w:rsidR="00604CA5" w:rsidRPr="00AE3724" w:rsidRDefault="00604CA5" w:rsidP="00F42268">
      <w:pPr>
        <w:pStyle w:val="Default"/>
        <w:tabs>
          <w:tab w:val="right" w:leader="hyphen" w:pos="9724"/>
        </w:tabs>
        <w:jc w:val="both"/>
        <w:rPr>
          <w:color w:val="auto"/>
        </w:rPr>
      </w:pPr>
    </w:p>
    <w:p w:rsidR="00932170" w:rsidRPr="00AE3724" w:rsidRDefault="00932170" w:rsidP="00F42268">
      <w:pPr>
        <w:pStyle w:val="Sinespaciado"/>
        <w:tabs>
          <w:tab w:val="right" w:leader="hyphen" w:pos="9724"/>
        </w:tabs>
        <w:jc w:val="center"/>
        <w:rPr>
          <w:rFonts w:ascii="Arial" w:hAnsi="Arial" w:cs="Arial"/>
          <w:b/>
          <w:sz w:val="24"/>
          <w:szCs w:val="24"/>
        </w:rPr>
      </w:pPr>
    </w:p>
    <w:p w:rsidR="00F42268" w:rsidRPr="00DA6101" w:rsidRDefault="00F42268" w:rsidP="00F42268">
      <w:pPr>
        <w:pStyle w:val="Sinespaciado"/>
        <w:tabs>
          <w:tab w:val="right" w:leader="hyphen" w:pos="9781"/>
        </w:tabs>
        <w:jc w:val="center"/>
        <w:rPr>
          <w:rFonts w:ascii="Arial" w:hAnsi="Arial" w:cs="Arial"/>
          <w:b/>
        </w:rPr>
      </w:pPr>
      <w:r w:rsidRPr="00DA6101">
        <w:rPr>
          <w:rFonts w:ascii="Arial" w:hAnsi="Arial" w:cs="Arial"/>
          <w:b/>
        </w:rPr>
        <w:t>COMISIÓN DE PRERROGATIVAS Y PARTIDOS POLÍTICOS</w:t>
      </w:r>
    </w:p>
    <w:p w:rsidR="00F42268" w:rsidRPr="00DA6101" w:rsidRDefault="00F42268" w:rsidP="00F42268">
      <w:pPr>
        <w:pStyle w:val="Sinespaciado"/>
        <w:tabs>
          <w:tab w:val="right" w:leader="hyphen" w:pos="9781"/>
        </w:tabs>
        <w:jc w:val="center"/>
        <w:rPr>
          <w:rFonts w:ascii="Arial" w:hAnsi="Arial" w:cs="Arial"/>
        </w:rPr>
      </w:pPr>
    </w:p>
    <w:p w:rsidR="00F42268" w:rsidRPr="00DA6101" w:rsidRDefault="00F42268" w:rsidP="00F42268">
      <w:pPr>
        <w:pStyle w:val="Sinespaciado"/>
        <w:tabs>
          <w:tab w:val="right" w:leader="hyphen" w:pos="9781"/>
        </w:tabs>
        <w:jc w:val="center"/>
        <w:rPr>
          <w:rFonts w:ascii="Arial" w:hAnsi="Arial" w:cs="Arial"/>
          <w:smallCaps/>
        </w:rPr>
      </w:pPr>
    </w:p>
    <w:p w:rsidR="00F42268" w:rsidRPr="00DA6101" w:rsidRDefault="00F42268" w:rsidP="00F42268">
      <w:pPr>
        <w:pStyle w:val="Sinespaciado"/>
        <w:tabs>
          <w:tab w:val="right" w:leader="hyphen" w:pos="9781"/>
        </w:tabs>
        <w:jc w:val="center"/>
        <w:rPr>
          <w:rFonts w:ascii="Arial" w:hAnsi="Arial" w:cs="Arial"/>
          <w:b/>
          <w:smallCaps/>
        </w:rPr>
      </w:pPr>
      <w:r w:rsidRPr="00DA6101">
        <w:rPr>
          <w:rFonts w:ascii="Arial" w:hAnsi="Arial" w:cs="Arial"/>
          <w:b/>
          <w:smallCaps/>
        </w:rPr>
        <w:t xml:space="preserve">Lic. Martín Alfonso </w:t>
      </w:r>
      <w:proofErr w:type="spellStart"/>
      <w:r w:rsidRPr="00DA6101">
        <w:rPr>
          <w:rFonts w:ascii="Arial" w:hAnsi="Arial" w:cs="Arial"/>
          <w:b/>
          <w:smallCaps/>
        </w:rPr>
        <w:t>Inzunza</w:t>
      </w:r>
      <w:proofErr w:type="spellEnd"/>
      <w:r w:rsidRPr="00DA6101">
        <w:rPr>
          <w:rFonts w:ascii="Arial" w:hAnsi="Arial" w:cs="Arial"/>
          <w:b/>
          <w:smallCaps/>
        </w:rPr>
        <w:t xml:space="preserve"> Gutiérrez</w:t>
      </w:r>
    </w:p>
    <w:p w:rsidR="00F42268" w:rsidRPr="00DA6101" w:rsidRDefault="00F42268" w:rsidP="00F42268">
      <w:pPr>
        <w:pStyle w:val="Sinespaciado"/>
        <w:tabs>
          <w:tab w:val="right" w:leader="hyphen" w:pos="9781"/>
        </w:tabs>
        <w:jc w:val="center"/>
        <w:rPr>
          <w:rFonts w:ascii="Arial" w:hAnsi="Arial" w:cs="Arial"/>
          <w:smallCaps/>
        </w:rPr>
      </w:pPr>
      <w:r w:rsidRPr="00DA6101">
        <w:rPr>
          <w:rFonts w:ascii="Arial" w:hAnsi="Arial" w:cs="Arial"/>
          <w:smallCaps/>
        </w:rPr>
        <w:t>Titular</w:t>
      </w:r>
    </w:p>
    <w:p w:rsidR="00F42268" w:rsidRPr="00DA6101" w:rsidRDefault="00F42268" w:rsidP="00F42268">
      <w:pPr>
        <w:pStyle w:val="Sinespaciado"/>
        <w:tabs>
          <w:tab w:val="right" w:leader="hyphen" w:pos="9781"/>
        </w:tabs>
        <w:jc w:val="center"/>
        <w:rPr>
          <w:rFonts w:ascii="Arial" w:hAnsi="Arial" w:cs="Arial"/>
          <w:smallCaps/>
        </w:rPr>
      </w:pPr>
    </w:p>
    <w:p w:rsidR="00F42268" w:rsidRPr="00DA6101" w:rsidRDefault="00F42268" w:rsidP="00F42268">
      <w:pPr>
        <w:pStyle w:val="Sinespaciado"/>
        <w:tabs>
          <w:tab w:val="left" w:pos="825"/>
          <w:tab w:val="center" w:pos="4890"/>
          <w:tab w:val="right" w:leader="hyphen" w:pos="9781"/>
        </w:tabs>
        <w:rPr>
          <w:rFonts w:ascii="Arial" w:hAnsi="Arial" w:cs="Arial"/>
          <w:b/>
          <w:smallCaps/>
        </w:rPr>
      </w:pPr>
      <w:r>
        <w:rPr>
          <w:rFonts w:ascii="Arial" w:hAnsi="Arial" w:cs="Arial"/>
          <w:b/>
          <w:smallCaps/>
        </w:rPr>
        <w:t xml:space="preserve">          </w:t>
      </w:r>
      <w:r w:rsidRPr="00DA6101">
        <w:rPr>
          <w:rFonts w:ascii="Arial" w:hAnsi="Arial" w:cs="Arial"/>
          <w:b/>
          <w:smallCaps/>
        </w:rPr>
        <w:t xml:space="preserve">Mtra. Perla </w:t>
      </w:r>
      <w:proofErr w:type="spellStart"/>
      <w:r w:rsidRPr="00DA6101">
        <w:rPr>
          <w:rFonts w:ascii="Arial" w:hAnsi="Arial" w:cs="Arial"/>
          <w:b/>
          <w:smallCaps/>
        </w:rPr>
        <w:t>Lyzette</w:t>
      </w:r>
      <w:proofErr w:type="spellEnd"/>
      <w:r w:rsidRPr="00DA6101">
        <w:rPr>
          <w:rFonts w:ascii="Arial" w:hAnsi="Arial" w:cs="Arial"/>
          <w:b/>
          <w:smallCaps/>
        </w:rPr>
        <w:t xml:space="preserve"> Bueno Torres</w:t>
      </w:r>
      <w:r>
        <w:rPr>
          <w:rFonts w:ascii="Arial" w:hAnsi="Arial" w:cs="Arial"/>
          <w:b/>
          <w:smallCaps/>
        </w:rPr>
        <w:tab/>
      </w:r>
      <w:r w:rsidRPr="00DA6101">
        <w:rPr>
          <w:rFonts w:ascii="Arial" w:hAnsi="Arial" w:cs="Arial"/>
          <w:b/>
          <w:smallCaps/>
        </w:rPr>
        <w:t xml:space="preserve">                      </w:t>
      </w:r>
      <w:r>
        <w:rPr>
          <w:rFonts w:ascii="Arial" w:hAnsi="Arial" w:cs="Arial"/>
          <w:b/>
          <w:smallCaps/>
        </w:rPr>
        <w:t xml:space="preserve">      </w:t>
      </w:r>
      <w:r w:rsidRPr="00DA6101">
        <w:rPr>
          <w:rFonts w:ascii="Arial" w:hAnsi="Arial" w:cs="Arial"/>
          <w:b/>
          <w:smallCaps/>
        </w:rPr>
        <w:t xml:space="preserve">   Lic. Manuel Bon </w:t>
      </w:r>
      <w:proofErr w:type="spellStart"/>
      <w:r w:rsidRPr="00DA6101">
        <w:rPr>
          <w:rFonts w:ascii="Arial" w:hAnsi="Arial" w:cs="Arial"/>
          <w:b/>
          <w:smallCaps/>
        </w:rPr>
        <w:t>Moss</w:t>
      </w:r>
      <w:proofErr w:type="spellEnd"/>
    </w:p>
    <w:p w:rsidR="00F42268" w:rsidRDefault="00F42268" w:rsidP="00F42268">
      <w:pPr>
        <w:pStyle w:val="Sinespaciado"/>
        <w:tabs>
          <w:tab w:val="right" w:leader="hyphen" w:pos="9781"/>
        </w:tabs>
        <w:rPr>
          <w:rFonts w:ascii="Arial" w:hAnsi="Arial" w:cs="Arial"/>
        </w:rPr>
      </w:pPr>
      <w:r w:rsidRPr="00DA6101">
        <w:rPr>
          <w:rFonts w:ascii="Arial" w:hAnsi="Arial" w:cs="Arial"/>
        </w:rPr>
        <w:t xml:space="preserve">          </w:t>
      </w:r>
      <w:r>
        <w:rPr>
          <w:rFonts w:ascii="Arial" w:hAnsi="Arial" w:cs="Arial"/>
        </w:rPr>
        <w:t xml:space="preserve"> </w:t>
      </w:r>
      <w:r w:rsidRPr="00DA6101">
        <w:rPr>
          <w:rFonts w:ascii="Arial" w:hAnsi="Arial" w:cs="Arial"/>
        </w:rPr>
        <w:t>INTEGRANTE DE LA COMISIÓN                        INTEGRANTE DE LA COMISIÓN</w:t>
      </w:r>
    </w:p>
    <w:p w:rsidR="002C024D" w:rsidRDefault="002C024D" w:rsidP="00F42268">
      <w:pPr>
        <w:keepNext/>
        <w:tabs>
          <w:tab w:val="right" w:leader="hyphen" w:pos="9724"/>
        </w:tabs>
        <w:autoSpaceDE w:val="0"/>
        <w:autoSpaceDN w:val="0"/>
        <w:adjustRightInd w:val="0"/>
        <w:spacing w:after="0" w:line="240" w:lineRule="auto"/>
        <w:jc w:val="center"/>
        <w:outlineLvl w:val="0"/>
        <w:rPr>
          <w:rFonts w:ascii="Arial" w:eastAsia="Times New Roman" w:hAnsi="Arial" w:cs="Arial"/>
          <w:b/>
          <w:bCs/>
          <w:sz w:val="24"/>
          <w:szCs w:val="23"/>
          <w:lang w:eastAsia="es-ES"/>
        </w:rPr>
      </w:pPr>
    </w:p>
    <w:p w:rsidR="003E3A3C" w:rsidRPr="002C024D" w:rsidRDefault="002C024D" w:rsidP="002C024D">
      <w:pPr>
        <w:jc w:val="both"/>
        <w:rPr>
          <w:rFonts w:ascii="Arial" w:hAnsi="Arial" w:cs="Arial"/>
          <w:b/>
          <w:bCs/>
          <w:sz w:val="18"/>
          <w:szCs w:val="18"/>
        </w:rPr>
      </w:pPr>
      <w:r w:rsidRPr="007B63BA">
        <w:rPr>
          <w:rFonts w:ascii="Arial" w:hAnsi="Arial" w:cs="Arial"/>
          <w:b/>
          <w:sz w:val="18"/>
          <w:szCs w:val="18"/>
        </w:rPr>
        <w:t xml:space="preserve">EL PRESENTE </w:t>
      </w:r>
      <w:r>
        <w:rPr>
          <w:rFonts w:ascii="Arial" w:hAnsi="Arial" w:cs="Arial"/>
          <w:b/>
          <w:sz w:val="18"/>
          <w:szCs w:val="18"/>
        </w:rPr>
        <w:t xml:space="preserve">ACUERDO </w:t>
      </w:r>
      <w:r w:rsidRPr="007B63BA">
        <w:rPr>
          <w:rFonts w:ascii="Arial" w:hAnsi="Arial" w:cs="Arial"/>
          <w:b/>
          <w:sz w:val="18"/>
          <w:szCs w:val="18"/>
        </w:rPr>
        <w:t xml:space="preserve">FUE APROBADO POR EL </w:t>
      </w:r>
      <w:r>
        <w:rPr>
          <w:rFonts w:ascii="Arial" w:hAnsi="Arial" w:cs="Arial"/>
          <w:b/>
          <w:sz w:val="18"/>
          <w:szCs w:val="18"/>
        </w:rPr>
        <w:t>CONSEJO GENERAL</w:t>
      </w:r>
      <w:r w:rsidRPr="007B63BA">
        <w:rPr>
          <w:rFonts w:ascii="Arial" w:hAnsi="Arial" w:cs="Arial"/>
          <w:b/>
          <w:sz w:val="18"/>
          <w:szCs w:val="18"/>
        </w:rPr>
        <w:t xml:space="preserve"> </w:t>
      </w:r>
      <w:r w:rsidRPr="007B63BA">
        <w:rPr>
          <w:rFonts w:ascii="Arial" w:hAnsi="Arial" w:cs="Arial"/>
          <w:b/>
          <w:sz w:val="18"/>
          <w:szCs w:val="18"/>
          <w:shd w:val="clear" w:color="auto" w:fill="FFFFFF"/>
        </w:rPr>
        <w:t xml:space="preserve">DEL </w:t>
      </w:r>
      <w:r>
        <w:rPr>
          <w:rFonts w:ascii="Arial" w:hAnsi="Arial" w:cs="Arial"/>
          <w:b/>
          <w:sz w:val="18"/>
          <w:szCs w:val="18"/>
          <w:shd w:val="clear" w:color="auto" w:fill="FFFFFF"/>
        </w:rPr>
        <w:t>INSTITUTO</w:t>
      </w:r>
      <w:r w:rsidRPr="007B63BA">
        <w:rPr>
          <w:rFonts w:ascii="Arial" w:hAnsi="Arial" w:cs="Arial"/>
          <w:b/>
          <w:sz w:val="18"/>
          <w:szCs w:val="18"/>
          <w:shd w:val="clear" w:color="auto" w:fill="FFFFFF"/>
        </w:rPr>
        <w:t xml:space="preserve"> </w:t>
      </w:r>
      <w:r>
        <w:rPr>
          <w:rFonts w:ascii="Arial" w:hAnsi="Arial" w:cs="Arial"/>
          <w:b/>
          <w:sz w:val="18"/>
          <w:szCs w:val="18"/>
          <w:shd w:val="clear" w:color="auto" w:fill="FFFFFF"/>
        </w:rPr>
        <w:t>ELECTORAL</w:t>
      </w:r>
      <w:r w:rsidRPr="007B63BA">
        <w:rPr>
          <w:rFonts w:ascii="Arial" w:hAnsi="Arial" w:cs="Arial"/>
          <w:b/>
          <w:sz w:val="18"/>
          <w:szCs w:val="18"/>
          <w:shd w:val="clear" w:color="auto" w:fill="FFFFFF"/>
        </w:rPr>
        <w:t xml:space="preserve"> </w:t>
      </w:r>
      <w:r>
        <w:rPr>
          <w:rFonts w:ascii="Arial" w:hAnsi="Arial" w:cs="Arial"/>
          <w:b/>
          <w:sz w:val="18"/>
          <w:szCs w:val="18"/>
          <w:shd w:val="clear" w:color="auto" w:fill="FFFFFF"/>
        </w:rPr>
        <w:t xml:space="preserve">DEL ESTADO DE SINALOA </w:t>
      </w:r>
      <w:r w:rsidRPr="007B63BA">
        <w:rPr>
          <w:rFonts w:ascii="Arial" w:hAnsi="Arial" w:cs="Arial"/>
          <w:b/>
          <w:sz w:val="18"/>
          <w:szCs w:val="18"/>
        </w:rPr>
        <w:t xml:space="preserve">EN LA </w:t>
      </w:r>
      <w:r>
        <w:rPr>
          <w:rFonts w:ascii="Arial" w:hAnsi="Arial" w:cs="Arial"/>
          <w:b/>
          <w:sz w:val="18"/>
          <w:szCs w:val="18"/>
        </w:rPr>
        <w:t xml:space="preserve">SEXTA </w:t>
      </w:r>
      <w:r w:rsidRPr="007B63BA">
        <w:rPr>
          <w:rFonts w:ascii="Arial" w:hAnsi="Arial" w:cs="Arial"/>
          <w:b/>
          <w:sz w:val="18"/>
          <w:szCs w:val="18"/>
        </w:rPr>
        <w:t xml:space="preserve">SESIÓN </w:t>
      </w:r>
      <w:r>
        <w:rPr>
          <w:rFonts w:ascii="Arial" w:hAnsi="Arial" w:cs="Arial"/>
          <w:b/>
          <w:sz w:val="18"/>
          <w:szCs w:val="18"/>
        </w:rPr>
        <w:t>EXTRAORDINARIA, A LOS</w:t>
      </w:r>
      <w:r w:rsidRPr="007B63BA">
        <w:rPr>
          <w:rFonts w:ascii="Arial" w:hAnsi="Arial" w:cs="Arial"/>
          <w:b/>
          <w:sz w:val="18"/>
          <w:szCs w:val="18"/>
        </w:rPr>
        <w:t xml:space="preserve"> </w:t>
      </w:r>
      <w:r>
        <w:rPr>
          <w:rFonts w:ascii="Arial" w:hAnsi="Arial" w:cs="Arial"/>
          <w:b/>
          <w:sz w:val="18"/>
          <w:szCs w:val="18"/>
        </w:rPr>
        <w:t xml:space="preserve">DIECINUEVE </w:t>
      </w:r>
      <w:r w:rsidRPr="007B63BA">
        <w:rPr>
          <w:rFonts w:ascii="Arial" w:hAnsi="Arial" w:cs="Arial"/>
          <w:b/>
          <w:sz w:val="18"/>
          <w:szCs w:val="18"/>
        </w:rPr>
        <w:t xml:space="preserve">DÍAS DEL MES DE </w:t>
      </w:r>
      <w:r>
        <w:rPr>
          <w:rFonts w:ascii="Arial" w:hAnsi="Arial" w:cs="Arial"/>
          <w:b/>
          <w:sz w:val="18"/>
          <w:szCs w:val="18"/>
        </w:rPr>
        <w:t xml:space="preserve">ENERO </w:t>
      </w:r>
      <w:r w:rsidRPr="007B63BA">
        <w:rPr>
          <w:rFonts w:ascii="Arial" w:hAnsi="Arial" w:cs="Arial"/>
          <w:b/>
          <w:sz w:val="18"/>
          <w:szCs w:val="18"/>
        </w:rPr>
        <w:t>DEL AÑO 201</w:t>
      </w:r>
      <w:r>
        <w:rPr>
          <w:rFonts w:ascii="Arial" w:hAnsi="Arial" w:cs="Arial"/>
          <w:b/>
          <w:sz w:val="18"/>
          <w:szCs w:val="18"/>
        </w:rPr>
        <w:t>6.</w:t>
      </w:r>
    </w:p>
    <w:sectPr w:rsidR="003E3A3C" w:rsidRPr="002C024D" w:rsidSect="006814C7">
      <w:footerReference w:type="default" r:id="rId10"/>
      <w:pgSz w:w="12240" w:h="15840" w:code="1"/>
      <w:pgMar w:top="1418" w:right="104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D01" w:rsidRDefault="00C63D01" w:rsidP="00CD34A8">
      <w:pPr>
        <w:spacing w:after="0" w:line="240" w:lineRule="auto"/>
      </w:pPr>
      <w:r>
        <w:separator/>
      </w:r>
    </w:p>
  </w:endnote>
  <w:endnote w:type="continuationSeparator" w:id="0">
    <w:p w:rsidR="00C63D01" w:rsidRDefault="00C63D01"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17762"/>
      <w:docPartObj>
        <w:docPartGallery w:val="Page Numbers (Bottom of Page)"/>
        <w:docPartUnique/>
      </w:docPartObj>
    </w:sdtPr>
    <w:sdtEndPr/>
    <w:sdtContent>
      <w:p w:rsidR="0007341B" w:rsidRDefault="0007341B">
        <w:pPr>
          <w:pStyle w:val="Piedepgina"/>
          <w:jc w:val="right"/>
        </w:pPr>
        <w:r>
          <w:fldChar w:fldCharType="begin"/>
        </w:r>
        <w:r>
          <w:instrText>PAGE   \* MERGEFORMAT</w:instrText>
        </w:r>
        <w:r>
          <w:fldChar w:fldCharType="separate"/>
        </w:r>
        <w:r w:rsidR="002C21DC" w:rsidRPr="002C21DC">
          <w:rPr>
            <w:noProof/>
            <w:lang w:val="es-ES"/>
          </w:rPr>
          <w:t>5</w:t>
        </w:r>
        <w:r>
          <w:fldChar w:fldCharType="end"/>
        </w:r>
      </w:p>
    </w:sdtContent>
  </w:sdt>
  <w:p w:rsidR="0007341B" w:rsidRDefault="000734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D01" w:rsidRDefault="00C63D01" w:rsidP="00CD34A8">
      <w:pPr>
        <w:spacing w:after="0" w:line="240" w:lineRule="auto"/>
      </w:pPr>
      <w:r>
        <w:separator/>
      </w:r>
    </w:p>
  </w:footnote>
  <w:footnote w:type="continuationSeparator" w:id="0">
    <w:p w:rsidR="00C63D01" w:rsidRDefault="00C63D01"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73400B"/>
    <w:multiLevelType w:val="hybridMultilevel"/>
    <w:tmpl w:val="AD38E6B6"/>
    <w:lvl w:ilvl="0" w:tplc="078E3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014906"/>
    <w:multiLevelType w:val="hybridMultilevel"/>
    <w:tmpl w:val="70D053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50E26CD"/>
    <w:multiLevelType w:val="hybridMultilevel"/>
    <w:tmpl w:val="7BFC0EA0"/>
    <w:lvl w:ilvl="0" w:tplc="080A0017">
      <w:start w:val="1"/>
      <w:numFmt w:val="lowerLetter"/>
      <w:lvlText w:val="%1)"/>
      <w:lvlJc w:val="left"/>
      <w:pPr>
        <w:ind w:left="1146" w:hanging="360"/>
      </w:pPr>
    </w:lvl>
    <w:lvl w:ilvl="1" w:tplc="080A0019">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4">
    <w:nsid w:val="0D4963AD"/>
    <w:multiLevelType w:val="hybridMultilevel"/>
    <w:tmpl w:val="591ABA0C"/>
    <w:lvl w:ilvl="0" w:tplc="080A000B">
      <w:start w:val="1"/>
      <w:numFmt w:val="bullet"/>
      <w:lvlText w:val=""/>
      <w:lvlJc w:val="left"/>
      <w:pPr>
        <w:ind w:left="1854" w:hanging="360"/>
      </w:pPr>
      <w:rPr>
        <w:rFonts w:ascii="Wingdings" w:hAnsi="Wingding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5">
    <w:nsid w:val="1392707D"/>
    <w:multiLevelType w:val="hybridMultilevel"/>
    <w:tmpl w:val="E4AC5418"/>
    <w:lvl w:ilvl="0" w:tplc="18D27F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4582D82"/>
    <w:multiLevelType w:val="hybridMultilevel"/>
    <w:tmpl w:val="FFC82C4C"/>
    <w:lvl w:ilvl="0" w:tplc="5E845980">
      <w:start w:val="1"/>
      <w:numFmt w:val="decimal"/>
      <w:lvlText w:val="%1."/>
      <w:lvlJc w:val="left"/>
      <w:pPr>
        <w:tabs>
          <w:tab w:val="num" w:pos="720"/>
        </w:tabs>
        <w:ind w:left="720" w:hanging="720"/>
      </w:pPr>
      <w:rPr>
        <w:rFonts w:cs="Times New Roman"/>
        <w:b/>
        <w:color w:val="auto"/>
        <w:sz w:val="24"/>
        <w:szCs w:val="24"/>
      </w:rPr>
    </w:lvl>
    <w:lvl w:ilvl="1" w:tplc="FA7892FA">
      <w:start w:val="1"/>
      <w:numFmt w:val="bullet"/>
      <w:lvlText w:val=""/>
      <w:lvlJc w:val="left"/>
      <w:pPr>
        <w:tabs>
          <w:tab w:val="num" w:pos="1420"/>
        </w:tabs>
        <w:ind w:left="1420" w:hanging="340"/>
      </w:pPr>
      <w:rPr>
        <w:rFonts w:ascii="Symbol" w:hAnsi="Symbol" w:hint="default"/>
        <w:sz w:val="24"/>
      </w:rPr>
    </w:lvl>
    <w:lvl w:ilvl="2" w:tplc="0C0A001B">
      <w:start w:val="1"/>
      <w:numFmt w:val="lowerRoman"/>
      <w:lvlText w:val="%3."/>
      <w:lvlJc w:val="right"/>
      <w:pPr>
        <w:tabs>
          <w:tab w:val="num" w:pos="2160"/>
        </w:tabs>
        <w:ind w:left="2160" w:hanging="180"/>
      </w:pPr>
      <w:rPr>
        <w:rFonts w:cs="Times New Roman"/>
      </w:rPr>
    </w:lvl>
    <w:lvl w:ilvl="3" w:tplc="E396950C">
      <w:start w:val="1"/>
      <w:numFmt w:val="lowerLetter"/>
      <w:lvlText w:val="%4)"/>
      <w:lvlJc w:val="left"/>
      <w:pPr>
        <w:ind w:left="2880" w:hanging="360"/>
      </w:p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7">
    <w:nsid w:val="15656847"/>
    <w:multiLevelType w:val="hybridMultilevel"/>
    <w:tmpl w:val="BBB20FF4"/>
    <w:lvl w:ilvl="0" w:tplc="DBFA908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8">
    <w:nsid w:val="174B3EEA"/>
    <w:multiLevelType w:val="hybridMultilevel"/>
    <w:tmpl w:val="252080FA"/>
    <w:lvl w:ilvl="0" w:tplc="FAB6C69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189A0A6B"/>
    <w:multiLevelType w:val="hybridMultilevel"/>
    <w:tmpl w:val="C42686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B0F417F"/>
    <w:multiLevelType w:val="hybridMultilevel"/>
    <w:tmpl w:val="D04228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C0B056C"/>
    <w:multiLevelType w:val="hybridMultilevel"/>
    <w:tmpl w:val="DB0C09EE"/>
    <w:lvl w:ilvl="0" w:tplc="BBCC23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E717F0C"/>
    <w:multiLevelType w:val="hybridMultilevel"/>
    <w:tmpl w:val="6908BCEC"/>
    <w:lvl w:ilvl="0" w:tplc="02F255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FCC7A01"/>
    <w:multiLevelType w:val="hybridMultilevel"/>
    <w:tmpl w:val="AC8E364E"/>
    <w:lvl w:ilvl="0" w:tplc="C4FEDDFC">
      <w:start w:val="1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12B39C8"/>
    <w:multiLevelType w:val="hybridMultilevel"/>
    <w:tmpl w:val="FCD8B4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5492A65"/>
    <w:multiLevelType w:val="hybridMultilevel"/>
    <w:tmpl w:val="F4DC5F2C"/>
    <w:lvl w:ilvl="0" w:tplc="213A1E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5612AD5"/>
    <w:multiLevelType w:val="hybridMultilevel"/>
    <w:tmpl w:val="B886946C"/>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7">
    <w:nsid w:val="25A30B31"/>
    <w:multiLevelType w:val="hybridMultilevel"/>
    <w:tmpl w:val="004813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62B6DA3"/>
    <w:multiLevelType w:val="hybridMultilevel"/>
    <w:tmpl w:val="5C9C5AB2"/>
    <w:lvl w:ilvl="0" w:tplc="6CF67E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9B4273D"/>
    <w:multiLevelType w:val="hybridMultilevel"/>
    <w:tmpl w:val="84F42866"/>
    <w:lvl w:ilvl="0" w:tplc="080A000F">
      <w:start w:val="1"/>
      <w:numFmt w:val="decimal"/>
      <w:lvlText w:val="%1."/>
      <w:lvlJc w:val="left"/>
      <w:pPr>
        <w:ind w:left="720" w:hanging="360"/>
      </w:pPr>
      <w:rPr>
        <w:rFonts w:hint="default"/>
      </w:rPr>
    </w:lvl>
    <w:lvl w:ilvl="1" w:tplc="4D2C247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C493564"/>
    <w:multiLevelType w:val="hybridMultilevel"/>
    <w:tmpl w:val="1C5E993E"/>
    <w:lvl w:ilvl="0" w:tplc="6276C3B8">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1">
    <w:nsid w:val="2C7B1AC6"/>
    <w:multiLevelType w:val="hybridMultilevel"/>
    <w:tmpl w:val="E1DC7560"/>
    <w:lvl w:ilvl="0" w:tplc="F0E4FC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48B7238"/>
    <w:multiLevelType w:val="hybridMultilevel"/>
    <w:tmpl w:val="2280F2B8"/>
    <w:lvl w:ilvl="0" w:tplc="080A0017">
      <w:start w:val="1"/>
      <w:numFmt w:val="lowerLetter"/>
      <w:lvlText w:val="%1)"/>
      <w:lvlJc w:val="left"/>
      <w:pPr>
        <w:ind w:left="1854" w:hanging="360"/>
      </w:pPr>
      <w:rPr>
        <w:rFont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23">
    <w:nsid w:val="34CE7598"/>
    <w:multiLevelType w:val="hybridMultilevel"/>
    <w:tmpl w:val="5044AC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4D20A0A"/>
    <w:multiLevelType w:val="hybridMultilevel"/>
    <w:tmpl w:val="0BDC7B1E"/>
    <w:lvl w:ilvl="0" w:tplc="07583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7724C1A"/>
    <w:multiLevelType w:val="hybridMultilevel"/>
    <w:tmpl w:val="8C7A8DB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A5C286A"/>
    <w:multiLevelType w:val="hybridMultilevel"/>
    <w:tmpl w:val="1D2A4B82"/>
    <w:lvl w:ilvl="0" w:tplc="375C359C">
      <w:start w:val="1"/>
      <w:numFmt w:val="upperRoman"/>
      <w:lvlText w:val="%1."/>
      <w:lvlJc w:val="left"/>
      <w:pPr>
        <w:ind w:left="1788"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7">
    <w:nsid w:val="3D1D4DC1"/>
    <w:multiLevelType w:val="hybridMultilevel"/>
    <w:tmpl w:val="432EA686"/>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8">
    <w:nsid w:val="42410012"/>
    <w:multiLevelType w:val="hybridMultilevel"/>
    <w:tmpl w:val="3CCCD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BF3632E"/>
    <w:multiLevelType w:val="hybridMultilevel"/>
    <w:tmpl w:val="7084D386"/>
    <w:lvl w:ilvl="0" w:tplc="933002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E9D1DFC"/>
    <w:multiLevelType w:val="hybridMultilevel"/>
    <w:tmpl w:val="DB866716"/>
    <w:lvl w:ilvl="0" w:tplc="D960C1E4">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1">
    <w:nsid w:val="4ED87C07"/>
    <w:multiLevelType w:val="hybridMultilevel"/>
    <w:tmpl w:val="ED2412D6"/>
    <w:lvl w:ilvl="0" w:tplc="080A0017">
      <w:start w:val="1"/>
      <w:numFmt w:val="lowerLetter"/>
      <w:lvlText w:val="%1)"/>
      <w:lvlJc w:val="left"/>
      <w:pPr>
        <w:ind w:left="1146" w:hanging="360"/>
      </w:pPr>
    </w:lvl>
    <w:lvl w:ilvl="1" w:tplc="080A0017">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2">
    <w:nsid w:val="5A5F2BFD"/>
    <w:multiLevelType w:val="hybridMultilevel"/>
    <w:tmpl w:val="25B4C892"/>
    <w:lvl w:ilvl="0" w:tplc="AB9ACC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B3A7AC2"/>
    <w:multiLevelType w:val="hybridMultilevel"/>
    <w:tmpl w:val="6A023606"/>
    <w:lvl w:ilvl="0" w:tplc="6B24BD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28300AC"/>
    <w:multiLevelType w:val="hybridMultilevel"/>
    <w:tmpl w:val="D98A27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8A14810"/>
    <w:multiLevelType w:val="hybridMultilevel"/>
    <w:tmpl w:val="B7A26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0CD3918"/>
    <w:multiLevelType w:val="hybridMultilevel"/>
    <w:tmpl w:val="31D299E0"/>
    <w:lvl w:ilvl="0" w:tplc="078E3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1341C61"/>
    <w:multiLevelType w:val="hybridMultilevel"/>
    <w:tmpl w:val="55BEC2F8"/>
    <w:lvl w:ilvl="0" w:tplc="06927A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5D548B2"/>
    <w:multiLevelType w:val="hybridMultilevel"/>
    <w:tmpl w:val="E168E774"/>
    <w:lvl w:ilvl="0" w:tplc="F2D0D5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60F699E"/>
    <w:multiLevelType w:val="hybridMultilevel"/>
    <w:tmpl w:val="1B50373A"/>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0">
    <w:nsid w:val="767D6BC9"/>
    <w:multiLevelType w:val="hybridMultilevel"/>
    <w:tmpl w:val="37CCF5B2"/>
    <w:lvl w:ilvl="0" w:tplc="82F2180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1">
    <w:nsid w:val="777A5031"/>
    <w:multiLevelType w:val="hybridMultilevel"/>
    <w:tmpl w:val="70807BA8"/>
    <w:lvl w:ilvl="0" w:tplc="E8A801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7B70A6B"/>
    <w:multiLevelType w:val="hybridMultilevel"/>
    <w:tmpl w:val="C94A9402"/>
    <w:lvl w:ilvl="0" w:tplc="AFEA103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
    <w:nsid w:val="7AF25F30"/>
    <w:multiLevelType w:val="hybridMultilevel"/>
    <w:tmpl w:val="13BA4D9E"/>
    <w:lvl w:ilvl="0" w:tplc="78ACBD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C2C73BA"/>
    <w:multiLevelType w:val="hybridMultilevel"/>
    <w:tmpl w:val="EA3C89EE"/>
    <w:lvl w:ilvl="0" w:tplc="078E3D4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CC01AA1"/>
    <w:multiLevelType w:val="hybridMultilevel"/>
    <w:tmpl w:val="0150D0E8"/>
    <w:lvl w:ilvl="0" w:tplc="DFF2F7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DB85F4E"/>
    <w:multiLevelType w:val="hybridMultilevel"/>
    <w:tmpl w:val="59FC7CD6"/>
    <w:lvl w:ilvl="0" w:tplc="4880DC4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9"/>
  </w:num>
  <w:num w:numId="3">
    <w:abstractNumId w:val="42"/>
  </w:num>
  <w:num w:numId="4">
    <w:abstractNumId w:val="8"/>
  </w:num>
  <w:num w:numId="5">
    <w:abstractNumId w:val="3"/>
  </w:num>
  <w:num w:numId="6">
    <w:abstractNumId w:val="31"/>
  </w:num>
  <w:num w:numId="7">
    <w:abstractNumId w:val="13"/>
  </w:num>
  <w:num w:numId="8">
    <w:abstractNumId w:val="10"/>
  </w:num>
  <w:num w:numId="9">
    <w:abstractNumId w:val="9"/>
  </w:num>
  <w:num w:numId="10">
    <w:abstractNumId w:val="2"/>
  </w:num>
  <w:num w:numId="11">
    <w:abstractNumId w:val="23"/>
  </w:num>
  <w:num w:numId="12">
    <w:abstractNumId w:val="17"/>
  </w:num>
  <w:num w:numId="13">
    <w:abstractNumId w:val="25"/>
  </w:num>
  <w:num w:numId="14">
    <w:abstractNumId w:val="35"/>
  </w:num>
  <w:num w:numId="15">
    <w:abstractNumId w:val="3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2"/>
  </w:num>
  <w:num w:numId="21">
    <w:abstractNumId w:val="27"/>
  </w:num>
  <w:num w:numId="22">
    <w:abstractNumId w:val="46"/>
  </w:num>
  <w:num w:numId="23">
    <w:abstractNumId w:val="28"/>
  </w:num>
  <w:num w:numId="24">
    <w:abstractNumId w:val="7"/>
  </w:num>
  <w:num w:numId="25">
    <w:abstractNumId w:val="34"/>
  </w:num>
  <w:num w:numId="26">
    <w:abstractNumId w:val="45"/>
  </w:num>
  <w:num w:numId="27">
    <w:abstractNumId w:val="11"/>
  </w:num>
  <w:num w:numId="28">
    <w:abstractNumId w:val="18"/>
  </w:num>
  <w:num w:numId="29">
    <w:abstractNumId w:val="44"/>
  </w:num>
  <w:num w:numId="30">
    <w:abstractNumId w:val="12"/>
  </w:num>
  <w:num w:numId="31">
    <w:abstractNumId w:val="33"/>
  </w:num>
  <w:num w:numId="32">
    <w:abstractNumId w:val="5"/>
  </w:num>
  <w:num w:numId="33">
    <w:abstractNumId w:val="40"/>
  </w:num>
  <w:num w:numId="34">
    <w:abstractNumId w:val="43"/>
  </w:num>
  <w:num w:numId="35">
    <w:abstractNumId w:val="38"/>
  </w:num>
  <w:num w:numId="36">
    <w:abstractNumId w:val="26"/>
  </w:num>
  <w:num w:numId="37">
    <w:abstractNumId w:val="21"/>
  </w:num>
  <w:num w:numId="38">
    <w:abstractNumId w:val="37"/>
  </w:num>
  <w:num w:numId="39">
    <w:abstractNumId w:val="41"/>
  </w:num>
  <w:num w:numId="40">
    <w:abstractNumId w:val="36"/>
  </w:num>
  <w:num w:numId="41">
    <w:abstractNumId w:val="32"/>
  </w:num>
  <w:num w:numId="42">
    <w:abstractNumId w:val="29"/>
  </w:num>
  <w:num w:numId="43">
    <w:abstractNumId w:val="15"/>
  </w:num>
  <w:num w:numId="44">
    <w:abstractNumId w:val="24"/>
  </w:num>
  <w:num w:numId="45">
    <w:abstractNumId w:val="39"/>
  </w:num>
  <w:num w:numId="46">
    <w:abstractNumId w:val="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9E"/>
    <w:rsid w:val="00001B1D"/>
    <w:rsid w:val="00027BC6"/>
    <w:rsid w:val="00032605"/>
    <w:rsid w:val="00033608"/>
    <w:rsid w:val="00036653"/>
    <w:rsid w:val="0004249A"/>
    <w:rsid w:val="00043019"/>
    <w:rsid w:val="00045B24"/>
    <w:rsid w:val="00051F5C"/>
    <w:rsid w:val="00055F3A"/>
    <w:rsid w:val="00063AAC"/>
    <w:rsid w:val="00070615"/>
    <w:rsid w:val="0007339B"/>
    <w:rsid w:val="0007341B"/>
    <w:rsid w:val="000771FE"/>
    <w:rsid w:val="000805BD"/>
    <w:rsid w:val="00097C9D"/>
    <w:rsid w:val="000A503D"/>
    <w:rsid w:val="000A72CA"/>
    <w:rsid w:val="000B1856"/>
    <w:rsid w:val="000B4219"/>
    <w:rsid w:val="000C0B9F"/>
    <w:rsid w:val="000C0EA9"/>
    <w:rsid w:val="000D2A3D"/>
    <w:rsid w:val="000D3717"/>
    <w:rsid w:val="000D5C9E"/>
    <w:rsid w:val="000F1C5D"/>
    <w:rsid w:val="000F5F21"/>
    <w:rsid w:val="00122DA6"/>
    <w:rsid w:val="001249D4"/>
    <w:rsid w:val="00131C9A"/>
    <w:rsid w:val="001619C8"/>
    <w:rsid w:val="00165636"/>
    <w:rsid w:val="00171943"/>
    <w:rsid w:val="0017226C"/>
    <w:rsid w:val="00180EA2"/>
    <w:rsid w:val="0018255A"/>
    <w:rsid w:val="001836C8"/>
    <w:rsid w:val="00192776"/>
    <w:rsid w:val="001A04DE"/>
    <w:rsid w:val="001B6DC2"/>
    <w:rsid w:val="001C0E9E"/>
    <w:rsid w:val="001D1D5C"/>
    <w:rsid w:val="001D63BF"/>
    <w:rsid w:val="001E38BB"/>
    <w:rsid w:val="001E7893"/>
    <w:rsid w:val="001F1611"/>
    <w:rsid w:val="001F1CC2"/>
    <w:rsid w:val="001F23A6"/>
    <w:rsid w:val="001F6359"/>
    <w:rsid w:val="00201B25"/>
    <w:rsid w:val="002113DA"/>
    <w:rsid w:val="002142DA"/>
    <w:rsid w:val="00216B1D"/>
    <w:rsid w:val="002354F5"/>
    <w:rsid w:val="002465A7"/>
    <w:rsid w:val="00256C65"/>
    <w:rsid w:val="00260836"/>
    <w:rsid w:val="0028338A"/>
    <w:rsid w:val="00284ACD"/>
    <w:rsid w:val="00286878"/>
    <w:rsid w:val="002905D9"/>
    <w:rsid w:val="002B22E1"/>
    <w:rsid w:val="002B2C18"/>
    <w:rsid w:val="002C01B6"/>
    <w:rsid w:val="002C024D"/>
    <w:rsid w:val="002C160D"/>
    <w:rsid w:val="002C1EB1"/>
    <w:rsid w:val="002C21DC"/>
    <w:rsid w:val="002E6939"/>
    <w:rsid w:val="002F5DAB"/>
    <w:rsid w:val="00322996"/>
    <w:rsid w:val="00344462"/>
    <w:rsid w:val="00353DF2"/>
    <w:rsid w:val="00386EFE"/>
    <w:rsid w:val="00394324"/>
    <w:rsid w:val="003A4370"/>
    <w:rsid w:val="003B1B60"/>
    <w:rsid w:val="003D1B4F"/>
    <w:rsid w:val="003D467B"/>
    <w:rsid w:val="003E3161"/>
    <w:rsid w:val="003E3A3C"/>
    <w:rsid w:val="003E5DFD"/>
    <w:rsid w:val="00421CFB"/>
    <w:rsid w:val="004368B3"/>
    <w:rsid w:val="004513EF"/>
    <w:rsid w:val="00453B8F"/>
    <w:rsid w:val="00455AD3"/>
    <w:rsid w:val="004562E7"/>
    <w:rsid w:val="00462AB8"/>
    <w:rsid w:val="0046531D"/>
    <w:rsid w:val="00472E39"/>
    <w:rsid w:val="00473F1D"/>
    <w:rsid w:val="004834C1"/>
    <w:rsid w:val="0049791E"/>
    <w:rsid w:val="004C013F"/>
    <w:rsid w:val="004D1439"/>
    <w:rsid w:val="004D64DE"/>
    <w:rsid w:val="004F49BA"/>
    <w:rsid w:val="00513EDF"/>
    <w:rsid w:val="00525B51"/>
    <w:rsid w:val="00527704"/>
    <w:rsid w:val="00544135"/>
    <w:rsid w:val="00547252"/>
    <w:rsid w:val="0055224D"/>
    <w:rsid w:val="005524FF"/>
    <w:rsid w:val="0056436F"/>
    <w:rsid w:val="00564692"/>
    <w:rsid w:val="00576C18"/>
    <w:rsid w:val="0058485A"/>
    <w:rsid w:val="005A282C"/>
    <w:rsid w:val="005B16CF"/>
    <w:rsid w:val="005D6EFF"/>
    <w:rsid w:val="005D7B8C"/>
    <w:rsid w:val="005F5B0C"/>
    <w:rsid w:val="00604CA5"/>
    <w:rsid w:val="00604DBE"/>
    <w:rsid w:val="00610559"/>
    <w:rsid w:val="00611AA0"/>
    <w:rsid w:val="00612492"/>
    <w:rsid w:val="006319B1"/>
    <w:rsid w:val="0063453F"/>
    <w:rsid w:val="00655082"/>
    <w:rsid w:val="0066364E"/>
    <w:rsid w:val="00673896"/>
    <w:rsid w:val="006814C7"/>
    <w:rsid w:val="00684656"/>
    <w:rsid w:val="006860F3"/>
    <w:rsid w:val="00691270"/>
    <w:rsid w:val="0069487E"/>
    <w:rsid w:val="00697AB5"/>
    <w:rsid w:val="006A2E48"/>
    <w:rsid w:val="006A4740"/>
    <w:rsid w:val="006E0F3E"/>
    <w:rsid w:val="006E55FE"/>
    <w:rsid w:val="006E77CA"/>
    <w:rsid w:val="00703FD9"/>
    <w:rsid w:val="00705898"/>
    <w:rsid w:val="007276C9"/>
    <w:rsid w:val="0073226F"/>
    <w:rsid w:val="00732C35"/>
    <w:rsid w:val="007461B2"/>
    <w:rsid w:val="00747CA5"/>
    <w:rsid w:val="00747F1A"/>
    <w:rsid w:val="007517EF"/>
    <w:rsid w:val="007519C5"/>
    <w:rsid w:val="00752F74"/>
    <w:rsid w:val="0075726E"/>
    <w:rsid w:val="00757BD0"/>
    <w:rsid w:val="00767087"/>
    <w:rsid w:val="00787CBB"/>
    <w:rsid w:val="007915B4"/>
    <w:rsid w:val="0079722D"/>
    <w:rsid w:val="007A0690"/>
    <w:rsid w:val="007A236C"/>
    <w:rsid w:val="007A3577"/>
    <w:rsid w:val="007B1AAA"/>
    <w:rsid w:val="007B2C64"/>
    <w:rsid w:val="007E1817"/>
    <w:rsid w:val="007E6D7F"/>
    <w:rsid w:val="00805CA7"/>
    <w:rsid w:val="00807A61"/>
    <w:rsid w:val="008127B4"/>
    <w:rsid w:val="0081379A"/>
    <w:rsid w:val="00821EB2"/>
    <w:rsid w:val="00825563"/>
    <w:rsid w:val="00844771"/>
    <w:rsid w:val="00861240"/>
    <w:rsid w:val="008737DC"/>
    <w:rsid w:val="00875468"/>
    <w:rsid w:val="008846E6"/>
    <w:rsid w:val="00884D38"/>
    <w:rsid w:val="00891259"/>
    <w:rsid w:val="008963EF"/>
    <w:rsid w:val="008B3230"/>
    <w:rsid w:val="008D0C17"/>
    <w:rsid w:val="008D145F"/>
    <w:rsid w:val="008D20C5"/>
    <w:rsid w:val="008D4668"/>
    <w:rsid w:val="008E152D"/>
    <w:rsid w:val="008E20AC"/>
    <w:rsid w:val="008F0490"/>
    <w:rsid w:val="008F0ECE"/>
    <w:rsid w:val="00902377"/>
    <w:rsid w:val="0090623A"/>
    <w:rsid w:val="0092399E"/>
    <w:rsid w:val="00932170"/>
    <w:rsid w:val="00942D2F"/>
    <w:rsid w:val="009473DC"/>
    <w:rsid w:val="00950B61"/>
    <w:rsid w:val="00955F45"/>
    <w:rsid w:val="009641CD"/>
    <w:rsid w:val="00964EF0"/>
    <w:rsid w:val="00984306"/>
    <w:rsid w:val="00984B2C"/>
    <w:rsid w:val="009A3603"/>
    <w:rsid w:val="009B1A93"/>
    <w:rsid w:val="009B4D7D"/>
    <w:rsid w:val="009B5F42"/>
    <w:rsid w:val="009B7612"/>
    <w:rsid w:val="009C2B2C"/>
    <w:rsid w:val="009C3A3F"/>
    <w:rsid w:val="009C7131"/>
    <w:rsid w:val="009D44D7"/>
    <w:rsid w:val="009E369B"/>
    <w:rsid w:val="009E7D53"/>
    <w:rsid w:val="009F561F"/>
    <w:rsid w:val="009F6F84"/>
    <w:rsid w:val="00A24CA8"/>
    <w:rsid w:val="00A344A9"/>
    <w:rsid w:val="00A34DE0"/>
    <w:rsid w:val="00A3731E"/>
    <w:rsid w:val="00A53424"/>
    <w:rsid w:val="00A65729"/>
    <w:rsid w:val="00A72827"/>
    <w:rsid w:val="00A8445A"/>
    <w:rsid w:val="00A873BE"/>
    <w:rsid w:val="00A96591"/>
    <w:rsid w:val="00A97E80"/>
    <w:rsid w:val="00AA036E"/>
    <w:rsid w:val="00AA1112"/>
    <w:rsid w:val="00AA6360"/>
    <w:rsid w:val="00AA7006"/>
    <w:rsid w:val="00AB2FF9"/>
    <w:rsid w:val="00AB3892"/>
    <w:rsid w:val="00AE03A2"/>
    <w:rsid w:val="00AE3724"/>
    <w:rsid w:val="00AE47F2"/>
    <w:rsid w:val="00AF6A4A"/>
    <w:rsid w:val="00B02348"/>
    <w:rsid w:val="00B069FB"/>
    <w:rsid w:val="00B15502"/>
    <w:rsid w:val="00B17B5F"/>
    <w:rsid w:val="00B40346"/>
    <w:rsid w:val="00B47E0C"/>
    <w:rsid w:val="00B642A9"/>
    <w:rsid w:val="00B665FC"/>
    <w:rsid w:val="00B70B92"/>
    <w:rsid w:val="00B718FA"/>
    <w:rsid w:val="00B71CEC"/>
    <w:rsid w:val="00B86D09"/>
    <w:rsid w:val="00B9029F"/>
    <w:rsid w:val="00B94FB5"/>
    <w:rsid w:val="00B965AA"/>
    <w:rsid w:val="00BA73EC"/>
    <w:rsid w:val="00BA79C8"/>
    <w:rsid w:val="00BB1EC6"/>
    <w:rsid w:val="00BC6C66"/>
    <w:rsid w:val="00BD42B4"/>
    <w:rsid w:val="00BE0BD8"/>
    <w:rsid w:val="00BE7E75"/>
    <w:rsid w:val="00BF102F"/>
    <w:rsid w:val="00BF6BDA"/>
    <w:rsid w:val="00C01B5D"/>
    <w:rsid w:val="00C0558E"/>
    <w:rsid w:val="00C10935"/>
    <w:rsid w:val="00C123CB"/>
    <w:rsid w:val="00C13944"/>
    <w:rsid w:val="00C14FC4"/>
    <w:rsid w:val="00C327D3"/>
    <w:rsid w:val="00C32BC1"/>
    <w:rsid w:val="00C446AF"/>
    <w:rsid w:val="00C4746F"/>
    <w:rsid w:val="00C63D01"/>
    <w:rsid w:val="00C70343"/>
    <w:rsid w:val="00C72F53"/>
    <w:rsid w:val="00C8028C"/>
    <w:rsid w:val="00C90E5A"/>
    <w:rsid w:val="00C91200"/>
    <w:rsid w:val="00C92C5D"/>
    <w:rsid w:val="00C93E66"/>
    <w:rsid w:val="00C93EFD"/>
    <w:rsid w:val="00C95DA4"/>
    <w:rsid w:val="00CA4EFC"/>
    <w:rsid w:val="00CB41B8"/>
    <w:rsid w:val="00CB6217"/>
    <w:rsid w:val="00CB685E"/>
    <w:rsid w:val="00CD13B8"/>
    <w:rsid w:val="00CD34A8"/>
    <w:rsid w:val="00CE2C8E"/>
    <w:rsid w:val="00CF2DB7"/>
    <w:rsid w:val="00CF6157"/>
    <w:rsid w:val="00D12075"/>
    <w:rsid w:val="00D22D05"/>
    <w:rsid w:val="00D33694"/>
    <w:rsid w:val="00D336C1"/>
    <w:rsid w:val="00D35145"/>
    <w:rsid w:val="00D43592"/>
    <w:rsid w:val="00D45B5B"/>
    <w:rsid w:val="00D46D3D"/>
    <w:rsid w:val="00D5261A"/>
    <w:rsid w:val="00D53A47"/>
    <w:rsid w:val="00D5631F"/>
    <w:rsid w:val="00D57439"/>
    <w:rsid w:val="00D60A75"/>
    <w:rsid w:val="00D72D69"/>
    <w:rsid w:val="00D82821"/>
    <w:rsid w:val="00D858DC"/>
    <w:rsid w:val="00D874CF"/>
    <w:rsid w:val="00D87ED8"/>
    <w:rsid w:val="00DA0F61"/>
    <w:rsid w:val="00DA184D"/>
    <w:rsid w:val="00DA636A"/>
    <w:rsid w:val="00DB3F23"/>
    <w:rsid w:val="00DC5B78"/>
    <w:rsid w:val="00DD4168"/>
    <w:rsid w:val="00E0297B"/>
    <w:rsid w:val="00E04D9A"/>
    <w:rsid w:val="00E06825"/>
    <w:rsid w:val="00E07F8B"/>
    <w:rsid w:val="00E100E5"/>
    <w:rsid w:val="00E1682D"/>
    <w:rsid w:val="00E16FB5"/>
    <w:rsid w:val="00E17CFF"/>
    <w:rsid w:val="00E20977"/>
    <w:rsid w:val="00E23F23"/>
    <w:rsid w:val="00E25259"/>
    <w:rsid w:val="00E40212"/>
    <w:rsid w:val="00E66CAE"/>
    <w:rsid w:val="00E72395"/>
    <w:rsid w:val="00E8127C"/>
    <w:rsid w:val="00E85DDC"/>
    <w:rsid w:val="00EA637C"/>
    <w:rsid w:val="00EA7F70"/>
    <w:rsid w:val="00EB7766"/>
    <w:rsid w:val="00EC1222"/>
    <w:rsid w:val="00ED3A29"/>
    <w:rsid w:val="00EF251D"/>
    <w:rsid w:val="00EF3E97"/>
    <w:rsid w:val="00F00B90"/>
    <w:rsid w:val="00F03668"/>
    <w:rsid w:val="00F17054"/>
    <w:rsid w:val="00F2020C"/>
    <w:rsid w:val="00F2745B"/>
    <w:rsid w:val="00F32F92"/>
    <w:rsid w:val="00F42268"/>
    <w:rsid w:val="00F526FE"/>
    <w:rsid w:val="00F54AB8"/>
    <w:rsid w:val="00F54ADF"/>
    <w:rsid w:val="00F6258E"/>
    <w:rsid w:val="00F62C0F"/>
    <w:rsid w:val="00F7495E"/>
    <w:rsid w:val="00F8032A"/>
    <w:rsid w:val="00F8713D"/>
    <w:rsid w:val="00F91A0C"/>
    <w:rsid w:val="00F91BC8"/>
    <w:rsid w:val="00F93D9E"/>
    <w:rsid w:val="00F96918"/>
    <w:rsid w:val="00F97774"/>
    <w:rsid w:val="00FB04F1"/>
    <w:rsid w:val="00FB3A8C"/>
    <w:rsid w:val="00FC460D"/>
    <w:rsid w:val="00FE7BFD"/>
    <w:rsid w:val="00FF16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937B4D-84C0-4000-85D1-CE2B70AD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4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sinaloa.mx/wp-content/uploads/2017/04/08.1-160119-02_Reglamento-Precampanas.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eesinaloa.mx/wp-content/uploads/2017/04/08.1-160119-02_Reglamento-Precampanas.doc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8D0EF-8473-4497-A625-D16F28C4B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2018</Words>
  <Characters>11099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cp:lastModifiedBy>
  <cp:revision>6</cp:revision>
  <cp:lastPrinted>2016-01-18T17:14:00Z</cp:lastPrinted>
  <dcterms:created xsi:type="dcterms:W3CDTF">2016-01-16T16:12:00Z</dcterms:created>
  <dcterms:modified xsi:type="dcterms:W3CDTF">2017-04-07T23:27:00Z</dcterms:modified>
</cp:coreProperties>
</file>