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C0" w:rsidRDefault="001601E2" w:rsidP="00E81FC0">
      <w:pPr>
        <w:jc w:val="center"/>
        <w:rPr>
          <w:rStyle w:val="Textoennegrita"/>
          <w:color w:val="000000"/>
          <w:sz w:val="22"/>
          <w:szCs w:val="22"/>
        </w:rPr>
      </w:pPr>
      <w:r>
        <w:rPr>
          <w:rStyle w:val="Textoennegrita"/>
          <w:color w:val="000000"/>
          <w:sz w:val="22"/>
          <w:szCs w:val="22"/>
        </w:rPr>
        <w:t>CURRÍCULUM VÍ</w:t>
      </w:r>
      <w:r w:rsidR="00A92139" w:rsidRPr="00A92139">
        <w:rPr>
          <w:rStyle w:val="Textoennegrita"/>
          <w:color w:val="000000"/>
          <w:sz w:val="22"/>
          <w:szCs w:val="22"/>
        </w:rPr>
        <w:t>TAE</w:t>
      </w:r>
    </w:p>
    <w:p w:rsidR="00A92139" w:rsidRDefault="009D3419" w:rsidP="00E81FC0">
      <w:pPr>
        <w:jc w:val="center"/>
        <w:rPr>
          <w:rStyle w:val="Textoennegrita"/>
          <w:color w:val="000000"/>
          <w:sz w:val="22"/>
          <w:szCs w:val="22"/>
        </w:rPr>
      </w:pPr>
      <w:r>
        <w:rPr>
          <w:rStyle w:val="Textoennegrita"/>
          <w:color w:val="000000"/>
          <w:sz w:val="22"/>
          <w:szCs w:val="22"/>
        </w:rPr>
        <w:t xml:space="preserve">       </w:t>
      </w:r>
    </w:p>
    <w:p w:rsidR="009E495A" w:rsidRDefault="00151670">
      <w:pPr>
        <w:jc w:val="both"/>
        <w:rPr>
          <w:rStyle w:val="Textoennegrita"/>
          <w:color w:val="000000"/>
          <w:sz w:val="22"/>
          <w:szCs w:val="22"/>
        </w:rPr>
      </w:pPr>
      <w:r>
        <w:rPr>
          <w:rStyle w:val="Textoennegrita"/>
          <w:color w:val="000000"/>
          <w:sz w:val="22"/>
          <w:szCs w:val="22"/>
        </w:rPr>
        <w:t>Mtra</w:t>
      </w:r>
      <w:r w:rsidR="005165DA">
        <w:rPr>
          <w:rStyle w:val="Textoennegrita"/>
          <w:color w:val="000000"/>
          <w:sz w:val="22"/>
          <w:szCs w:val="22"/>
        </w:rPr>
        <w:t xml:space="preserve">. </w:t>
      </w:r>
      <w:r w:rsidR="009E495A" w:rsidRPr="004F7B57">
        <w:rPr>
          <w:rStyle w:val="Textoennegrita"/>
          <w:color w:val="000000"/>
          <w:sz w:val="22"/>
          <w:szCs w:val="22"/>
        </w:rPr>
        <w:t>Karla Gabriela Peraza Zazueta</w:t>
      </w:r>
    </w:p>
    <w:p w:rsidR="006229BC" w:rsidRDefault="00A92139">
      <w:pPr>
        <w:jc w:val="both"/>
        <w:rPr>
          <w:rStyle w:val="Textoennegrita"/>
          <w:b w:val="0"/>
          <w:color w:val="000000"/>
          <w:sz w:val="22"/>
          <w:szCs w:val="22"/>
        </w:rPr>
      </w:pPr>
      <w:r w:rsidRPr="00A92139">
        <w:rPr>
          <w:rStyle w:val="Textoennegrita"/>
          <w:b w:val="0"/>
          <w:color w:val="000000"/>
          <w:sz w:val="22"/>
          <w:szCs w:val="22"/>
        </w:rPr>
        <w:t xml:space="preserve">(Culiacán, Sinaloa, </w:t>
      </w:r>
      <w:r>
        <w:rPr>
          <w:rStyle w:val="Textoennegrita"/>
          <w:b w:val="0"/>
          <w:color w:val="000000"/>
          <w:sz w:val="22"/>
          <w:szCs w:val="22"/>
        </w:rPr>
        <w:t xml:space="preserve">12 de junio de </w:t>
      </w:r>
      <w:r w:rsidRPr="00A92139">
        <w:rPr>
          <w:rStyle w:val="Textoennegrita"/>
          <w:b w:val="0"/>
          <w:color w:val="000000"/>
          <w:sz w:val="22"/>
          <w:szCs w:val="22"/>
        </w:rPr>
        <w:t>1976)</w:t>
      </w:r>
    </w:p>
    <w:p w:rsidR="00A92139" w:rsidRDefault="00A92139">
      <w:pPr>
        <w:jc w:val="both"/>
        <w:rPr>
          <w:rStyle w:val="Textoennegrita"/>
          <w:color w:val="000000"/>
          <w:sz w:val="22"/>
          <w:szCs w:val="22"/>
        </w:rPr>
      </w:pPr>
    </w:p>
    <w:p w:rsidR="006229BC" w:rsidRPr="00DC1B5A" w:rsidRDefault="005165DA">
      <w:pPr>
        <w:jc w:val="both"/>
        <w:rPr>
          <w:rStyle w:val="Textoennegrita"/>
          <w:color w:val="000000"/>
          <w:sz w:val="22"/>
          <w:szCs w:val="22"/>
        </w:rPr>
      </w:pPr>
      <w:r>
        <w:rPr>
          <w:rStyle w:val="Textoennegrita"/>
          <w:color w:val="000000"/>
          <w:sz w:val="22"/>
          <w:szCs w:val="22"/>
        </w:rPr>
        <w:t>Estudios</w:t>
      </w:r>
      <w:r w:rsidR="00E81FC0">
        <w:rPr>
          <w:rStyle w:val="Textoennegrita"/>
          <w:color w:val="000000"/>
          <w:sz w:val="22"/>
          <w:szCs w:val="22"/>
        </w:rPr>
        <w:t xml:space="preserve"> Profesionales</w:t>
      </w:r>
      <w:r w:rsidR="00A92139">
        <w:rPr>
          <w:rStyle w:val="Textoennegrita"/>
          <w:color w:val="000000"/>
          <w:sz w:val="22"/>
          <w:szCs w:val="22"/>
        </w:rPr>
        <w:t>:</w:t>
      </w:r>
    </w:p>
    <w:p w:rsidR="006229BC" w:rsidRDefault="006229BC">
      <w:pPr>
        <w:jc w:val="both"/>
        <w:rPr>
          <w:rStyle w:val="Textoennegrita"/>
          <w:b w:val="0"/>
          <w:color w:val="000000"/>
          <w:sz w:val="22"/>
          <w:szCs w:val="22"/>
        </w:rPr>
      </w:pPr>
      <w:r>
        <w:rPr>
          <w:rStyle w:val="Textoennegrita"/>
          <w:b w:val="0"/>
          <w:color w:val="000000"/>
          <w:sz w:val="22"/>
          <w:szCs w:val="22"/>
        </w:rPr>
        <w:t>Cursó</w:t>
      </w:r>
      <w:r w:rsidR="00E81FC0">
        <w:rPr>
          <w:rStyle w:val="Textoennegrita"/>
          <w:b w:val="0"/>
          <w:color w:val="000000"/>
          <w:sz w:val="22"/>
          <w:szCs w:val="22"/>
        </w:rPr>
        <w:t xml:space="preserve"> la Licenciatura en D</w:t>
      </w:r>
      <w:r w:rsidR="005165DA">
        <w:rPr>
          <w:rStyle w:val="Textoennegrita"/>
          <w:b w:val="0"/>
          <w:color w:val="000000"/>
          <w:sz w:val="22"/>
          <w:szCs w:val="22"/>
        </w:rPr>
        <w:t xml:space="preserve">erecho en </w:t>
      </w:r>
      <w:r w:rsidR="00E81FC0">
        <w:rPr>
          <w:rStyle w:val="Textoennegrita"/>
          <w:b w:val="0"/>
          <w:color w:val="000000"/>
          <w:sz w:val="22"/>
          <w:szCs w:val="22"/>
        </w:rPr>
        <w:t xml:space="preserve">la </w:t>
      </w:r>
      <w:r w:rsidR="004F7B57" w:rsidRPr="004F7B57">
        <w:rPr>
          <w:rStyle w:val="Textoennegrita"/>
          <w:b w:val="0"/>
          <w:color w:val="000000"/>
          <w:sz w:val="22"/>
          <w:szCs w:val="22"/>
        </w:rPr>
        <w:t>Escu</w:t>
      </w:r>
      <w:r w:rsidR="005165DA">
        <w:rPr>
          <w:rStyle w:val="Textoennegrita"/>
          <w:b w:val="0"/>
          <w:color w:val="000000"/>
          <w:sz w:val="22"/>
          <w:szCs w:val="22"/>
        </w:rPr>
        <w:t>ela Libre de Derecho de Sinaloa</w:t>
      </w:r>
    </w:p>
    <w:p w:rsidR="00EB3017" w:rsidRDefault="00EB3017">
      <w:pPr>
        <w:jc w:val="both"/>
        <w:rPr>
          <w:rStyle w:val="Textoennegrita"/>
          <w:b w:val="0"/>
          <w:color w:val="000000"/>
          <w:sz w:val="22"/>
          <w:szCs w:val="22"/>
        </w:rPr>
      </w:pPr>
      <w:r>
        <w:rPr>
          <w:rStyle w:val="Textoennegrita"/>
          <w:b w:val="0"/>
          <w:color w:val="000000"/>
          <w:sz w:val="22"/>
          <w:szCs w:val="22"/>
        </w:rPr>
        <w:t>Maestra en Derecho Constitucional y Amparo</w:t>
      </w:r>
      <w:r w:rsidR="005165DA">
        <w:rPr>
          <w:rStyle w:val="Textoennegrita"/>
          <w:b w:val="0"/>
          <w:color w:val="000000"/>
          <w:sz w:val="22"/>
          <w:szCs w:val="22"/>
        </w:rPr>
        <w:t xml:space="preserve">, </w:t>
      </w:r>
      <w:r w:rsidR="00F71823">
        <w:rPr>
          <w:rStyle w:val="Textoennegrita"/>
          <w:b w:val="0"/>
          <w:color w:val="000000"/>
          <w:sz w:val="22"/>
          <w:szCs w:val="22"/>
        </w:rPr>
        <w:t>por la Escuela Libre de Derecho de Sinaloa</w:t>
      </w:r>
    </w:p>
    <w:p w:rsidR="00A92139" w:rsidRPr="00A92139" w:rsidRDefault="00A92139" w:rsidP="00A92139">
      <w:pPr>
        <w:jc w:val="both"/>
        <w:rPr>
          <w:rStyle w:val="Textoennegrita"/>
          <w:b w:val="0"/>
          <w:color w:val="000000"/>
          <w:sz w:val="22"/>
          <w:szCs w:val="22"/>
        </w:rPr>
      </w:pPr>
    </w:p>
    <w:p w:rsidR="00A92139" w:rsidRDefault="00A92139" w:rsidP="00A92139">
      <w:pPr>
        <w:jc w:val="both"/>
        <w:rPr>
          <w:rStyle w:val="Textoennegrita"/>
          <w:color w:val="000000"/>
          <w:sz w:val="22"/>
          <w:szCs w:val="22"/>
        </w:rPr>
      </w:pPr>
      <w:r w:rsidRPr="00A92139">
        <w:rPr>
          <w:rStyle w:val="Textoennegrita"/>
          <w:color w:val="000000"/>
          <w:sz w:val="22"/>
          <w:szCs w:val="22"/>
        </w:rPr>
        <w:t>Experiencia Electoral:</w:t>
      </w:r>
    </w:p>
    <w:p w:rsidR="00B111A7" w:rsidRDefault="00EE67D5" w:rsidP="00EE67D5">
      <w:pPr>
        <w:pStyle w:val="Prrafodelista"/>
        <w:numPr>
          <w:ilvl w:val="0"/>
          <w:numId w:val="16"/>
        </w:numPr>
        <w:jc w:val="both"/>
        <w:rPr>
          <w:rStyle w:val="Textoennegrita"/>
          <w:b w:val="0"/>
          <w:color w:val="000000"/>
          <w:sz w:val="22"/>
          <w:szCs w:val="22"/>
        </w:rPr>
      </w:pPr>
      <w:r w:rsidRPr="00EE67D5">
        <w:rPr>
          <w:rStyle w:val="Textoennegrita"/>
          <w:color w:val="000000"/>
          <w:sz w:val="22"/>
          <w:szCs w:val="22"/>
        </w:rPr>
        <w:t>Instituto Electoral del Estado de Sinaloa</w:t>
      </w:r>
      <w:r>
        <w:rPr>
          <w:rStyle w:val="Textoennegrita"/>
          <w:b w:val="0"/>
          <w:color w:val="000000"/>
          <w:sz w:val="22"/>
          <w:szCs w:val="22"/>
        </w:rPr>
        <w:t xml:space="preserve"> </w:t>
      </w:r>
      <w:bookmarkStart w:id="0" w:name="_GoBack"/>
      <w:bookmarkEnd w:id="0"/>
    </w:p>
    <w:p w:rsidR="00EE67D5" w:rsidRPr="00EE67D5" w:rsidRDefault="00EE67D5" w:rsidP="00B111A7">
      <w:pPr>
        <w:pStyle w:val="Prrafodelista"/>
        <w:ind w:left="720"/>
        <w:jc w:val="both"/>
        <w:rPr>
          <w:rStyle w:val="Textoennegrita"/>
          <w:b w:val="0"/>
          <w:color w:val="000000"/>
          <w:sz w:val="22"/>
          <w:szCs w:val="22"/>
        </w:rPr>
      </w:pPr>
      <w:r w:rsidRPr="00EE67D5">
        <w:rPr>
          <w:rStyle w:val="Textoennegrita"/>
          <w:b w:val="0"/>
          <w:color w:val="000000"/>
          <w:sz w:val="22"/>
          <w:szCs w:val="22"/>
        </w:rPr>
        <w:t>Consejera Presidenta, Septiembre de 2015 a la fecha.</w:t>
      </w:r>
    </w:p>
    <w:p w:rsidR="00EE67D5" w:rsidRPr="00EE67D5" w:rsidRDefault="00EE67D5" w:rsidP="00A92139">
      <w:pPr>
        <w:jc w:val="both"/>
        <w:rPr>
          <w:rStyle w:val="Textoennegrita"/>
          <w:color w:val="000000"/>
          <w:sz w:val="16"/>
          <w:szCs w:val="16"/>
        </w:rPr>
      </w:pPr>
    </w:p>
    <w:p w:rsidR="00A92139" w:rsidRPr="00EE67D5" w:rsidRDefault="00A92139" w:rsidP="00A92139">
      <w:pPr>
        <w:pStyle w:val="Prrafodelista"/>
        <w:numPr>
          <w:ilvl w:val="0"/>
          <w:numId w:val="16"/>
        </w:numPr>
        <w:jc w:val="both"/>
        <w:rPr>
          <w:rStyle w:val="Textoennegrita"/>
          <w:color w:val="000000"/>
          <w:sz w:val="22"/>
          <w:szCs w:val="22"/>
        </w:rPr>
      </w:pPr>
      <w:r w:rsidRPr="00EE67D5">
        <w:rPr>
          <w:rStyle w:val="Textoennegrita"/>
          <w:color w:val="000000"/>
          <w:sz w:val="22"/>
          <w:szCs w:val="22"/>
        </w:rPr>
        <w:t>Consejo Estatal Electoral de Sinaloa</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 xml:space="preserve">Secretaria Particular del Presidente </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Asistente Técnico “A” de la Secretaría General</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Encargada del Área de Acceso a la Información Pública</w:t>
      </w:r>
      <w:r w:rsidR="00F71823">
        <w:rPr>
          <w:rStyle w:val="Textoennegrita"/>
          <w:b w:val="0"/>
          <w:color w:val="000000"/>
          <w:sz w:val="22"/>
          <w:szCs w:val="22"/>
        </w:rPr>
        <w:t xml:space="preserve"> </w:t>
      </w:r>
      <w:r w:rsidRPr="00A92139">
        <w:rPr>
          <w:rStyle w:val="Textoennegrita"/>
          <w:b w:val="0"/>
          <w:color w:val="000000"/>
          <w:sz w:val="22"/>
          <w:szCs w:val="22"/>
        </w:rPr>
        <w:t>Junio 2002 - Enero 2013</w:t>
      </w:r>
    </w:p>
    <w:p w:rsid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 xml:space="preserve">Consejera Ciudadana Propietaria, Enero 2013 a </w:t>
      </w:r>
      <w:r w:rsidR="006C03DB">
        <w:rPr>
          <w:rStyle w:val="Textoennegrita"/>
          <w:b w:val="0"/>
          <w:color w:val="000000"/>
          <w:sz w:val="22"/>
          <w:szCs w:val="22"/>
        </w:rPr>
        <w:t>Agosto de 2015</w:t>
      </w:r>
      <w:r w:rsidRPr="00A92139">
        <w:rPr>
          <w:rStyle w:val="Textoennegrita"/>
          <w:b w:val="0"/>
          <w:color w:val="000000"/>
          <w:sz w:val="22"/>
          <w:szCs w:val="22"/>
        </w:rPr>
        <w:t>.</w:t>
      </w:r>
    </w:p>
    <w:p w:rsidR="00A92139" w:rsidRPr="00A92139" w:rsidRDefault="00A92139" w:rsidP="00A92139">
      <w:pPr>
        <w:jc w:val="both"/>
        <w:rPr>
          <w:rStyle w:val="Textoennegrita"/>
          <w:b w:val="0"/>
          <w:color w:val="000000"/>
          <w:sz w:val="22"/>
          <w:szCs w:val="22"/>
        </w:rPr>
      </w:pPr>
    </w:p>
    <w:p w:rsidR="00A92139" w:rsidRPr="00A92139" w:rsidRDefault="00A92139" w:rsidP="00A92139">
      <w:pPr>
        <w:pStyle w:val="Prrafodelista"/>
        <w:numPr>
          <w:ilvl w:val="0"/>
          <w:numId w:val="17"/>
        </w:numPr>
        <w:jc w:val="both"/>
        <w:rPr>
          <w:rStyle w:val="Textoennegrita"/>
          <w:b w:val="0"/>
          <w:color w:val="000000"/>
          <w:sz w:val="22"/>
          <w:szCs w:val="22"/>
        </w:rPr>
      </w:pPr>
      <w:r w:rsidRPr="00515494">
        <w:rPr>
          <w:rStyle w:val="Textoennegrita"/>
          <w:color w:val="000000"/>
          <w:sz w:val="22"/>
          <w:szCs w:val="22"/>
        </w:rPr>
        <w:t>Instituto Nacional de Electoral</w:t>
      </w:r>
      <w:r w:rsidRPr="00A92139">
        <w:rPr>
          <w:rStyle w:val="Textoennegrita"/>
          <w:b w:val="0"/>
          <w:color w:val="000000"/>
          <w:sz w:val="22"/>
          <w:szCs w:val="22"/>
        </w:rPr>
        <w:t xml:space="preserve"> (antes Instituto Federal Electoral) </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Consejera Propietaria del 07 Consejo Distrital del Instituto Nacional Electoral, Diciembre 2011 - Agosto 2015</w:t>
      </w:r>
    </w:p>
    <w:p w:rsidR="00A92139" w:rsidRPr="00A92139" w:rsidRDefault="00A92139" w:rsidP="00A92139">
      <w:pPr>
        <w:jc w:val="both"/>
        <w:rPr>
          <w:rStyle w:val="Textoennegrita"/>
          <w:b w:val="0"/>
          <w:color w:val="000000"/>
          <w:sz w:val="22"/>
          <w:szCs w:val="22"/>
        </w:rPr>
      </w:pPr>
    </w:p>
    <w:p w:rsidR="00A92139" w:rsidRPr="00515494" w:rsidRDefault="00A92139" w:rsidP="00A92139">
      <w:pPr>
        <w:pStyle w:val="Prrafodelista"/>
        <w:numPr>
          <w:ilvl w:val="0"/>
          <w:numId w:val="18"/>
        </w:numPr>
        <w:jc w:val="both"/>
        <w:rPr>
          <w:rStyle w:val="Textoennegrita"/>
          <w:color w:val="000000"/>
          <w:sz w:val="22"/>
          <w:szCs w:val="22"/>
        </w:rPr>
      </w:pPr>
      <w:r w:rsidRPr="00515494">
        <w:rPr>
          <w:rStyle w:val="Textoennegrita"/>
          <w:color w:val="000000"/>
          <w:sz w:val="22"/>
          <w:szCs w:val="22"/>
        </w:rPr>
        <w:t>Tribunal Estatal Electoral de Sinaloa</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Auxiliar Jurídico, Mayo 2001- Junio 2002</w:t>
      </w:r>
    </w:p>
    <w:p w:rsidR="00A92139" w:rsidRPr="00A92139" w:rsidRDefault="00A92139" w:rsidP="00A92139">
      <w:pPr>
        <w:jc w:val="both"/>
        <w:rPr>
          <w:rStyle w:val="Textoennegrita"/>
          <w:b w:val="0"/>
          <w:color w:val="000000"/>
          <w:sz w:val="22"/>
          <w:szCs w:val="22"/>
        </w:rPr>
      </w:pPr>
    </w:p>
    <w:p w:rsidR="00A92139" w:rsidRPr="00A92139" w:rsidRDefault="00A92139" w:rsidP="00A92139">
      <w:pPr>
        <w:jc w:val="both"/>
        <w:rPr>
          <w:rStyle w:val="Textoennegrita"/>
          <w:color w:val="000000"/>
          <w:sz w:val="22"/>
          <w:szCs w:val="22"/>
        </w:rPr>
      </w:pPr>
      <w:r w:rsidRPr="00A92139">
        <w:rPr>
          <w:rStyle w:val="Textoennegrita"/>
          <w:color w:val="000000"/>
          <w:sz w:val="22"/>
          <w:szCs w:val="22"/>
        </w:rPr>
        <w:t>Experiencia Laboral:</w:t>
      </w:r>
    </w:p>
    <w:p w:rsidR="00A92139" w:rsidRPr="00A92139" w:rsidRDefault="00A92139" w:rsidP="00A92139">
      <w:pPr>
        <w:pStyle w:val="Prrafodelista"/>
        <w:numPr>
          <w:ilvl w:val="0"/>
          <w:numId w:val="19"/>
        </w:numPr>
        <w:jc w:val="both"/>
        <w:rPr>
          <w:rStyle w:val="Textoennegrita"/>
          <w:b w:val="0"/>
          <w:color w:val="000000"/>
          <w:sz w:val="22"/>
          <w:szCs w:val="22"/>
        </w:rPr>
      </w:pPr>
      <w:r w:rsidRPr="00A92139">
        <w:rPr>
          <w:rStyle w:val="Textoennegrita"/>
          <w:b w:val="0"/>
          <w:color w:val="000000"/>
          <w:sz w:val="22"/>
          <w:szCs w:val="22"/>
        </w:rPr>
        <w:t>Procuraduría General de Justicia del Estado de Sinaloa</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Auxiliar Jurídico, Diciembre 1997 - Junio 1998</w:t>
      </w:r>
    </w:p>
    <w:p w:rsidR="00A92139" w:rsidRPr="00A92139" w:rsidRDefault="00A92139" w:rsidP="00A92139">
      <w:pPr>
        <w:jc w:val="both"/>
        <w:rPr>
          <w:rStyle w:val="Textoennegrita"/>
          <w:b w:val="0"/>
          <w:color w:val="000000"/>
          <w:sz w:val="22"/>
          <w:szCs w:val="22"/>
        </w:rPr>
      </w:pPr>
    </w:p>
    <w:p w:rsidR="00A92139" w:rsidRPr="00A92139" w:rsidRDefault="00A92139" w:rsidP="00A92139">
      <w:pPr>
        <w:pStyle w:val="Prrafodelista"/>
        <w:numPr>
          <w:ilvl w:val="0"/>
          <w:numId w:val="19"/>
        </w:numPr>
        <w:jc w:val="both"/>
        <w:rPr>
          <w:rStyle w:val="Textoennegrita"/>
          <w:b w:val="0"/>
          <w:color w:val="000000"/>
          <w:sz w:val="22"/>
          <w:szCs w:val="22"/>
        </w:rPr>
      </w:pPr>
      <w:r w:rsidRPr="00A92139">
        <w:rPr>
          <w:rStyle w:val="Textoennegrita"/>
          <w:b w:val="0"/>
          <w:color w:val="000000"/>
          <w:sz w:val="22"/>
          <w:szCs w:val="22"/>
        </w:rPr>
        <w:t>Notaria No. 119</w:t>
      </w:r>
    </w:p>
    <w:p w:rsidR="00A92139" w:rsidRPr="00A92139" w:rsidRDefault="00A92139" w:rsidP="00A92139">
      <w:pPr>
        <w:pStyle w:val="Prrafodelista"/>
        <w:ind w:left="720"/>
        <w:jc w:val="both"/>
        <w:rPr>
          <w:rStyle w:val="Textoennegrita"/>
          <w:b w:val="0"/>
          <w:color w:val="000000"/>
          <w:sz w:val="22"/>
          <w:szCs w:val="22"/>
        </w:rPr>
      </w:pPr>
      <w:r w:rsidRPr="00A92139">
        <w:rPr>
          <w:rStyle w:val="Textoennegrita"/>
          <w:b w:val="0"/>
          <w:color w:val="000000"/>
          <w:sz w:val="22"/>
          <w:szCs w:val="22"/>
        </w:rPr>
        <w:t>Auxiliar Jurídico, Septiembre 1995 - Junio 1996</w:t>
      </w:r>
    </w:p>
    <w:p w:rsidR="00A92139" w:rsidRDefault="00A92139">
      <w:pPr>
        <w:jc w:val="both"/>
        <w:rPr>
          <w:rStyle w:val="Textoennegrita"/>
          <w:b w:val="0"/>
          <w:color w:val="000000"/>
          <w:sz w:val="22"/>
          <w:szCs w:val="22"/>
        </w:rPr>
      </w:pPr>
    </w:p>
    <w:p w:rsidR="006229BC" w:rsidRDefault="005165DA" w:rsidP="005165DA">
      <w:pPr>
        <w:jc w:val="both"/>
        <w:rPr>
          <w:rStyle w:val="Textoennegrita"/>
          <w:color w:val="000000"/>
          <w:sz w:val="22"/>
          <w:szCs w:val="22"/>
        </w:rPr>
      </w:pPr>
      <w:r w:rsidRPr="004F7B57">
        <w:rPr>
          <w:rStyle w:val="Textoennegrita"/>
          <w:color w:val="000000"/>
          <w:sz w:val="22"/>
          <w:szCs w:val="22"/>
        </w:rPr>
        <w:t>Cursos, Diplomados y Seminarios</w:t>
      </w:r>
      <w:r>
        <w:rPr>
          <w:rStyle w:val="Textoennegrita"/>
          <w:color w:val="000000"/>
          <w:sz w:val="22"/>
          <w:szCs w:val="22"/>
        </w:rPr>
        <w:t>:</w:t>
      </w: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Tercer Congreso Regional de Tribunales Electorales del Noroeste, organizado por el Tribunal Estatal Electoral de Sinaloa, en la ciudad de Culiacán, Sinaloa (Septiembre 2001).</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Seminario “Las Campañas Electorales”, organizado por el Doctorado en Ciencias Sociales, del Instituto de Investigaciones Económicas y Sociales y el Doctorado en Derecho de la Universidad Autónoma de Sinaloa, en la ciudad de Culiacán, Sinaloa (Octubre 2004).</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Curso “Constructivismo y Razonamiento Judicial en el Ámbito del Derecho Electoral”, impartido en el Tribunal Estatal Electoral de Sinaloa, en la ciudad de Culiacán, Sinaloa (Septiembre-Noviembre 2006).</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Seminario de Actualización sobre Derecho Electoral, impartido por el Tribunal Electoral del Poder Judicial de la Federación en el Consejo Estatal Electoral de Sinaloa, en la ciudad de Culiacán, Sinaloa (Agosto 2008).</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Primer Diplomado Virtual en Derecho Electoral, impartido por el Centro de Capacitación Judicial Electoral del Tribunal Electoral del Poder Judicial de la Federación (Febrero-Agosto 2009).</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lastRenderedPageBreak/>
        <w:t>Curso “Recuento de Votos en Sede Administrativa” a cargo del expositor M.C. José Antonio González Flores, investigador del Centro de Capacitación Judicial Electoral del Tribunal Electoral del Poder Judicial de la Federación, impartido en el Tribunal Estatal Electoral, en la ciudad de Culiacán, Sinaloa (Junio 2010).</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Diplomado en Derecho Electoral, impartido por el Centro de Capacitación Judicial Electoral del Tribunal Electoral del Poder Judicial de la Federación, en la ciudad de Culiacán, Sinaloa (Marzo-Junio 2011).</w:t>
      </w:r>
    </w:p>
    <w:p w:rsidR="00A92139" w:rsidRPr="00A92139" w:rsidRDefault="00A92139" w:rsidP="00A92139">
      <w:pPr>
        <w:jc w:val="both"/>
        <w:rPr>
          <w:bCs/>
          <w:color w:val="000000"/>
          <w:sz w:val="22"/>
          <w:szCs w:val="22"/>
        </w:rPr>
      </w:pPr>
    </w:p>
    <w:p w:rsidR="00A92139" w:rsidRPr="00A92139" w:rsidRDefault="00A92139" w:rsidP="00A92139">
      <w:pPr>
        <w:pStyle w:val="Prrafodelista"/>
        <w:numPr>
          <w:ilvl w:val="0"/>
          <w:numId w:val="13"/>
        </w:numPr>
        <w:jc w:val="both"/>
        <w:rPr>
          <w:bCs/>
          <w:color w:val="000000"/>
          <w:sz w:val="22"/>
          <w:szCs w:val="22"/>
        </w:rPr>
      </w:pPr>
      <w:r w:rsidRPr="00A92139">
        <w:rPr>
          <w:bCs/>
          <w:color w:val="000000"/>
          <w:sz w:val="22"/>
          <w:szCs w:val="22"/>
        </w:rPr>
        <w:t>Diplomado “Diseño para lograr Igualdad. Derechos político-electorales de las Mujeres en el Estado de Sinaloa”, impartido por Facultad Latinoamericana de Ciencias Sociales (FLACSO-México), el Instituto Nacional de las Mujeres y el Instituto Sinaloense de las Mujeres, en la ciudad de Culiacán, Sinaloa (Agosto-Octubre 2012).</w:t>
      </w:r>
    </w:p>
    <w:p w:rsidR="00A92139" w:rsidRPr="006229BC" w:rsidRDefault="00A92139" w:rsidP="005165DA">
      <w:pPr>
        <w:jc w:val="both"/>
        <w:rPr>
          <w:b/>
          <w:bCs/>
          <w:color w:val="000000"/>
          <w:sz w:val="22"/>
          <w:szCs w:val="22"/>
        </w:rPr>
      </w:pPr>
    </w:p>
    <w:p w:rsidR="00E81FC0" w:rsidRPr="006229BC" w:rsidRDefault="00E81FC0" w:rsidP="006229BC">
      <w:pPr>
        <w:pStyle w:val="Prrafodelista"/>
        <w:numPr>
          <w:ilvl w:val="0"/>
          <w:numId w:val="11"/>
        </w:numPr>
        <w:jc w:val="both"/>
        <w:rPr>
          <w:bCs/>
          <w:sz w:val="22"/>
          <w:szCs w:val="22"/>
        </w:rPr>
      </w:pPr>
      <w:r w:rsidRPr="006229BC">
        <w:rPr>
          <w:bCs/>
          <w:sz w:val="22"/>
          <w:szCs w:val="22"/>
        </w:rPr>
        <w:t>Curso Titulado “Segunda Semana de Derecho Electoral”</w:t>
      </w:r>
      <w:r w:rsidRPr="006229BC">
        <w:rPr>
          <w:sz w:val="22"/>
          <w:szCs w:val="22"/>
        </w:rPr>
        <w:t xml:space="preserve"> ofrecido por el Centro de Capacitación Judicial Electoral del Tribunal Electoral del Poder Judicial de la Federación, en la ciudad de Culiacán, Sinaloa (Junio 2013)</w:t>
      </w:r>
    </w:p>
    <w:p w:rsidR="00E81FC0" w:rsidRPr="004F7B57" w:rsidRDefault="00E81FC0" w:rsidP="00E81FC0">
      <w:pPr>
        <w:pStyle w:val="Prrafodelista"/>
        <w:rPr>
          <w:bCs/>
          <w:sz w:val="22"/>
          <w:szCs w:val="22"/>
        </w:rPr>
      </w:pPr>
    </w:p>
    <w:p w:rsidR="00E81FC0" w:rsidRPr="006229BC" w:rsidRDefault="00E81FC0" w:rsidP="006229BC">
      <w:pPr>
        <w:pStyle w:val="Prrafodelista"/>
        <w:numPr>
          <w:ilvl w:val="0"/>
          <w:numId w:val="11"/>
        </w:numPr>
        <w:jc w:val="both"/>
        <w:rPr>
          <w:bCs/>
          <w:sz w:val="22"/>
          <w:szCs w:val="22"/>
        </w:rPr>
      </w:pPr>
      <w:r w:rsidRPr="006229BC">
        <w:rPr>
          <w:bCs/>
          <w:sz w:val="22"/>
          <w:szCs w:val="22"/>
        </w:rPr>
        <w:t xml:space="preserve">Congreso Internacional de Ciencia Política en México, ofrecido por Asociación Mexicana de Ciencias Políticas y el Instituto Electoral del Estado de Guanajuato, en la ciudad de Guanajuato México (Agosto 2013) </w:t>
      </w:r>
    </w:p>
    <w:p w:rsidR="00E81FC0" w:rsidRDefault="00E81FC0" w:rsidP="005165DA">
      <w:pPr>
        <w:jc w:val="both"/>
        <w:rPr>
          <w:bCs/>
          <w:sz w:val="22"/>
          <w:szCs w:val="22"/>
        </w:rPr>
      </w:pPr>
    </w:p>
    <w:p w:rsidR="005165DA" w:rsidRPr="006229BC" w:rsidRDefault="005165DA" w:rsidP="006229BC">
      <w:pPr>
        <w:pStyle w:val="Prrafodelista"/>
        <w:numPr>
          <w:ilvl w:val="0"/>
          <w:numId w:val="11"/>
        </w:numPr>
        <w:jc w:val="both"/>
        <w:rPr>
          <w:bCs/>
          <w:sz w:val="22"/>
          <w:szCs w:val="22"/>
        </w:rPr>
      </w:pPr>
      <w:r w:rsidRPr="006229BC">
        <w:rPr>
          <w:bCs/>
          <w:sz w:val="22"/>
          <w:szCs w:val="22"/>
        </w:rPr>
        <w:t>Congreso Internacional en Derecho Electoral, la implementación de tratados internacionales en materia de Derechos Humanos, impartido por el Tribunal Electoral del Poder Judicial de la Federación, en la Ciudad de México, D.F. (Octubre 2013)</w:t>
      </w:r>
    </w:p>
    <w:p w:rsidR="005165DA" w:rsidRDefault="005165DA" w:rsidP="005165DA">
      <w:pPr>
        <w:jc w:val="both"/>
        <w:rPr>
          <w:bCs/>
          <w:sz w:val="22"/>
          <w:szCs w:val="22"/>
        </w:rPr>
      </w:pPr>
    </w:p>
    <w:p w:rsidR="005165DA" w:rsidRDefault="005165DA" w:rsidP="006229BC">
      <w:pPr>
        <w:pStyle w:val="Prrafodelista"/>
        <w:numPr>
          <w:ilvl w:val="0"/>
          <w:numId w:val="11"/>
        </w:numPr>
        <w:jc w:val="both"/>
        <w:rPr>
          <w:bCs/>
          <w:sz w:val="22"/>
          <w:szCs w:val="22"/>
        </w:rPr>
      </w:pPr>
      <w:r w:rsidRPr="006229BC">
        <w:rPr>
          <w:bCs/>
          <w:sz w:val="22"/>
          <w:szCs w:val="22"/>
        </w:rPr>
        <w:t>Foro Internacional “Mujeres, Política, Democracia” Rompiendo los techos de cristal en América latina, celebrado en la Universidad de Salamanca, España, organizado por el Instituto de Iberoamérica, Universidad Nacional de San Ma</w:t>
      </w:r>
      <w:r w:rsidR="00DC1B5A">
        <w:rPr>
          <w:bCs/>
          <w:sz w:val="22"/>
          <w:szCs w:val="22"/>
        </w:rPr>
        <w:t>rtin y Universidad de Salamanca (Marzo 2014)</w:t>
      </w:r>
    </w:p>
    <w:p w:rsidR="006F2B97" w:rsidRPr="006F2B97" w:rsidRDefault="006F2B97" w:rsidP="006F2B97">
      <w:pPr>
        <w:pStyle w:val="Prrafodelista"/>
        <w:rPr>
          <w:bCs/>
          <w:sz w:val="22"/>
          <w:szCs w:val="22"/>
        </w:rPr>
      </w:pPr>
    </w:p>
    <w:p w:rsidR="006F2B97" w:rsidRPr="00F71823" w:rsidRDefault="006F2B97" w:rsidP="006F2B97">
      <w:pPr>
        <w:pStyle w:val="Prrafodelista"/>
        <w:numPr>
          <w:ilvl w:val="0"/>
          <w:numId w:val="11"/>
        </w:numPr>
        <w:jc w:val="both"/>
        <w:rPr>
          <w:b/>
          <w:bCs/>
          <w:color w:val="000000"/>
          <w:sz w:val="22"/>
          <w:szCs w:val="22"/>
        </w:rPr>
      </w:pPr>
      <w:r>
        <w:rPr>
          <w:bCs/>
          <w:sz w:val="22"/>
          <w:szCs w:val="22"/>
        </w:rPr>
        <w:t>Participación como panelista en el Foro: Llamado a la acción para la Democracia Paritaria en México, celebrado en el Auditorio del Instituto Nacional Electoral, los días 10 y 11 de octubre de</w:t>
      </w:r>
      <w:r w:rsidR="00F71823">
        <w:rPr>
          <w:bCs/>
          <w:sz w:val="22"/>
          <w:szCs w:val="22"/>
        </w:rPr>
        <w:t xml:space="preserve"> 2016.</w:t>
      </w:r>
    </w:p>
    <w:p w:rsidR="00F71823" w:rsidRPr="00F71823" w:rsidRDefault="00F71823" w:rsidP="00F71823">
      <w:pPr>
        <w:pStyle w:val="Prrafodelista"/>
        <w:rPr>
          <w:b/>
          <w:bCs/>
          <w:color w:val="000000"/>
          <w:sz w:val="22"/>
          <w:szCs w:val="22"/>
        </w:rPr>
      </w:pPr>
    </w:p>
    <w:p w:rsidR="00F71823" w:rsidRPr="00F71823" w:rsidRDefault="00F71823" w:rsidP="00F71823">
      <w:pPr>
        <w:jc w:val="both"/>
        <w:rPr>
          <w:b/>
          <w:bCs/>
          <w:color w:val="000000"/>
          <w:sz w:val="22"/>
          <w:szCs w:val="22"/>
        </w:rPr>
      </w:pPr>
    </w:p>
    <w:p w:rsidR="006F2B97" w:rsidRPr="006F2B97" w:rsidRDefault="006F2B97" w:rsidP="006F2B97">
      <w:pPr>
        <w:pStyle w:val="Prrafodelista"/>
        <w:rPr>
          <w:rStyle w:val="Textoennegrita"/>
          <w:color w:val="000000"/>
          <w:sz w:val="22"/>
          <w:szCs w:val="22"/>
        </w:rPr>
      </w:pPr>
    </w:p>
    <w:p w:rsidR="002B36B0" w:rsidRPr="009D2DFE" w:rsidRDefault="00FE4219" w:rsidP="009D2DFE">
      <w:pPr>
        <w:jc w:val="both"/>
        <w:rPr>
          <w:rStyle w:val="Textoennegrita"/>
          <w:color w:val="000000"/>
          <w:sz w:val="22"/>
          <w:szCs w:val="22"/>
        </w:rPr>
      </w:pPr>
      <w:r w:rsidRPr="009D2DFE">
        <w:rPr>
          <w:rStyle w:val="Textoennegrita"/>
          <w:color w:val="000000"/>
          <w:sz w:val="22"/>
          <w:szCs w:val="22"/>
        </w:rPr>
        <w:t xml:space="preserve">Designaciones </w:t>
      </w:r>
      <w:r w:rsidR="005D08F5" w:rsidRPr="009D2DFE">
        <w:rPr>
          <w:rStyle w:val="Textoennegrita"/>
          <w:color w:val="000000"/>
          <w:sz w:val="22"/>
          <w:szCs w:val="22"/>
        </w:rPr>
        <w:t>Académicas</w:t>
      </w:r>
      <w:r w:rsidRPr="009D2DFE">
        <w:rPr>
          <w:rStyle w:val="Textoennegrita"/>
          <w:color w:val="000000"/>
          <w:sz w:val="22"/>
          <w:szCs w:val="22"/>
        </w:rPr>
        <w:t>:</w:t>
      </w:r>
    </w:p>
    <w:p w:rsidR="009D2DFE" w:rsidRPr="009D2DFE" w:rsidRDefault="00F71823" w:rsidP="00F71823">
      <w:pPr>
        <w:pStyle w:val="Prrafodelista"/>
        <w:numPr>
          <w:ilvl w:val="0"/>
          <w:numId w:val="21"/>
        </w:numPr>
        <w:jc w:val="both"/>
        <w:rPr>
          <w:b/>
          <w:sz w:val="22"/>
          <w:szCs w:val="22"/>
        </w:rPr>
      </w:pPr>
      <w:r w:rsidRPr="009D2DFE">
        <w:rPr>
          <w:sz w:val="22"/>
          <w:szCs w:val="22"/>
        </w:rPr>
        <w:t xml:space="preserve">Socia del Colegio de Abogados “Lic. Eustaquio </w:t>
      </w:r>
      <w:proofErr w:type="spellStart"/>
      <w:r w:rsidRPr="009D2DFE">
        <w:rPr>
          <w:sz w:val="22"/>
          <w:szCs w:val="22"/>
        </w:rPr>
        <w:t>Buelna</w:t>
      </w:r>
      <w:proofErr w:type="spellEnd"/>
      <w:r w:rsidRPr="009D2DFE">
        <w:rPr>
          <w:sz w:val="22"/>
          <w:szCs w:val="22"/>
        </w:rPr>
        <w:t>”, A.C.</w:t>
      </w:r>
    </w:p>
    <w:p w:rsidR="00F71823" w:rsidRPr="009D2DFE" w:rsidRDefault="00F71823" w:rsidP="00F71823">
      <w:pPr>
        <w:pStyle w:val="Prrafodelista"/>
        <w:numPr>
          <w:ilvl w:val="0"/>
          <w:numId w:val="21"/>
        </w:numPr>
        <w:jc w:val="both"/>
        <w:rPr>
          <w:b/>
          <w:sz w:val="22"/>
          <w:szCs w:val="22"/>
        </w:rPr>
      </w:pPr>
      <w:r w:rsidRPr="009D2DFE">
        <w:rPr>
          <w:rStyle w:val="Textoennegrita"/>
          <w:b w:val="0"/>
          <w:color w:val="000000"/>
          <w:sz w:val="22"/>
          <w:szCs w:val="22"/>
        </w:rPr>
        <w:t>Integrante de la AIEEF (Asociación de Instituciones Electorales de las Entidades Federativas)</w:t>
      </w:r>
    </w:p>
    <w:sectPr w:rsidR="00F71823" w:rsidRPr="009D2DFE" w:rsidSect="009D3419">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alatino">
    <w:panose1 w:val="020406020503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4D7"/>
    <w:multiLevelType w:val="hybridMultilevel"/>
    <w:tmpl w:val="5DA600D2"/>
    <w:lvl w:ilvl="0" w:tplc="F514B754">
      <w:start w:val="1"/>
      <w:numFmt w:val="bullet"/>
      <w:lvlText w:val=""/>
      <w:lvlJc w:val="left"/>
      <w:pPr>
        <w:tabs>
          <w:tab w:val="num" w:pos="720"/>
        </w:tabs>
        <w:ind w:left="720" w:hanging="360"/>
      </w:pPr>
      <w:rPr>
        <w:rFonts w:ascii="Symbol" w:hAnsi="Symbol" w:hint="default"/>
      </w:rPr>
    </w:lvl>
    <w:lvl w:ilvl="1" w:tplc="854A0ED6" w:tentative="1">
      <w:start w:val="1"/>
      <w:numFmt w:val="bullet"/>
      <w:lvlText w:val="o"/>
      <w:lvlJc w:val="left"/>
      <w:pPr>
        <w:tabs>
          <w:tab w:val="num" w:pos="1440"/>
        </w:tabs>
        <w:ind w:left="1440" w:hanging="360"/>
      </w:pPr>
      <w:rPr>
        <w:rFonts w:ascii="Courier New" w:hAnsi="Courier New" w:hint="default"/>
      </w:rPr>
    </w:lvl>
    <w:lvl w:ilvl="2" w:tplc="9C866FA4" w:tentative="1">
      <w:start w:val="1"/>
      <w:numFmt w:val="bullet"/>
      <w:lvlText w:val=""/>
      <w:lvlJc w:val="left"/>
      <w:pPr>
        <w:tabs>
          <w:tab w:val="num" w:pos="2160"/>
        </w:tabs>
        <w:ind w:left="2160" w:hanging="360"/>
      </w:pPr>
      <w:rPr>
        <w:rFonts w:ascii="Wingdings" w:hAnsi="Wingdings" w:hint="default"/>
      </w:rPr>
    </w:lvl>
    <w:lvl w:ilvl="3" w:tplc="54F4B056" w:tentative="1">
      <w:start w:val="1"/>
      <w:numFmt w:val="bullet"/>
      <w:lvlText w:val=""/>
      <w:lvlJc w:val="left"/>
      <w:pPr>
        <w:tabs>
          <w:tab w:val="num" w:pos="2880"/>
        </w:tabs>
        <w:ind w:left="2880" w:hanging="360"/>
      </w:pPr>
      <w:rPr>
        <w:rFonts w:ascii="Symbol" w:hAnsi="Symbol" w:hint="default"/>
      </w:rPr>
    </w:lvl>
    <w:lvl w:ilvl="4" w:tplc="67F20CA6" w:tentative="1">
      <w:start w:val="1"/>
      <w:numFmt w:val="bullet"/>
      <w:lvlText w:val="o"/>
      <w:lvlJc w:val="left"/>
      <w:pPr>
        <w:tabs>
          <w:tab w:val="num" w:pos="3600"/>
        </w:tabs>
        <w:ind w:left="3600" w:hanging="360"/>
      </w:pPr>
      <w:rPr>
        <w:rFonts w:ascii="Courier New" w:hAnsi="Courier New" w:hint="default"/>
      </w:rPr>
    </w:lvl>
    <w:lvl w:ilvl="5" w:tplc="A3CEA456" w:tentative="1">
      <w:start w:val="1"/>
      <w:numFmt w:val="bullet"/>
      <w:lvlText w:val=""/>
      <w:lvlJc w:val="left"/>
      <w:pPr>
        <w:tabs>
          <w:tab w:val="num" w:pos="4320"/>
        </w:tabs>
        <w:ind w:left="4320" w:hanging="360"/>
      </w:pPr>
      <w:rPr>
        <w:rFonts w:ascii="Wingdings" w:hAnsi="Wingdings" w:hint="default"/>
      </w:rPr>
    </w:lvl>
    <w:lvl w:ilvl="6" w:tplc="F2D46E42" w:tentative="1">
      <w:start w:val="1"/>
      <w:numFmt w:val="bullet"/>
      <w:lvlText w:val=""/>
      <w:lvlJc w:val="left"/>
      <w:pPr>
        <w:tabs>
          <w:tab w:val="num" w:pos="5040"/>
        </w:tabs>
        <w:ind w:left="5040" w:hanging="360"/>
      </w:pPr>
      <w:rPr>
        <w:rFonts w:ascii="Symbol" w:hAnsi="Symbol" w:hint="default"/>
      </w:rPr>
    </w:lvl>
    <w:lvl w:ilvl="7" w:tplc="5EBE161C" w:tentative="1">
      <w:start w:val="1"/>
      <w:numFmt w:val="bullet"/>
      <w:lvlText w:val="o"/>
      <w:lvlJc w:val="left"/>
      <w:pPr>
        <w:tabs>
          <w:tab w:val="num" w:pos="5760"/>
        </w:tabs>
        <w:ind w:left="5760" w:hanging="360"/>
      </w:pPr>
      <w:rPr>
        <w:rFonts w:ascii="Courier New" w:hAnsi="Courier New" w:hint="default"/>
      </w:rPr>
    </w:lvl>
    <w:lvl w:ilvl="8" w:tplc="6E426E5E" w:tentative="1">
      <w:start w:val="1"/>
      <w:numFmt w:val="bullet"/>
      <w:lvlText w:val=""/>
      <w:lvlJc w:val="left"/>
      <w:pPr>
        <w:tabs>
          <w:tab w:val="num" w:pos="6480"/>
        </w:tabs>
        <w:ind w:left="6480" w:hanging="360"/>
      </w:pPr>
      <w:rPr>
        <w:rFonts w:ascii="Wingdings" w:hAnsi="Wingdings" w:hint="default"/>
      </w:rPr>
    </w:lvl>
  </w:abstractNum>
  <w:abstractNum w:abstractNumId="1">
    <w:nsid w:val="14E42C60"/>
    <w:multiLevelType w:val="hybridMultilevel"/>
    <w:tmpl w:val="11843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ED6352C"/>
    <w:multiLevelType w:val="hybridMultilevel"/>
    <w:tmpl w:val="526C5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0E3601"/>
    <w:multiLevelType w:val="hybridMultilevel"/>
    <w:tmpl w:val="4E385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4584ECB"/>
    <w:multiLevelType w:val="hybridMultilevel"/>
    <w:tmpl w:val="1464B5A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49858C0"/>
    <w:multiLevelType w:val="hybridMultilevel"/>
    <w:tmpl w:val="2B64F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C200FA"/>
    <w:multiLevelType w:val="hybridMultilevel"/>
    <w:tmpl w:val="19505844"/>
    <w:lvl w:ilvl="0" w:tplc="7328582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E2B0779"/>
    <w:multiLevelType w:val="hybridMultilevel"/>
    <w:tmpl w:val="A2C4D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3034BE"/>
    <w:multiLevelType w:val="hybridMultilevel"/>
    <w:tmpl w:val="504E3FBE"/>
    <w:lvl w:ilvl="0" w:tplc="A6E8B766">
      <w:start w:val="1"/>
      <w:numFmt w:val="bullet"/>
      <w:lvlText w:val=""/>
      <w:lvlJc w:val="left"/>
      <w:pPr>
        <w:tabs>
          <w:tab w:val="num" w:pos="720"/>
        </w:tabs>
        <w:ind w:left="720" w:hanging="360"/>
      </w:pPr>
      <w:rPr>
        <w:rFonts w:ascii="Symbol" w:hAnsi="Symbol" w:hint="default"/>
      </w:rPr>
    </w:lvl>
    <w:lvl w:ilvl="1" w:tplc="5B0667E8" w:tentative="1">
      <w:start w:val="1"/>
      <w:numFmt w:val="bullet"/>
      <w:lvlText w:val="o"/>
      <w:lvlJc w:val="left"/>
      <w:pPr>
        <w:tabs>
          <w:tab w:val="num" w:pos="1440"/>
        </w:tabs>
        <w:ind w:left="1440" w:hanging="360"/>
      </w:pPr>
      <w:rPr>
        <w:rFonts w:ascii="Courier New" w:hAnsi="Courier New" w:hint="default"/>
      </w:rPr>
    </w:lvl>
    <w:lvl w:ilvl="2" w:tplc="B2B6A4C4" w:tentative="1">
      <w:start w:val="1"/>
      <w:numFmt w:val="bullet"/>
      <w:lvlText w:val=""/>
      <w:lvlJc w:val="left"/>
      <w:pPr>
        <w:tabs>
          <w:tab w:val="num" w:pos="2160"/>
        </w:tabs>
        <w:ind w:left="2160" w:hanging="360"/>
      </w:pPr>
      <w:rPr>
        <w:rFonts w:ascii="Wingdings" w:hAnsi="Wingdings" w:hint="default"/>
      </w:rPr>
    </w:lvl>
    <w:lvl w:ilvl="3" w:tplc="7536F3C6" w:tentative="1">
      <w:start w:val="1"/>
      <w:numFmt w:val="bullet"/>
      <w:lvlText w:val=""/>
      <w:lvlJc w:val="left"/>
      <w:pPr>
        <w:tabs>
          <w:tab w:val="num" w:pos="2880"/>
        </w:tabs>
        <w:ind w:left="2880" w:hanging="360"/>
      </w:pPr>
      <w:rPr>
        <w:rFonts w:ascii="Symbol" w:hAnsi="Symbol" w:hint="default"/>
      </w:rPr>
    </w:lvl>
    <w:lvl w:ilvl="4" w:tplc="B98A635C" w:tentative="1">
      <w:start w:val="1"/>
      <w:numFmt w:val="bullet"/>
      <w:lvlText w:val="o"/>
      <w:lvlJc w:val="left"/>
      <w:pPr>
        <w:tabs>
          <w:tab w:val="num" w:pos="3600"/>
        </w:tabs>
        <w:ind w:left="3600" w:hanging="360"/>
      </w:pPr>
      <w:rPr>
        <w:rFonts w:ascii="Courier New" w:hAnsi="Courier New" w:hint="default"/>
      </w:rPr>
    </w:lvl>
    <w:lvl w:ilvl="5" w:tplc="36A0EF00" w:tentative="1">
      <w:start w:val="1"/>
      <w:numFmt w:val="bullet"/>
      <w:lvlText w:val=""/>
      <w:lvlJc w:val="left"/>
      <w:pPr>
        <w:tabs>
          <w:tab w:val="num" w:pos="4320"/>
        </w:tabs>
        <w:ind w:left="4320" w:hanging="360"/>
      </w:pPr>
      <w:rPr>
        <w:rFonts w:ascii="Wingdings" w:hAnsi="Wingdings" w:hint="default"/>
      </w:rPr>
    </w:lvl>
    <w:lvl w:ilvl="6" w:tplc="65D8A3A2" w:tentative="1">
      <w:start w:val="1"/>
      <w:numFmt w:val="bullet"/>
      <w:lvlText w:val=""/>
      <w:lvlJc w:val="left"/>
      <w:pPr>
        <w:tabs>
          <w:tab w:val="num" w:pos="5040"/>
        </w:tabs>
        <w:ind w:left="5040" w:hanging="360"/>
      </w:pPr>
      <w:rPr>
        <w:rFonts w:ascii="Symbol" w:hAnsi="Symbol" w:hint="default"/>
      </w:rPr>
    </w:lvl>
    <w:lvl w:ilvl="7" w:tplc="06EAAFA2" w:tentative="1">
      <w:start w:val="1"/>
      <w:numFmt w:val="bullet"/>
      <w:lvlText w:val="o"/>
      <w:lvlJc w:val="left"/>
      <w:pPr>
        <w:tabs>
          <w:tab w:val="num" w:pos="5760"/>
        </w:tabs>
        <w:ind w:left="5760" w:hanging="360"/>
      </w:pPr>
      <w:rPr>
        <w:rFonts w:ascii="Courier New" w:hAnsi="Courier New" w:hint="default"/>
      </w:rPr>
    </w:lvl>
    <w:lvl w:ilvl="8" w:tplc="88EEA56C" w:tentative="1">
      <w:start w:val="1"/>
      <w:numFmt w:val="bullet"/>
      <w:lvlText w:val=""/>
      <w:lvlJc w:val="left"/>
      <w:pPr>
        <w:tabs>
          <w:tab w:val="num" w:pos="6480"/>
        </w:tabs>
        <w:ind w:left="6480" w:hanging="360"/>
      </w:pPr>
      <w:rPr>
        <w:rFonts w:ascii="Wingdings" w:hAnsi="Wingdings" w:hint="default"/>
      </w:rPr>
    </w:lvl>
  </w:abstractNum>
  <w:abstractNum w:abstractNumId="9">
    <w:nsid w:val="519B72E8"/>
    <w:multiLevelType w:val="hybridMultilevel"/>
    <w:tmpl w:val="11E0059C"/>
    <w:lvl w:ilvl="0" w:tplc="5FEC3B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734ECF"/>
    <w:multiLevelType w:val="hybridMultilevel"/>
    <w:tmpl w:val="58A633E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FAE6C76"/>
    <w:multiLevelType w:val="hybridMultilevel"/>
    <w:tmpl w:val="C284F40C"/>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14C361A"/>
    <w:multiLevelType w:val="hybridMultilevel"/>
    <w:tmpl w:val="87FE7B08"/>
    <w:lvl w:ilvl="0" w:tplc="814EEF76">
      <w:start w:val="1"/>
      <w:numFmt w:val="bullet"/>
      <w:lvlText w:val=""/>
      <w:lvlJc w:val="left"/>
      <w:pPr>
        <w:tabs>
          <w:tab w:val="num" w:pos="720"/>
        </w:tabs>
        <w:ind w:left="720" w:hanging="360"/>
      </w:pPr>
      <w:rPr>
        <w:rFonts w:ascii="Symbol" w:hAnsi="Symbol" w:hint="default"/>
      </w:rPr>
    </w:lvl>
    <w:lvl w:ilvl="1" w:tplc="091E247A" w:tentative="1">
      <w:start w:val="1"/>
      <w:numFmt w:val="bullet"/>
      <w:lvlText w:val="o"/>
      <w:lvlJc w:val="left"/>
      <w:pPr>
        <w:tabs>
          <w:tab w:val="num" w:pos="1440"/>
        </w:tabs>
        <w:ind w:left="1440" w:hanging="360"/>
      </w:pPr>
      <w:rPr>
        <w:rFonts w:ascii="Courier New" w:hAnsi="Courier New" w:hint="default"/>
      </w:rPr>
    </w:lvl>
    <w:lvl w:ilvl="2" w:tplc="E842AA98" w:tentative="1">
      <w:start w:val="1"/>
      <w:numFmt w:val="bullet"/>
      <w:lvlText w:val=""/>
      <w:lvlJc w:val="left"/>
      <w:pPr>
        <w:tabs>
          <w:tab w:val="num" w:pos="2160"/>
        </w:tabs>
        <w:ind w:left="2160" w:hanging="360"/>
      </w:pPr>
      <w:rPr>
        <w:rFonts w:ascii="Wingdings" w:hAnsi="Wingdings" w:hint="default"/>
      </w:rPr>
    </w:lvl>
    <w:lvl w:ilvl="3" w:tplc="39C21DD2" w:tentative="1">
      <w:start w:val="1"/>
      <w:numFmt w:val="bullet"/>
      <w:lvlText w:val=""/>
      <w:lvlJc w:val="left"/>
      <w:pPr>
        <w:tabs>
          <w:tab w:val="num" w:pos="2880"/>
        </w:tabs>
        <w:ind w:left="2880" w:hanging="360"/>
      </w:pPr>
      <w:rPr>
        <w:rFonts w:ascii="Symbol" w:hAnsi="Symbol" w:hint="default"/>
      </w:rPr>
    </w:lvl>
    <w:lvl w:ilvl="4" w:tplc="77BE5244" w:tentative="1">
      <w:start w:val="1"/>
      <w:numFmt w:val="bullet"/>
      <w:lvlText w:val="o"/>
      <w:lvlJc w:val="left"/>
      <w:pPr>
        <w:tabs>
          <w:tab w:val="num" w:pos="3600"/>
        </w:tabs>
        <w:ind w:left="3600" w:hanging="360"/>
      </w:pPr>
      <w:rPr>
        <w:rFonts w:ascii="Courier New" w:hAnsi="Courier New" w:hint="default"/>
      </w:rPr>
    </w:lvl>
    <w:lvl w:ilvl="5" w:tplc="6A164B90" w:tentative="1">
      <w:start w:val="1"/>
      <w:numFmt w:val="bullet"/>
      <w:lvlText w:val=""/>
      <w:lvlJc w:val="left"/>
      <w:pPr>
        <w:tabs>
          <w:tab w:val="num" w:pos="4320"/>
        </w:tabs>
        <w:ind w:left="4320" w:hanging="360"/>
      </w:pPr>
      <w:rPr>
        <w:rFonts w:ascii="Wingdings" w:hAnsi="Wingdings" w:hint="default"/>
      </w:rPr>
    </w:lvl>
    <w:lvl w:ilvl="6" w:tplc="69E0327E" w:tentative="1">
      <w:start w:val="1"/>
      <w:numFmt w:val="bullet"/>
      <w:lvlText w:val=""/>
      <w:lvlJc w:val="left"/>
      <w:pPr>
        <w:tabs>
          <w:tab w:val="num" w:pos="5040"/>
        </w:tabs>
        <w:ind w:left="5040" w:hanging="360"/>
      </w:pPr>
      <w:rPr>
        <w:rFonts w:ascii="Symbol" w:hAnsi="Symbol" w:hint="default"/>
      </w:rPr>
    </w:lvl>
    <w:lvl w:ilvl="7" w:tplc="9BE88A02" w:tentative="1">
      <w:start w:val="1"/>
      <w:numFmt w:val="bullet"/>
      <w:lvlText w:val="o"/>
      <w:lvlJc w:val="left"/>
      <w:pPr>
        <w:tabs>
          <w:tab w:val="num" w:pos="5760"/>
        </w:tabs>
        <w:ind w:left="5760" w:hanging="360"/>
      </w:pPr>
      <w:rPr>
        <w:rFonts w:ascii="Courier New" w:hAnsi="Courier New" w:hint="default"/>
      </w:rPr>
    </w:lvl>
    <w:lvl w:ilvl="8" w:tplc="1AE417E0" w:tentative="1">
      <w:start w:val="1"/>
      <w:numFmt w:val="bullet"/>
      <w:lvlText w:val=""/>
      <w:lvlJc w:val="left"/>
      <w:pPr>
        <w:tabs>
          <w:tab w:val="num" w:pos="6480"/>
        </w:tabs>
        <w:ind w:left="6480" w:hanging="360"/>
      </w:pPr>
      <w:rPr>
        <w:rFonts w:ascii="Wingdings" w:hAnsi="Wingdings" w:hint="default"/>
      </w:rPr>
    </w:lvl>
  </w:abstractNum>
  <w:abstractNum w:abstractNumId="13">
    <w:nsid w:val="71F22A23"/>
    <w:multiLevelType w:val="hybridMultilevel"/>
    <w:tmpl w:val="570CC0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73E56D2D"/>
    <w:multiLevelType w:val="hybridMultilevel"/>
    <w:tmpl w:val="36EA20E4"/>
    <w:lvl w:ilvl="0" w:tplc="913E81FC">
      <w:start w:val="1"/>
      <w:numFmt w:val="bullet"/>
      <w:lvlText w:val=""/>
      <w:lvlJc w:val="left"/>
      <w:pPr>
        <w:tabs>
          <w:tab w:val="num" w:pos="720"/>
        </w:tabs>
        <w:ind w:left="720" w:hanging="360"/>
      </w:pPr>
      <w:rPr>
        <w:rFonts w:ascii="Symbol" w:hAnsi="Symbol" w:hint="default"/>
      </w:rPr>
    </w:lvl>
    <w:lvl w:ilvl="1" w:tplc="2C3A310E" w:tentative="1">
      <w:start w:val="1"/>
      <w:numFmt w:val="bullet"/>
      <w:lvlText w:val="o"/>
      <w:lvlJc w:val="left"/>
      <w:pPr>
        <w:tabs>
          <w:tab w:val="num" w:pos="1440"/>
        </w:tabs>
        <w:ind w:left="1440" w:hanging="360"/>
      </w:pPr>
      <w:rPr>
        <w:rFonts w:ascii="Courier New" w:hAnsi="Courier New" w:cs="Courier New" w:hint="default"/>
      </w:rPr>
    </w:lvl>
    <w:lvl w:ilvl="2" w:tplc="6D5CCF54" w:tentative="1">
      <w:start w:val="1"/>
      <w:numFmt w:val="bullet"/>
      <w:lvlText w:val=""/>
      <w:lvlJc w:val="left"/>
      <w:pPr>
        <w:tabs>
          <w:tab w:val="num" w:pos="2160"/>
        </w:tabs>
        <w:ind w:left="2160" w:hanging="360"/>
      </w:pPr>
      <w:rPr>
        <w:rFonts w:ascii="Wingdings" w:hAnsi="Wingdings" w:hint="default"/>
      </w:rPr>
    </w:lvl>
    <w:lvl w:ilvl="3" w:tplc="88D4A008" w:tentative="1">
      <w:start w:val="1"/>
      <w:numFmt w:val="bullet"/>
      <w:lvlText w:val=""/>
      <w:lvlJc w:val="left"/>
      <w:pPr>
        <w:tabs>
          <w:tab w:val="num" w:pos="2880"/>
        </w:tabs>
        <w:ind w:left="2880" w:hanging="360"/>
      </w:pPr>
      <w:rPr>
        <w:rFonts w:ascii="Symbol" w:hAnsi="Symbol" w:hint="default"/>
      </w:rPr>
    </w:lvl>
    <w:lvl w:ilvl="4" w:tplc="C9322926" w:tentative="1">
      <w:start w:val="1"/>
      <w:numFmt w:val="bullet"/>
      <w:lvlText w:val="o"/>
      <w:lvlJc w:val="left"/>
      <w:pPr>
        <w:tabs>
          <w:tab w:val="num" w:pos="3600"/>
        </w:tabs>
        <w:ind w:left="3600" w:hanging="360"/>
      </w:pPr>
      <w:rPr>
        <w:rFonts w:ascii="Courier New" w:hAnsi="Courier New" w:cs="Courier New" w:hint="default"/>
      </w:rPr>
    </w:lvl>
    <w:lvl w:ilvl="5" w:tplc="E55480C2" w:tentative="1">
      <w:start w:val="1"/>
      <w:numFmt w:val="bullet"/>
      <w:lvlText w:val=""/>
      <w:lvlJc w:val="left"/>
      <w:pPr>
        <w:tabs>
          <w:tab w:val="num" w:pos="4320"/>
        </w:tabs>
        <w:ind w:left="4320" w:hanging="360"/>
      </w:pPr>
      <w:rPr>
        <w:rFonts w:ascii="Wingdings" w:hAnsi="Wingdings" w:hint="default"/>
      </w:rPr>
    </w:lvl>
    <w:lvl w:ilvl="6" w:tplc="119033EA" w:tentative="1">
      <w:start w:val="1"/>
      <w:numFmt w:val="bullet"/>
      <w:lvlText w:val=""/>
      <w:lvlJc w:val="left"/>
      <w:pPr>
        <w:tabs>
          <w:tab w:val="num" w:pos="5040"/>
        </w:tabs>
        <w:ind w:left="5040" w:hanging="360"/>
      </w:pPr>
      <w:rPr>
        <w:rFonts w:ascii="Symbol" w:hAnsi="Symbol" w:hint="default"/>
      </w:rPr>
    </w:lvl>
    <w:lvl w:ilvl="7" w:tplc="F4BC8D80" w:tentative="1">
      <w:start w:val="1"/>
      <w:numFmt w:val="bullet"/>
      <w:lvlText w:val="o"/>
      <w:lvlJc w:val="left"/>
      <w:pPr>
        <w:tabs>
          <w:tab w:val="num" w:pos="5760"/>
        </w:tabs>
        <w:ind w:left="5760" w:hanging="360"/>
      </w:pPr>
      <w:rPr>
        <w:rFonts w:ascii="Courier New" w:hAnsi="Courier New" w:cs="Courier New" w:hint="default"/>
      </w:rPr>
    </w:lvl>
    <w:lvl w:ilvl="8" w:tplc="10E444AC" w:tentative="1">
      <w:start w:val="1"/>
      <w:numFmt w:val="bullet"/>
      <w:lvlText w:val=""/>
      <w:lvlJc w:val="left"/>
      <w:pPr>
        <w:tabs>
          <w:tab w:val="num" w:pos="6480"/>
        </w:tabs>
        <w:ind w:left="6480" w:hanging="360"/>
      </w:pPr>
      <w:rPr>
        <w:rFonts w:ascii="Wingdings" w:hAnsi="Wingdings" w:hint="default"/>
      </w:rPr>
    </w:lvl>
  </w:abstractNum>
  <w:abstractNum w:abstractNumId="15">
    <w:nsid w:val="76600DA3"/>
    <w:multiLevelType w:val="hybridMultilevel"/>
    <w:tmpl w:val="4810F076"/>
    <w:lvl w:ilvl="0" w:tplc="0C0A0005">
      <w:start w:val="1"/>
      <w:numFmt w:val="bullet"/>
      <w:lvlText w:val=""/>
      <w:lvlJc w:val="left"/>
      <w:pPr>
        <w:tabs>
          <w:tab w:val="num" w:pos="720"/>
        </w:tabs>
        <w:ind w:left="720" w:hanging="360"/>
      </w:pPr>
      <w:rPr>
        <w:rFonts w:ascii="Wingdings" w:hAnsi="Wingdings" w:hint="default"/>
      </w:rPr>
    </w:lvl>
    <w:lvl w:ilvl="1" w:tplc="F09C3BF4" w:tentative="1">
      <w:start w:val="1"/>
      <w:numFmt w:val="bullet"/>
      <w:lvlText w:val="o"/>
      <w:lvlJc w:val="left"/>
      <w:pPr>
        <w:tabs>
          <w:tab w:val="num" w:pos="1440"/>
        </w:tabs>
        <w:ind w:left="1440" w:hanging="360"/>
      </w:pPr>
      <w:rPr>
        <w:rFonts w:ascii="Courier New" w:hAnsi="Courier New" w:hint="default"/>
      </w:rPr>
    </w:lvl>
    <w:lvl w:ilvl="2" w:tplc="4936ED44" w:tentative="1">
      <w:start w:val="1"/>
      <w:numFmt w:val="bullet"/>
      <w:lvlText w:val=""/>
      <w:lvlJc w:val="left"/>
      <w:pPr>
        <w:tabs>
          <w:tab w:val="num" w:pos="2160"/>
        </w:tabs>
        <w:ind w:left="2160" w:hanging="360"/>
      </w:pPr>
      <w:rPr>
        <w:rFonts w:ascii="Wingdings" w:hAnsi="Wingdings" w:hint="default"/>
      </w:rPr>
    </w:lvl>
    <w:lvl w:ilvl="3" w:tplc="E63C3516" w:tentative="1">
      <w:start w:val="1"/>
      <w:numFmt w:val="bullet"/>
      <w:lvlText w:val=""/>
      <w:lvlJc w:val="left"/>
      <w:pPr>
        <w:tabs>
          <w:tab w:val="num" w:pos="2880"/>
        </w:tabs>
        <w:ind w:left="2880" w:hanging="360"/>
      </w:pPr>
      <w:rPr>
        <w:rFonts w:ascii="Symbol" w:hAnsi="Symbol" w:hint="default"/>
      </w:rPr>
    </w:lvl>
    <w:lvl w:ilvl="4" w:tplc="FC6C3DF0" w:tentative="1">
      <w:start w:val="1"/>
      <w:numFmt w:val="bullet"/>
      <w:lvlText w:val="o"/>
      <w:lvlJc w:val="left"/>
      <w:pPr>
        <w:tabs>
          <w:tab w:val="num" w:pos="3600"/>
        </w:tabs>
        <w:ind w:left="3600" w:hanging="360"/>
      </w:pPr>
      <w:rPr>
        <w:rFonts w:ascii="Courier New" w:hAnsi="Courier New" w:hint="default"/>
      </w:rPr>
    </w:lvl>
    <w:lvl w:ilvl="5" w:tplc="9296F3EC" w:tentative="1">
      <w:start w:val="1"/>
      <w:numFmt w:val="bullet"/>
      <w:lvlText w:val=""/>
      <w:lvlJc w:val="left"/>
      <w:pPr>
        <w:tabs>
          <w:tab w:val="num" w:pos="4320"/>
        </w:tabs>
        <w:ind w:left="4320" w:hanging="360"/>
      </w:pPr>
      <w:rPr>
        <w:rFonts w:ascii="Wingdings" w:hAnsi="Wingdings" w:hint="default"/>
      </w:rPr>
    </w:lvl>
    <w:lvl w:ilvl="6" w:tplc="2E8E8078" w:tentative="1">
      <w:start w:val="1"/>
      <w:numFmt w:val="bullet"/>
      <w:lvlText w:val=""/>
      <w:lvlJc w:val="left"/>
      <w:pPr>
        <w:tabs>
          <w:tab w:val="num" w:pos="5040"/>
        </w:tabs>
        <w:ind w:left="5040" w:hanging="360"/>
      </w:pPr>
      <w:rPr>
        <w:rFonts w:ascii="Symbol" w:hAnsi="Symbol" w:hint="default"/>
      </w:rPr>
    </w:lvl>
    <w:lvl w:ilvl="7" w:tplc="F47004F2" w:tentative="1">
      <w:start w:val="1"/>
      <w:numFmt w:val="bullet"/>
      <w:lvlText w:val="o"/>
      <w:lvlJc w:val="left"/>
      <w:pPr>
        <w:tabs>
          <w:tab w:val="num" w:pos="5760"/>
        </w:tabs>
        <w:ind w:left="5760" w:hanging="360"/>
      </w:pPr>
      <w:rPr>
        <w:rFonts w:ascii="Courier New" w:hAnsi="Courier New" w:hint="default"/>
      </w:rPr>
    </w:lvl>
    <w:lvl w:ilvl="8" w:tplc="F5D2FE96" w:tentative="1">
      <w:start w:val="1"/>
      <w:numFmt w:val="bullet"/>
      <w:lvlText w:val=""/>
      <w:lvlJc w:val="left"/>
      <w:pPr>
        <w:tabs>
          <w:tab w:val="num" w:pos="6480"/>
        </w:tabs>
        <w:ind w:left="6480" w:hanging="360"/>
      </w:pPr>
      <w:rPr>
        <w:rFonts w:ascii="Wingdings" w:hAnsi="Wingdings" w:hint="default"/>
      </w:rPr>
    </w:lvl>
  </w:abstractNum>
  <w:abstractNum w:abstractNumId="16">
    <w:nsid w:val="79D4022E"/>
    <w:multiLevelType w:val="hybridMultilevel"/>
    <w:tmpl w:val="C1660CAC"/>
    <w:lvl w:ilvl="0" w:tplc="CAF24DBC">
      <w:start w:val="1"/>
      <w:numFmt w:val="bullet"/>
      <w:lvlText w:val=""/>
      <w:lvlJc w:val="left"/>
      <w:pPr>
        <w:tabs>
          <w:tab w:val="num" w:pos="720"/>
        </w:tabs>
        <w:ind w:left="720" w:hanging="360"/>
      </w:pPr>
      <w:rPr>
        <w:rFonts w:ascii="Wingdings" w:hAnsi="Wingdings" w:hint="default"/>
        <w:sz w:val="16"/>
      </w:rPr>
    </w:lvl>
    <w:lvl w:ilvl="1" w:tplc="99FAA138" w:tentative="1">
      <w:start w:val="1"/>
      <w:numFmt w:val="bullet"/>
      <w:lvlText w:val="o"/>
      <w:lvlJc w:val="left"/>
      <w:pPr>
        <w:tabs>
          <w:tab w:val="num" w:pos="1440"/>
        </w:tabs>
        <w:ind w:left="1440" w:hanging="360"/>
      </w:pPr>
      <w:rPr>
        <w:rFonts w:ascii="Courier New" w:hAnsi="Courier New" w:hint="default"/>
      </w:rPr>
    </w:lvl>
    <w:lvl w:ilvl="2" w:tplc="63E6D0EC" w:tentative="1">
      <w:start w:val="1"/>
      <w:numFmt w:val="bullet"/>
      <w:lvlText w:val=""/>
      <w:lvlJc w:val="left"/>
      <w:pPr>
        <w:tabs>
          <w:tab w:val="num" w:pos="2160"/>
        </w:tabs>
        <w:ind w:left="2160" w:hanging="360"/>
      </w:pPr>
      <w:rPr>
        <w:rFonts w:ascii="Wingdings" w:hAnsi="Wingdings" w:hint="default"/>
      </w:rPr>
    </w:lvl>
    <w:lvl w:ilvl="3" w:tplc="98F8C740" w:tentative="1">
      <w:start w:val="1"/>
      <w:numFmt w:val="bullet"/>
      <w:lvlText w:val=""/>
      <w:lvlJc w:val="left"/>
      <w:pPr>
        <w:tabs>
          <w:tab w:val="num" w:pos="2880"/>
        </w:tabs>
        <w:ind w:left="2880" w:hanging="360"/>
      </w:pPr>
      <w:rPr>
        <w:rFonts w:ascii="Symbol" w:hAnsi="Symbol" w:hint="default"/>
      </w:rPr>
    </w:lvl>
    <w:lvl w:ilvl="4" w:tplc="61BAAC3A" w:tentative="1">
      <w:start w:val="1"/>
      <w:numFmt w:val="bullet"/>
      <w:lvlText w:val="o"/>
      <w:lvlJc w:val="left"/>
      <w:pPr>
        <w:tabs>
          <w:tab w:val="num" w:pos="3600"/>
        </w:tabs>
        <w:ind w:left="3600" w:hanging="360"/>
      </w:pPr>
      <w:rPr>
        <w:rFonts w:ascii="Courier New" w:hAnsi="Courier New" w:hint="default"/>
      </w:rPr>
    </w:lvl>
    <w:lvl w:ilvl="5" w:tplc="B3BCD048" w:tentative="1">
      <w:start w:val="1"/>
      <w:numFmt w:val="bullet"/>
      <w:lvlText w:val=""/>
      <w:lvlJc w:val="left"/>
      <w:pPr>
        <w:tabs>
          <w:tab w:val="num" w:pos="4320"/>
        </w:tabs>
        <w:ind w:left="4320" w:hanging="360"/>
      </w:pPr>
      <w:rPr>
        <w:rFonts w:ascii="Wingdings" w:hAnsi="Wingdings" w:hint="default"/>
      </w:rPr>
    </w:lvl>
    <w:lvl w:ilvl="6" w:tplc="09D46FBC" w:tentative="1">
      <w:start w:val="1"/>
      <w:numFmt w:val="bullet"/>
      <w:lvlText w:val=""/>
      <w:lvlJc w:val="left"/>
      <w:pPr>
        <w:tabs>
          <w:tab w:val="num" w:pos="5040"/>
        </w:tabs>
        <w:ind w:left="5040" w:hanging="360"/>
      </w:pPr>
      <w:rPr>
        <w:rFonts w:ascii="Symbol" w:hAnsi="Symbol" w:hint="default"/>
      </w:rPr>
    </w:lvl>
    <w:lvl w:ilvl="7" w:tplc="F4F4D394" w:tentative="1">
      <w:start w:val="1"/>
      <w:numFmt w:val="bullet"/>
      <w:lvlText w:val="o"/>
      <w:lvlJc w:val="left"/>
      <w:pPr>
        <w:tabs>
          <w:tab w:val="num" w:pos="5760"/>
        </w:tabs>
        <w:ind w:left="5760" w:hanging="360"/>
      </w:pPr>
      <w:rPr>
        <w:rFonts w:ascii="Courier New" w:hAnsi="Courier New" w:hint="default"/>
      </w:rPr>
    </w:lvl>
    <w:lvl w:ilvl="8" w:tplc="8070B566" w:tentative="1">
      <w:start w:val="1"/>
      <w:numFmt w:val="bullet"/>
      <w:lvlText w:val=""/>
      <w:lvlJc w:val="left"/>
      <w:pPr>
        <w:tabs>
          <w:tab w:val="num" w:pos="6480"/>
        </w:tabs>
        <w:ind w:left="6480" w:hanging="360"/>
      </w:pPr>
      <w:rPr>
        <w:rFonts w:ascii="Wingdings" w:hAnsi="Wingdings" w:hint="default"/>
      </w:rPr>
    </w:lvl>
  </w:abstractNum>
  <w:abstractNum w:abstractNumId="17">
    <w:nsid w:val="79D77353"/>
    <w:multiLevelType w:val="hybridMultilevel"/>
    <w:tmpl w:val="F12E1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BB47DF2"/>
    <w:multiLevelType w:val="hybridMultilevel"/>
    <w:tmpl w:val="ECAC258A"/>
    <w:lvl w:ilvl="0" w:tplc="AB80D7E2">
      <w:start w:val="1"/>
      <w:numFmt w:val="bullet"/>
      <w:lvlText w:val=""/>
      <w:lvlJc w:val="left"/>
      <w:pPr>
        <w:tabs>
          <w:tab w:val="num" w:pos="720"/>
        </w:tabs>
        <w:ind w:left="720" w:hanging="360"/>
      </w:pPr>
      <w:rPr>
        <w:rFonts w:ascii="Symbol" w:hAnsi="Symbol" w:hint="default"/>
      </w:rPr>
    </w:lvl>
    <w:lvl w:ilvl="1" w:tplc="8564B442" w:tentative="1">
      <w:start w:val="1"/>
      <w:numFmt w:val="bullet"/>
      <w:lvlText w:val="o"/>
      <w:lvlJc w:val="left"/>
      <w:pPr>
        <w:tabs>
          <w:tab w:val="num" w:pos="1440"/>
        </w:tabs>
        <w:ind w:left="1440" w:hanging="360"/>
      </w:pPr>
      <w:rPr>
        <w:rFonts w:ascii="Courier New" w:hAnsi="Courier New" w:hint="default"/>
      </w:rPr>
    </w:lvl>
    <w:lvl w:ilvl="2" w:tplc="C7B27968" w:tentative="1">
      <w:start w:val="1"/>
      <w:numFmt w:val="bullet"/>
      <w:lvlText w:val=""/>
      <w:lvlJc w:val="left"/>
      <w:pPr>
        <w:tabs>
          <w:tab w:val="num" w:pos="2160"/>
        </w:tabs>
        <w:ind w:left="2160" w:hanging="360"/>
      </w:pPr>
      <w:rPr>
        <w:rFonts w:ascii="Wingdings" w:hAnsi="Wingdings" w:hint="default"/>
      </w:rPr>
    </w:lvl>
    <w:lvl w:ilvl="3" w:tplc="0C402F8C" w:tentative="1">
      <w:start w:val="1"/>
      <w:numFmt w:val="bullet"/>
      <w:lvlText w:val=""/>
      <w:lvlJc w:val="left"/>
      <w:pPr>
        <w:tabs>
          <w:tab w:val="num" w:pos="2880"/>
        </w:tabs>
        <w:ind w:left="2880" w:hanging="360"/>
      </w:pPr>
      <w:rPr>
        <w:rFonts w:ascii="Symbol" w:hAnsi="Symbol" w:hint="default"/>
      </w:rPr>
    </w:lvl>
    <w:lvl w:ilvl="4" w:tplc="777C3EE0" w:tentative="1">
      <w:start w:val="1"/>
      <w:numFmt w:val="bullet"/>
      <w:lvlText w:val="o"/>
      <w:lvlJc w:val="left"/>
      <w:pPr>
        <w:tabs>
          <w:tab w:val="num" w:pos="3600"/>
        </w:tabs>
        <w:ind w:left="3600" w:hanging="360"/>
      </w:pPr>
      <w:rPr>
        <w:rFonts w:ascii="Courier New" w:hAnsi="Courier New" w:hint="default"/>
      </w:rPr>
    </w:lvl>
    <w:lvl w:ilvl="5" w:tplc="9BEC3AC4" w:tentative="1">
      <w:start w:val="1"/>
      <w:numFmt w:val="bullet"/>
      <w:lvlText w:val=""/>
      <w:lvlJc w:val="left"/>
      <w:pPr>
        <w:tabs>
          <w:tab w:val="num" w:pos="4320"/>
        </w:tabs>
        <w:ind w:left="4320" w:hanging="360"/>
      </w:pPr>
      <w:rPr>
        <w:rFonts w:ascii="Wingdings" w:hAnsi="Wingdings" w:hint="default"/>
      </w:rPr>
    </w:lvl>
    <w:lvl w:ilvl="6" w:tplc="BD9CB56E" w:tentative="1">
      <w:start w:val="1"/>
      <w:numFmt w:val="bullet"/>
      <w:lvlText w:val=""/>
      <w:lvlJc w:val="left"/>
      <w:pPr>
        <w:tabs>
          <w:tab w:val="num" w:pos="5040"/>
        </w:tabs>
        <w:ind w:left="5040" w:hanging="360"/>
      </w:pPr>
      <w:rPr>
        <w:rFonts w:ascii="Symbol" w:hAnsi="Symbol" w:hint="default"/>
      </w:rPr>
    </w:lvl>
    <w:lvl w:ilvl="7" w:tplc="DC809D6E" w:tentative="1">
      <w:start w:val="1"/>
      <w:numFmt w:val="bullet"/>
      <w:lvlText w:val="o"/>
      <w:lvlJc w:val="left"/>
      <w:pPr>
        <w:tabs>
          <w:tab w:val="num" w:pos="5760"/>
        </w:tabs>
        <w:ind w:left="5760" w:hanging="360"/>
      </w:pPr>
      <w:rPr>
        <w:rFonts w:ascii="Courier New" w:hAnsi="Courier New" w:hint="default"/>
      </w:rPr>
    </w:lvl>
    <w:lvl w:ilvl="8" w:tplc="F2CE9252" w:tentative="1">
      <w:start w:val="1"/>
      <w:numFmt w:val="bullet"/>
      <w:lvlText w:val=""/>
      <w:lvlJc w:val="left"/>
      <w:pPr>
        <w:tabs>
          <w:tab w:val="num" w:pos="6480"/>
        </w:tabs>
        <w:ind w:left="6480" w:hanging="360"/>
      </w:pPr>
      <w:rPr>
        <w:rFonts w:ascii="Wingdings" w:hAnsi="Wingdings" w:hint="default"/>
      </w:rPr>
    </w:lvl>
  </w:abstractNum>
  <w:abstractNum w:abstractNumId="19">
    <w:nsid w:val="7DDC2E83"/>
    <w:multiLevelType w:val="hybridMultilevel"/>
    <w:tmpl w:val="26EEB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EC1197C"/>
    <w:multiLevelType w:val="hybridMultilevel"/>
    <w:tmpl w:val="CC64A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0"/>
  </w:num>
  <w:num w:numId="4">
    <w:abstractNumId w:val="12"/>
  </w:num>
  <w:num w:numId="5">
    <w:abstractNumId w:val="8"/>
  </w:num>
  <w:num w:numId="6">
    <w:abstractNumId w:val="14"/>
  </w:num>
  <w:num w:numId="7">
    <w:abstractNumId w:val="4"/>
  </w:num>
  <w:num w:numId="8">
    <w:abstractNumId w:val="9"/>
  </w:num>
  <w:num w:numId="9">
    <w:abstractNumId w:val="11"/>
  </w:num>
  <w:num w:numId="10">
    <w:abstractNumId w:val="15"/>
  </w:num>
  <w:num w:numId="11">
    <w:abstractNumId w:val="3"/>
  </w:num>
  <w:num w:numId="12">
    <w:abstractNumId w:val="10"/>
  </w:num>
  <w:num w:numId="13">
    <w:abstractNumId w:val="2"/>
  </w:num>
  <w:num w:numId="14">
    <w:abstractNumId w:val="19"/>
  </w:num>
  <w:num w:numId="15">
    <w:abstractNumId w:val="13"/>
  </w:num>
  <w:num w:numId="16">
    <w:abstractNumId w:val="7"/>
  </w:num>
  <w:num w:numId="17">
    <w:abstractNumId w:val="1"/>
  </w:num>
  <w:num w:numId="18">
    <w:abstractNumId w:val="20"/>
  </w:num>
  <w:num w:numId="19">
    <w:abstractNumId w:val="17"/>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30"/>
    <w:rsid w:val="00010ED8"/>
    <w:rsid w:val="00100758"/>
    <w:rsid w:val="0010597C"/>
    <w:rsid w:val="00147B91"/>
    <w:rsid w:val="00151670"/>
    <w:rsid w:val="001601E2"/>
    <w:rsid w:val="00166512"/>
    <w:rsid w:val="001D3277"/>
    <w:rsid w:val="001F229A"/>
    <w:rsid w:val="00295E0C"/>
    <w:rsid w:val="00296B5D"/>
    <w:rsid w:val="002B36B0"/>
    <w:rsid w:val="002F214D"/>
    <w:rsid w:val="002F4F51"/>
    <w:rsid w:val="00340E99"/>
    <w:rsid w:val="00422861"/>
    <w:rsid w:val="0043109B"/>
    <w:rsid w:val="00445FE9"/>
    <w:rsid w:val="004A216F"/>
    <w:rsid w:val="004F7B57"/>
    <w:rsid w:val="00515494"/>
    <w:rsid w:val="005165DA"/>
    <w:rsid w:val="00516D74"/>
    <w:rsid w:val="00581FB6"/>
    <w:rsid w:val="005B3A95"/>
    <w:rsid w:val="005D08F5"/>
    <w:rsid w:val="006229BC"/>
    <w:rsid w:val="006308EA"/>
    <w:rsid w:val="00693DDA"/>
    <w:rsid w:val="006A2289"/>
    <w:rsid w:val="006A7C2E"/>
    <w:rsid w:val="006B09B4"/>
    <w:rsid w:val="006C03DB"/>
    <w:rsid w:val="006D7B21"/>
    <w:rsid w:val="006E37BC"/>
    <w:rsid w:val="006F2B97"/>
    <w:rsid w:val="00717C2F"/>
    <w:rsid w:val="00750EF8"/>
    <w:rsid w:val="00767436"/>
    <w:rsid w:val="008346FC"/>
    <w:rsid w:val="00885231"/>
    <w:rsid w:val="008979F0"/>
    <w:rsid w:val="008D3DF8"/>
    <w:rsid w:val="00917CE2"/>
    <w:rsid w:val="0092524D"/>
    <w:rsid w:val="00926A91"/>
    <w:rsid w:val="0095147C"/>
    <w:rsid w:val="00981303"/>
    <w:rsid w:val="009838BA"/>
    <w:rsid w:val="009C0A91"/>
    <w:rsid w:val="009D2DFE"/>
    <w:rsid w:val="009D3419"/>
    <w:rsid w:val="009E495A"/>
    <w:rsid w:val="00A12480"/>
    <w:rsid w:val="00A568B9"/>
    <w:rsid w:val="00A92139"/>
    <w:rsid w:val="00AD6D94"/>
    <w:rsid w:val="00AE5339"/>
    <w:rsid w:val="00B111A7"/>
    <w:rsid w:val="00B528B4"/>
    <w:rsid w:val="00B83E2D"/>
    <w:rsid w:val="00B87C32"/>
    <w:rsid w:val="00BA26AD"/>
    <w:rsid w:val="00BC1FF3"/>
    <w:rsid w:val="00BD7B30"/>
    <w:rsid w:val="00BE7AA2"/>
    <w:rsid w:val="00C323E8"/>
    <w:rsid w:val="00C418AA"/>
    <w:rsid w:val="00C56DC0"/>
    <w:rsid w:val="00CC39C8"/>
    <w:rsid w:val="00D46399"/>
    <w:rsid w:val="00D71EF1"/>
    <w:rsid w:val="00DC1B5A"/>
    <w:rsid w:val="00DF3FBB"/>
    <w:rsid w:val="00E44E2E"/>
    <w:rsid w:val="00E81FC0"/>
    <w:rsid w:val="00E85C79"/>
    <w:rsid w:val="00EB3017"/>
    <w:rsid w:val="00EE67D5"/>
    <w:rsid w:val="00EF23F3"/>
    <w:rsid w:val="00F02446"/>
    <w:rsid w:val="00F12931"/>
    <w:rsid w:val="00F430B9"/>
    <w:rsid w:val="00F71823"/>
    <w:rsid w:val="00F7714F"/>
    <w:rsid w:val="00FC712A"/>
    <w:rsid w:val="00FD0CDC"/>
    <w:rsid w:val="00FE408A"/>
    <w:rsid w:val="00FE42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B21"/>
    <w:rPr>
      <w:rFonts w:ascii="Arial" w:hAnsi="Arial" w:cs="Arial"/>
      <w:sz w:val="24"/>
      <w:szCs w:val="24"/>
    </w:rPr>
  </w:style>
  <w:style w:type="paragraph" w:styleId="Ttulo1">
    <w:name w:val="heading 1"/>
    <w:basedOn w:val="Normal"/>
    <w:next w:val="Normal"/>
    <w:qFormat/>
    <w:rsid w:val="006D7B21"/>
    <w:pPr>
      <w:keepNext/>
      <w:jc w:val="both"/>
      <w:outlineLvl w:val="0"/>
    </w:pPr>
    <w:rPr>
      <w:b/>
      <w:bCs/>
    </w:rPr>
  </w:style>
  <w:style w:type="paragraph" w:styleId="Ttulo2">
    <w:name w:val="heading 2"/>
    <w:basedOn w:val="Normal"/>
    <w:next w:val="Normal"/>
    <w:qFormat/>
    <w:rsid w:val="006D7B21"/>
    <w:pPr>
      <w:keepNext/>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6D7B21"/>
    <w:rPr>
      <w:b/>
      <w:bCs/>
    </w:rPr>
  </w:style>
  <w:style w:type="paragraph" w:styleId="Ttulo">
    <w:name w:val="Title"/>
    <w:basedOn w:val="Normal"/>
    <w:qFormat/>
    <w:rsid w:val="006D7B21"/>
    <w:pPr>
      <w:jc w:val="center"/>
    </w:pPr>
    <w:rPr>
      <w:color w:val="000000"/>
    </w:rPr>
  </w:style>
  <w:style w:type="paragraph" w:customStyle="1" w:styleId="JobBody">
    <w:name w:val="JobBody"/>
    <w:basedOn w:val="Normal"/>
    <w:rsid w:val="006D7B21"/>
    <w:pPr>
      <w:keepLines/>
      <w:tabs>
        <w:tab w:val="right" w:pos="1440"/>
        <w:tab w:val="left" w:pos="2160"/>
        <w:tab w:val="right" w:pos="10080"/>
      </w:tabs>
      <w:spacing w:after="240"/>
      <w:ind w:left="2160" w:right="720"/>
      <w:jc w:val="both"/>
    </w:pPr>
    <w:rPr>
      <w:rFonts w:ascii="Palatino" w:hAnsi="Palatino" w:cs="Times New Roman"/>
      <w:sz w:val="20"/>
      <w:szCs w:val="20"/>
      <w:lang w:val="es-MX"/>
    </w:rPr>
  </w:style>
  <w:style w:type="paragraph" w:styleId="Textodeglobo">
    <w:name w:val="Balloon Text"/>
    <w:basedOn w:val="Normal"/>
    <w:semiHidden/>
    <w:rsid w:val="007B2F14"/>
    <w:rPr>
      <w:rFonts w:ascii="Tahoma" w:hAnsi="Tahoma" w:cs="Tahoma"/>
      <w:sz w:val="16"/>
      <w:szCs w:val="16"/>
    </w:rPr>
  </w:style>
  <w:style w:type="paragraph" w:styleId="Prrafodelista">
    <w:name w:val="List Paragraph"/>
    <w:basedOn w:val="Normal"/>
    <w:uiPriority w:val="34"/>
    <w:qFormat/>
    <w:rsid w:val="00162F1E"/>
    <w:pPr>
      <w:ind w:left="708"/>
    </w:pPr>
  </w:style>
  <w:style w:type="paragraph" w:customStyle="1" w:styleId="CommentText">
    <w:name w:val="Comment Text"/>
    <w:basedOn w:val="Normal"/>
    <w:uiPriority w:val="99"/>
    <w:semiHidden/>
    <w:unhideWhenUsed/>
    <w:rsid w:val="00E338F3"/>
    <w:rPr>
      <w:sz w:val="20"/>
      <w:szCs w:val="20"/>
    </w:rPr>
  </w:style>
  <w:style w:type="character" w:customStyle="1" w:styleId="c">
    <w:name w:val="c"/>
    <w:basedOn w:val="Fuentedeprrafopredeter"/>
    <w:rsid w:val="00445FE9"/>
  </w:style>
  <w:style w:type="paragraph" w:styleId="NormalWeb">
    <w:name w:val="Normal (Web)"/>
    <w:basedOn w:val="Normal"/>
    <w:uiPriority w:val="99"/>
    <w:unhideWhenUsed/>
    <w:rsid w:val="00E85C79"/>
    <w:pPr>
      <w:spacing w:before="100" w:beforeAutospacing="1" w:after="100" w:afterAutospacing="1"/>
    </w:pPr>
    <w:rPr>
      <w:rFonts w:ascii="Times New Roman" w:hAnsi="Times New Roman" w:cs="Times New Roman"/>
    </w:rPr>
  </w:style>
  <w:style w:type="character" w:styleId="Hipervnculo">
    <w:name w:val="Hyperlink"/>
    <w:basedOn w:val="Fuentedeprrafopredeter"/>
    <w:rsid w:val="004F7B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B21"/>
    <w:rPr>
      <w:rFonts w:ascii="Arial" w:hAnsi="Arial" w:cs="Arial"/>
      <w:sz w:val="24"/>
      <w:szCs w:val="24"/>
    </w:rPr>
  </w:style>
  <w:style w:type="paragraph" w:styleId="Ttulo1">
    <w:name w:val="heading 1"/>
    <w:basedOn w:val="Normal"/>
    <w:next w:val="Normal"/>
    <w:qFormat/>
    <w:rsid w:val="006D7B21"/>
    <w:pPr>
      <w:keepNext/>
      <w:jc w:val="both"/>
      <w:outlineLvl w:val="0"/>
    </w:pPr>
    <w:rPr>
      <w:b/>
      <w:bCs/>
    </w:rPr>
  </w:style>
  <w:style w:type="paragraph" w:styleId="Ttulo2">
    <w:name w:val="heading 2"/>
    <w:basedOn w:val="Normal"/>
    <w:next w:val="Normal"/>
    <w:qFormat/>
    <w:rsid w:val="006D7B21"/>
    <w:pPr>
      <w:keepNext/>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sid w:val="006D7B21"/>
    <w:rPr>
      <w:b/>
      <w:bCs/>
    </w:rPr>
  </w:style>
  <w:style w:type="paragraph" w:styleId="Ttulo">
    <w:name w:val="Title"/>
    <w:basedOn w:val="Normal"/>
    <w:qFormat/>
    <w:rsid w:val="006D7B21"/>
    <w:pPr>
      <w:jc w:val="center"/>
    </w:pPr>
    <w:rPr>
      <w:color w:val="000000"/>
    </w:rPr>
  </w:style>
  <w:style w:type="paragraph" w:customStyle="1" w:styleId="JobBody">
    <w:name w:val="JobBody"/>
    <w:basedOn w:val="Normal"/>
    <w:rsid w:val="006D7B21"/>
    <w:pPr>
      <w:keepLines/>
      <w:tabs>
        <w:tab w:val="right" w:pos="1440"/>
        <w:tab w:val="left" w:pos="2160"/>
        <w:tab w:val="right" w:pos="10080"/>
      </w:tabs>
      <w:spacing w:after="240"/>
      <w:ind w:left="2160" w:right="720"/>
      <w:jc w:val="both"/>
    </w:pPr>
    <w:rPr>
      <w:rFonts w:ascii="Palatino" w:hAnsi="Palatino" w:cs="Times New Roman"/>
      <w:sz w:val="20"/>
      <w:szCs w:val="20"/>
      <w:lang w:val="es-MX"/>
    </w:rPr>
  </w:style>
  <w:style w:type="paragraph" w:styleId="Textodeglobo">
    <w:name w:val="Balloon Text"/>
    <w:basedOn w:val="Normal"/>
    <w:semiHidden/>
    <w:rsid w:val="007B2F14"/>
    <w:rPr>
      <w:rFonts w:ascii="Tahoma" w:hAnsi="Tahoma" w:cs="Tahoma"/>
      <w:sz w:val="16"/>
      <w:szCs w:val="16"/>
    </w:rPr>
  </w:style>
  <w:style w:type="paragraph" w:styleId="Prrafodelista">
    <w:name w:val="List Paragraph"/>
    <w:basedOn w:val="Normal"/>
    <w:uiPriority w:val="34"/>
    <w:qFormat/>
    <w:rsid w:val="00162F1E"/>
    <w:pPr>
      <w:ind w:left="708"/>
    </w:pPr>
  </w:style>
  <w:style w:type="paragraph" w:customStyle="1" w:styleId="CommentText">
    <w:name w:val="Comment Text"/>
    <w:basedOn w:val="Normal"/>
    <w:uiPriority w:val="99"/>
    <w:semiHidden/>
    <w:unhideWhenUsed/>
    <w:rsid w:val="00E338F3"/>
    <w:rPr>
      <w:sz w:val="20"/>
      <w:szCs w:val="20"/>
    </w:rPr>
  </w:style>
  <w:style w:type="character" w:customStyle="1" w:styleId="c">
    <w:name w:val="c"/>
    <w:basedOn w:val="Fuentedeprrafopredeter"/>
    <w:rsid w:val="00445FE9"/>
  </w:style>
  <w:style w:type="paragraph" w:styleId="NormalWeb">
    <w:name w:val="Normal (Web)"/>
    <w:basedOn w:val="Normal"/>
    <w:uiPriority w:val="99"/>
    <w:unhideWhenUsed/>
    <w:rsid w:val="00E85C79"/>
    <w:pPr>
      <w:spacing w:before="100" w:beforeAutospacing="1" w:after="100" w:afterAutospacing="1"/>
    </w:pPr>
    <w:rPr>
      <w:rFonts w:ascii="Times New Roman" w:hAnsi="Times New Roman" w:cs="Times New Roman"/>
    </w:rPr>
  </w:style>
  <w:style w:type="character" w:styleId="Hipervnculo">
    <w:name w:val="Hyperlink"/>
    <w:basedOn w:val="Fuentedeprrafopredeter"/>
    <w:rsid w:val="004F7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CURRICULUM VITAE</vt:lpstr>
    </vt:vector>
  </TitlesOfParts>
  <Company>.</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c:creator>
  <cp:lastModifiedBy>Usuario de Windows</cp:lastModifiedBy>
  <cp:revision>2</cp:revision>
  <cp:lastPrinted>2016-04-18T23:51:00Z</cp:lastPrinted>
  <dcterms:created xsi:type="dcterms:W3CDTF">2017-03-08T17:29:00Z</dcterms:created>
  <dcterms:modified xsi:type="dcterms:W3CDTF">2017-03-08T17:29:00Z</dcterms:modified>
</cp:coreProperties>
</file>