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26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</w:pPr>
      <w:bookmarkStart w:id="0" w:name="_GoBack"/>
      <w:bookmarkEnd w:id="0"/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ACUERDO</w:t>
      </w:r>
      <w:r w:rsidRPr="00A940DE">
        <w:rPr>
          <w:rFonts w:ascii="Arial" w:hAnsi="Arial" w:cs="Arial"/>
          <w:b/>
          <w:color w:val="000000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b/>
          <w:color w:val="000000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CONSEJO</w:t>
      </w:r>
      <w:r w:rsidRPr="00A940DE">
        <w:rPr>
          <w:rFonts w:ascii="Arial" w:hAnsi="Arial" w:cs="Arial"/>
          <w:b/>
          <w:color w:val="000000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b/>
          <w:color w:val="000000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b/>
          <w:color w:val="000000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b/>
          <w:color w:val="000000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b/>
          <w:color w:val="000000"/>
          <w:spacing w:val="4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b/>
          <w:color w:val="000000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b/>
          <w:color w:val="000000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DE</w:t>
      </w:r>
      <w:r w:rsidRPr="00A940DE">
        <w:rPr>
          <w:rFonts w:ascii="Arial" w:hAnsi="Arial" w:cs="Arial"/>
          <w:b/>
          <w:color w:val="000000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b/>
          <w:color w:val="000000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1"/>
          <w:sz w:val="23"/>
          <w:szCs w:val="23"/>
          <w:lang w:val="es-MX"/>
        </w:rPr>
        <w:t>MEDIANTE</w:t>
      </w:r>
      <w:r w:rsidRPr="00A940DE">
        <w:rPr>
          <w:rFonts w:ascii="Arial" w:hAnsi="Arial" w:cs="Arial"/>
          <w:b/>
          <w:color w:val="000000"/>
          <w:spacing w:val="2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z w:val="23"/>
          <w:szCs w:val="23"/>
          <w:lang w:val="es-MX"/>
        </w:rPr>
        <w:t>EL</w:t>
      </w:r>
      <w:r w:rsidRPr="00A940DE">
        <w:rPr>
          <w:rFonts w:ascii="Arial" w:hAnsi="Arial" w:cs="Arial"/>
          <w:b/>
          <w:color w:val="000000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>CUAL</w:t>
      </w:r>
      <w:r w:rsidR="008A0A26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 SE APRUEBA LA </w:t>
      </w:r>
      <w:r w:rsidR="005D752E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DESIGNACIÓN </w:t>
      </w:r>
      <w:r w:rsidR="00322415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DE </w:t>
      </w:r>
      <w:r w:rsidR="005D752E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LOS </w:t>
      </w:r>
      <w:r w:rsidR="008E179F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SERVIDORES PÚBLICOS </w:t>
      </w:r>
      <w:r w:rsidR="005D752E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 xml:space="preserve">QUE SE INCORPORARÁN </w:t>
      </w:r>
      <w:r w:rsidR="008E179F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>AL SERVICIO PROFESIONAL ELECTORAL NACIONAL</w:t>
      </w:r>
      <w:r w:rsidR="008A0A26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>.</w:t>
      </w:r>
      <w:r w:rsidR="009962BC" w:rsidRPr="00A940DE">
        <w:rPr>
          <w:rFonts w:ascii="Arial" w:hAnsi="Arial" w:cs="Arial"/>
          <w:b/>
          <w:color w:val="000000"/>
          <w:spacing w:val="-2"/>
          <w:sz w:val="23"/>
          <w:szCs w:val="23"/>
          <w:lang w:val="es-MX"/>
        </w:rPr>
        <w:tab/>
      </w:r>
    </w:p>
    <w:p w:rsidR="008A0A26" w:rsidRPr="00A940DE" w:rsidRDefault="008A0A26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b/>
          <w:color w:val="000000"/>
          <w:spacing w:val="26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---Culiacán Rosales,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Sinaloa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="008E179F" w:rsidRPr="00A940DE">
        <w:rPr>
          <w:rFonts w:ascii="Arial" w:hAnsi="Arial" w:cs="Arial"/>
          <w:spacing w:val="2"/>
          <w:sz w:val="23"/>
          <w:szCs w:val="23"/>
          <w:lang w:val="es-MX"/>
        </w:rPr>
        <w:t>1</w:t>
      </w:r>
      <w:r w:rsidR="00AC6322" w:rsidRPr="00A940DE">
        <w:rPr>
          <w:rFonts w:ascii="Arial" w:hAnsi="Arial" w:cs="Arial"/>
          <w:spacing w:val="2"/>
          <w:sz w:val="23"/>
          <w:szCs w:val="23"/>
          <w:lang w:val="es-MX"/>
        </w:rPr>
        <w:t>2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de</w:t>
      </w:r>
      <w:r w:rsidRPr="00A940DE">
        <w:rPr>
          <w:rFonts w:ascii="Arial" w:hAnsi="Arial" w:cs="Arial"/>
          <w:spacing w:val="-3"/>
          <w:sz w:val="23"/>
          <w:szCs w:val="23"/>
          <w:lang w:val="es-MX"/>
        </w:rPr>
        <w:t xml:space="preserve"> </w:t>
      </w:r>
      <w:r w:rsidR="008E179F" w:rsidRPr="00A940DE">
        <w:rPr>
          <w:rFonts w:ascii="Arial" w:hAnsi="Arial" w:cs="Arial"/>
          <w:spacing w:val="-3"/>
          <w:sz w:val="23"/>
          <w:szCs w:val="23"/>
          <w:lang w:val="es-MX"/>
        </w:rPr>
        <w:t>mayo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="00AC6322" w:rsidRPr="00A940DE">
        <w:rPr>
          <w:rFonts w:ascii="Arial" w:hAnsi="Arial" w:cs="Arial"/>
          <w:sz w:val="23"/>
          <w:szCs w:val="23"/>
          <w:lang w:val="es-MX"/>
        </w:rPr>
        <w:t>2017.</w:t>
      </w:r>
      <w:r w:rsidR="009962BC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ind w:right="111"/>
        <w:rPr>
          <w:rFonts w:ascii="Arial" w:hAnsi="Arial" w:cs="Arial"/>
          <w:sz w:val="23"/>
          <w:szCs w:val="23"/>
          <w:lang w:val="es-MX"/>
        </w:rPr>
      </w:pPr>
    </w:p>
    <w:p w:rsidR="00F36FF7" w:rsidRPr="00A940DE" w:rsidRDefault="00F36FF7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spacing w:val="38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---VISTO para emitir el acuerdo mediante el cual se aprueba la </w:t>
      </w:r>
      <w:r w:rsidR="00CB3F3D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Designación de </w:t>
      </w:r>
      <w:r w:rsidR="008E179F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los Servidores Públicos del Instituto Electoral del Estado de Sinaloa </w:t>
      </w:r>
      <w:r w:rsidR="00CB3F3D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que se incorporarán </w:t>
      </w:r>
      <w:r w:rsidR="008E179F" w:rsidRPr="00A940DE">
        <w:rPr>
          <w:rFonts w:ascii="Arial" w:hAnsi="Arial" w:cs="Arial"/>
          <w:spacing w:val="-1"/>
          <w:sz w:val="23"/>
          <w:szCs w:val="23"/>
          <w:lang w:val="es-MX"/>
        </w:rPr>
        <w:t>al Servicio Profesional Electoral Nacional</w:t>
      </w:r>
      <w:r w:rsidR="00CB3F3D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en virtud de </w:t>
      </w:r>
      <w:r w:rsidR="008E179F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que acreditaron el </w:t>
      </w:r>
      <w:r w:rsidR="00CB3F3D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procedimiento </w:t>
      </w:r>
      <w:r w:rsidR="008E179F" w:rsidRPr="00A940DE">
        <w:rPr>
          <w:rFonts w:ascii="Arial" w:hAnsi="Arial" w:cs="Arial"/>
          <w:spacing w:val="-1"/>
          <w:sz w:val="23"/>
          <w:szCs w:val="23"/>
          <w:lang w:val="es-MX"/>
        </w:rPr>
        <w:t>de Concurso Público Interno, instaurado por el Instituto Nacional Electoral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; y</w:t>
      </w:r>
      <w:r w:rsidR="009962BC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="009962BC" w:rsidRPr="00A940DE">
        <w:rPr>
          <w:rFonts w:ascii="Arial" w:hAnsi="Arial" w:cs="Arial"/>
          <w:spacing w:val="-1"/>
          <w:sz w:val="23"/>
          <w:szCs w:val="23"/>
          <w:lang w:val="es-MX"/>
        </w:rPr>
        <w:tab/>
      </w:r>
    </w:p>
    <w:p w:rsidR="00F36FF7" w:rsidRPr="00A940DE" w:rsidRDefault="00F36FF7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spacing w:val="38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------------------------------------------R </w:t>
      </w:r>
      <w:r w:rsidRPr="00A940DE">
        <w:rPr>
          <w:rFonts w:ascii="Arial" w:hAnsi="Arial" w:cs="Arial"/>
          <w:b/>
          <w:sz w:val="23"/>
          <w:szCs w:val="23"/>
          <w:lang w:val="es-MX"/>
        </w:rPr>
        <w:t>E</w:t>
      </w:r>
      <w:r w:rsidRPr="00A940DE">
        <w:rPr>
          <w:rFonts w:ascii="Arial" w:hAnsi="Arial" w:cs="Arial"/>
          <w:b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S U</w:t>
      </w:r>
      <w:r w:rsidRPr="00A940DE">
        <w:rPr>
          <w:rFonts w:ascii="Arial" w:hAnsi="Arial" w:cs="Arial"/>
          <w:b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L</w:t>
      </w:r>
      <w:r w:rsidRPr="00A940DE">
        <w:rPr>
          <w:rFonts w:ascii="Arial" w:hAnsi="Arial" w:cs="Arial"/>
          <w:b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T</w:t>
      </w:r>
      <w:r w:rsidRPr="00A940DE">
        <w:rPr>
          <w:rFonts w:ascii="Arial" w:hAnsi="Arial" w:cs="Arial"/>
          <w:b/>
          <w:spacing w:val="-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A</w:t>
      </w:r>
      <w:r w:rsidRPr="00A940DE">
        <w:rPr>
          <w:rFonts w:ascii="Arial" w:hAnsi="Arial" w:cs="Arial"/>
          <w:b/>
          <w:spacing w:val="-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N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D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O</w:t>
      </w:r>
      <w:r w:rsidR="009962BC" w:rsidRPr="00A940DE">
        <w:rPr>
          <w:rFonts w:ascii="Arial" w:hAnsi="Arial" w:cs="Arial"/>
          <w:b/>
          <w:sz w:val="23"/>
          <w:szCs w:val="23"/>
          <w:lang w:val="es-MX"/>
        </w:rPr>
        <w:tab/>
      </w:r>
    </w:p>
    <w:p w:rsidR="0027205E" w:rsidRPr="00A940DE" w:rsidRDefault="0027205E" w:rsidP="00A940DE">
      <w:pPr>
        <w:tabs>
          <w:tab w:val="right" w:leader="hyphen" w:pos="8789"/>
        </w:tabs>
        <w:ind w:right="111"/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---I.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10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febrero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2014,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publicó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Diario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Oficial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Federación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915620" w:rsidRPr="00A940DE">
        <w:rPr>
          <w:rFonts w:ascii="Arial" w:hAnsi="Arial" w:cs="Arial"/>
          <w:spacing w:val="11"/>
          <w:sz w:val="23"/>
          <w:szCs w:val="23"/>
          <w:lang w:val="es-MX"/>
        </w:rPr>
        <w:t>D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ecreto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7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reforman,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adicionan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derogan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diversas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disposiciones</w:t>
      </w:r>
      <w:r w:rsidRPr="00A940DE">
        <w:rPr>
          <w:rFonts w:ascii="Arial" w:hAnsi="Arial" w:cs="Arial"/>
          <w:spacing w:val="1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8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Unidos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Mexicanos,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-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materia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polític</w:t>
      </w:r>
      <w:r w:rsidR="0012236C" w:rsidRPr="00A940DE">
        <w:rPr>
          <w:rFonts w:ascii="Arial" w:hAnsi="Arial" w:cs="Arial"/>
          <w:sz w:val="23"/>
          <w:szCs w:val="23"/>
          <w:lang w:val="es-MX"/>
        </w:rPr>
        <w:t>o</w:t>
      </w:r>
      <w:r w:rsidRPr="00A940DE">
        <w:rPr>
          <w:rFonts w:ascii="Arial" w:hAnsi="Arial" w:cs="Arial"/>
          <w:sz w:val="23"/>
          <w:szCs w:val="23"/>
          <w:lang w:val="es-MX"/>
        </w:rPr>
        <w:t>-electoral.</w:t>
      </w:r>
      <w:r w:rsidR="009962BC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ind w:right="111"/>
        <w:rPr>
          <w:rFonts w:ascii="Arial" w:hAnsi="Arial" w:cs="Arial"/>
          <w:sz w:val="23"/>
          <w:szCs w:val="23"/>
          <w:lang w:val="es-MX"/>
        </w:rPr>
      </w:pPr>
    </w:p>
    <w:p w:rsidR="00A64891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---II.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artículo 41</w:t>
      </w:r>
      <w:r w:rsidR="00915620" w:rsidRPr="00A940DE">
        <w:rPr>
          <w:rFonts w:ascii="Arial" w:hAnsi="Arial" w:cs="Arial"/>
          <w:spacing w:val="-1"/>
          <w:sz w:val="23"/>
          <w:szCs w:val="23"/>
          <w:lang w:val="es-MX"/>
        </w:rPr>
        <w:t>,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fracción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V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Constitución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 de los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Estados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Unidos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Mexicanos</w:t>
      </w:r>
      <w:r w:rsidR="00915620" w:rsidRPr="00A940DE">
        <w:rPr>
          <w:rFonts w:ascii="Arial" w:hAnsi="Arial" w:cs="Arial"/>
          <w:spacing w:val="-1"/>
          <w:sz w:val="23"/>
          <w:szCs w:val="23"/>
          <w:lang w:val="es-MX"/>
        </w:rPr>
        <w:t>,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en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reforma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estableció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la organización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las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elecciones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una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función estatal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realiza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7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través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="004F725A" w:rsidRPr="00A940DE">
        <w:rPr>
          <w:rFonts w:ascii="Arial" w:hAnsi="Arial" w:cs="Arial"/>
          <w:spacing w:val="7"/>
          <w:sz w:val="23"/>
          <w:szCs w:val="23"/>
          <w:lang w:val="es-MX"/>
        </w:rPr>
        <w:t>O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rganismos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="004F725A" w:rsidRPr="00A940DE">
        <w:rPr>
          <w:rFonts w:ascii="Arial" w:hAnsi="Arial" w:cs="Arial"/>
          <w:spacing w:val="5"/>
          <w:sz w:val="23"/>
          <w:szCs w:val="23"/>
          <w:lang w:val="es-MX"/>
        </w:rPr>
        <w:t>P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úblicos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="004F725A" w:rsidRPr="00A940DE">
        <w:rPr>
          <w:rFonts w:ascii="Arial" w:hAnsi="Arial" w:cs="Arial"/>
          <w:spacing w:val="5"/>
          <w:sz w:val="23"/>
          <w:szCs w:val="23"/>
          <w:lang w:val="es-MX"/>
        </w:rPr>
        <w:t>L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ocales</w:t>
      </w:r>
      <w:r w:rsidR="00A64891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Electorales, en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términos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="005D4909"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dispone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la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Constitución.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Asimismo,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 el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último</w:t>
      </w:r>
      <w:r w:rsidRPr="00A940DE">
        <w:rPr>
          <w:rFonts w:ascii="Arial" w:hAnsi="Arial" w:cs="Arial"/>
          <w:spacing w:val="-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párrafo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del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inciso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c) del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apartado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de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misma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fracción</w:t>
      </w:r>
      <w:r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V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ya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citado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41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Constitucional</w:t>
      </w:r>
      <w:r w:rsidR="00915620" w:rsidRPr="00A940DE">
        <w:rPr>
          <w:rFonts w:ascii="Arial" w:hAnsi="Arial" w:cs="Arial"/>
          <w:spacing w:val="-1"/>
          <w:sz w:val="23"/>
          <w:szCs w:val="23"/>
          <w:lang w:val="es-MX"/>
        </w:rPr>
        <w:t>,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estableció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corresponde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al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7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designar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remover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1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integrantes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órgano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superior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dirección</w:t>
      </w:r>
      <w:r w:rsidRPr="00A940DE">
        <w:rPr>
          <w:rFonts w:ascii="Arial" w:hAnsi="Arial" w:cs="Arial"/>
          <w:spacing w:val="9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 los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A64891" w:rsidRPr="00A940DE">
        <w:rPr>
          <w:rFonts w:ascii="Arial" w:hAnsi="Arial" w:cs="Arial"/>
          <w:sz w:val="23"/>
          <w:szCs w:val="23"/>
          <w:lang w:val="es-MX"/>
        </w:rPr>
        <w:t>O</w:t>
      </w:r>
      <w:r w:rsidRPr="00A940DE">
        <w:rPr>
          <w:rFonts w:ascii="Arial" w:hAnsi="Arial" w:cs="Arial"/>
          <w:sz w:val="23"/>
          <w:szCs w:val="23"/>
          <w:lang w:val="es-MX"/>
        </w:rPr>
        <w:t>rganismos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="00A64891" w:rsidRPr="00A940DE">
        <w:rPr>
          <w:rFonts w:ascii="Arial" w:hAnsi="Arial" w:cs="Arial"/>
          <w:spacing w:val="-2"/>
          <w:sz w:val="23"/>
          <w:szCs w:val="23"/>
          <w:lang w:val="es-MX"/>
        </w:rPr>
        <w:t>P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úblicos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A64891" w:rsidRPr="00A940DE">
        <w:rPr>
          <w:rFonts w:ascii="Arial" w:hAnsi="Arial" w:cs="Arial"/>
          <w:sz w:val="23"/>
          <w:szCs w:val="23"/>
          <w:lang w:val="es-MX"/>
        </w:rPr>
        <w:t>L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ocales</w:t>
      </w:r>
      <w:r w:rsidR="00C10553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Electorales</w:t>
      </w:r>
      <w:r w:rsidR="00915620" w:rsidRPr="00A940DE">
        <w:rPr>
          <w:rFonts w:ascii="Arial" w:hAnsi="Arial" w:cs="Arial"/>
          <w:spacing w:val="-1"/>
          <w:sz w:val="23"/>
          <w:szCs w:val="23"/>
          <w:lang w:val="es-MX"/>
        </w:rPr>
        <w:t>,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en 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los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términos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señalados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en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Constitución.</w:t>
      </w:r>
      <w:r w:rsidR="009962BC" w:rsidRPr="00A940DE">
        <w:rPr>
          <w:rFonts w:ascii="Arial" w:hAnsi="Arial" w:cs="Arial"/>
          <w:sz w:val="23"/>
          <w:szCs w:val="23"/>
          <w:lang w:val="es-MX"/>
        </w:rPr>
        <w:tab/>
      </w:r>
    </w:p>
    <w:p w:rsidR="00023DAE" w:rsidRPr="00A940DE" w:rsidRDefault="00023DAE" w:rsidP="00A940DE">
      <w:pPr>
        <w:tabs>
          <w:tab w:val="right" w:leader="hyphen" w:pos="8789"/>
        </w:tabs>
        <w:ind w:right="111"/>
        <w:jc w:val="both"/>
        <w:rPr>
          <w:rFonts w:ascii="Arial" w:hAnsi="Arial" w:cs="Arial"/>
          <w:sz w:val="23"/>
          <w:szCs w:val="23"/>
          <w:lang w:val="es-MX"/>
        </w:rPr>
      </w:pPr>
    </w:p>
    <w:p w:rsidR="00023DAE" w:rsidRPr="00A940DE" w:rsidRDefault="00023DAE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---III. El 23 de mayo de 2014, se publicó en el Diario Oficial de la Federación el “Decreto por el que se expide la Ley General de Instituciones y Procedimiento</w:t>
      </w:r>
      <w:r w:rsidR="009962BC" w:rsidRPr="00A940DE">
        <w:rPr>
          <w:rFonts w:ascii="Arial" w:hAnsi="Arial" w:cs="Arial"/>
          <w:sz w:val="23"/>
          <w:szCs w:val="23"/>
          <w:lang w:val="es-MX"/>
        </w:rPr>
        <w:t>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Electorales”.</w:t>
      </w:r>
      <w:r w:rsidR="009962BC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ind w:right="111"/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pStyle w:val="Prrafodelista"/>
        <w:tabs>
          <w:tab w:val="right" w:leader="hyphen" w:pos="8789"/>
        </w:tabs>
        <w:ind w:right="111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---I</w:t>
      </w:r>
      <w:r w:rsidR="00023DAE" w:rsidRPr="00A940DE">
        <w:rPr>
          <w:rFonts w:ascii="Arial" w:hAnsi="Arial" w:cs="Arial"/>
          <w:spacing w:val="-1"/>
          <w:sz w:val="23"/>
          <w:szCs w:val="23"/>
          <w:lang w:val="es-MX"/>
        </w:rPr>
        <w:t>V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.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junio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2015,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publicó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2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Periódico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Oficial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“El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Sinaloa”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4F725A" w:rsidRPr="00A940DE">
        <w:rPr>
          <w:rFonts w:ascii="Arial" w:hAnsi="Arial" w:cs="Arial"/>
          <w:sz w:val="23"/>
          <w:szCs w:val="23"/>
          <w:lang w:val="es-MX"/>
        </w:rPr>
        <w:t>el Dec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reto</w:t>
      </w:r>
      <w:r w:rsidRPr="00A940DE">
        <w:rPr>
          <w:rFonts w:ascii="Arial" w:hAnsi="Arial" w:cs="Arial"/>
          <w:spacing w:val="7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reforma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entre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otros,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15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cual</w:t>
      </w:r>
      <w:r w:rsidRPr="00A940DE">
        <w:rPr>
          <w:rFonts w:ascii="Arial" w:hAnsi="Arial" w:cs="Arial"/>
          <w:spacing w:val="8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establece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organización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elecciones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locales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una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función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estatal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realiza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8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través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coordinación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="005D4909" w:rsidRPr="00A940DE">
        <w:rPr>
          <w:rFonts w:ascii="Arial" w:hAnsi="Arial" w:cs="Arial"/>
          <w:spacing w:val="10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Electoral.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igual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forma,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5D4909" w:rsidRPr="00A940DE">
        <w:rPr>
          <w:rFonts w:ascii="Arial" w:hAnsi="Arial" w:cs="Arial"/>
          <w:sz w:val="23"/>
          <w:szCs w:val="23"/>
          <w:lang w:val="es-MX"/>
        </w:rPr>
        <w:t xml:space="preserve">séptimo párrafo del </w:t>
      </w:r>
      <w:r w:rsidRPr="00A940DE">
        <w:rPr>
          <w:rFonts w:ascii="Arial" w:hAnsi="Arial" w:cs="Arial"/>
          <w:sz w:val="23"/>
          <w:szCs w:val="23"/>
          <w:lang w:val="es-MX"/>
        </w:rPr>
        <w:t>mismo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numeral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dispone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Consejero</w:t>
      </w:r>
      <w:r w:rsidRPr="00A940DE">
        <w:rPr>
          <w:rFonts w:ascii="Arial" w:hAnsi="Arial" w:cs="Arial"/>
          <w:spacing w:val="5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Presidente</w:t>
      </w:r>
      <w:r w:rsidRPr="00A940DE">
        <w:rPr>
          <w:rFonts w:ascii="Arial" w:hAnsi="Arial" w:cs="Arial"/>
          <w:spacing w:val="5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5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5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Consejeros</w:t>
      </w:r>
      <w:r w:rsidRPr="00A940DE">
        <w:rPr>
          <w:rFonts w:ascii="Arial" w:hAnsi="Arial" w:cs="Arial"/>
          <w:spacing w:val="5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ser</w:t>
      </w:r>
      <w:r w:rsidR="001513DD" w:rsidRPr="00A940DE">
        <w:rPr>
          <w:rFonts w:ascii="Arial" w:hAnsi="Arial" w:cs="Arial"/>
          <w:sz w:val="23"/>
          <w:szCs w:val="23"/>
          <w:lang w:val="es-MX"/>
        </w:rPr>
        <w:t>án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designados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Consejo</w:t>
      </w:r>
      <w:r w:rsidRPr="00A940DE">
        <w:rPr>
          <w:rFonts w:ascii="Arial" w:hAnsi="Arial" w:cs="Arial"/>
          <w:spacing w:val="8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términos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previstos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Electorales.</w:t>
      </w:r>
      <w:r w:rsidR="009962BC" w:rsidRPr="00A940DE">
        <w:rPr>
          <w:rFonts w:ascii="Arial" w:hAnsi="Arial" w:cs="Arial"/>
          <w:spacing w:val="-16"/>
          <w:sz w:val="23"/>
          <w:szCs w:val="23"/>
          <w:lang w:val="es-MX"/>
        </w:rPr>
        <w:tab/>
      </w:r>
      <w:r w:rsidR="009962BC" w:rsidRPr="00A940DE">
        <w:rPr>
          <w:rFonts w:ascii="Arial" w:hAnsi="Arial" w:cs="Arial"/>
          <w:spacing w:val="-16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ind w:right="111"/>
        <w:rPr>
          <w:rFonts w:ascii="Arial" w:hAnsi="Arial" w:cs="Arial"/>
          <w:sz w:val="23"/>
          <w:szCs w:val="23"/>
          <w:lang w:val="es-MX"/>
        </w:rPr>
      </w:pPr>
    </w:p>
    <w:p w:rsidR="00BE0441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---V.</w:t>
      </w:r>
      <w:r w:rsidRPr="00A940DE">
        <w:rPr>
          <w:rFonts w:ascii="Arial" w:eastAsia="Arial" w:hAnsi="Arial" w:cs="Arial"/>
          <w:spacing w:val="36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eastAsia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Decreto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número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364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H.</w:t>
      </w:r>
      <w:r w:rsidRPr="00A940DE">
        <w:rPr>
          <w:rFonts w:ascii="Arial" w:eastAsia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Congreso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del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Sinaloa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publicado</w:t>
      </w:r>
      <w:r w:rsidRPr="00A940DE">
        <w:rPr>
          <w:rFonts w:ascii="Arial" w:eastAsia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eastAsia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eastAsia="Arial" w:hAnsi="Arial" w:cs="Arial"/>
          <w:spacing w:val="65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Periódico</w:t>
      </w:r>
      <w:r w:rsidRPr="00A940DE">
        <w:rPr>
          <w:rFonts w:ascii="Arial" w:eastAsia="Arial" w:hAnsi="Arial" w:cs="Arial"/>
          <w:spacing w:val="5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Oficial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“El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Sinaloa”,</w:t>
      </w:r>
      <w:r w:rsidRPr="00A940DE">
        <w:rPr>
          <w:rFonts w:ascii="Arial" w:eastAsia="Arial" w:hAnsi="Arial" w:cs="Arial"/>
          <w:spacing w:val="54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día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15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julio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2015,</w:t>
      </w:r>
      <w:r w:rsidRPr="00A940DE">
        <w:rPr>
          <w:rFonts w:ascii="Arial" w:eastAsia="Arial" w:hAnsi="Arial" w:cs="Arial"/>
          <w:spacing w:val="54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se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expidió</w:t>
      </w:r>
      <w:r w:rsidRPr="00A940DE">
        <w:rPr>
          <w:rFonts w:ascii="Arial" w:eastAsia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eastAsia="Arial" w:hAnsi="Arial" w:cs="Arial"/>
          <w:spacing w:val="55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Ley</w:t>
      </w:r>
      <w:r w:rsidRPr="00A940DE">
        <w:rPr>
          <w:rFonts w:ascii="Arial" w:eastAsia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y</w:t>
      </w:r>
      <w:r w:rsidRPr="00A940DE">
        <w:rPr>
          <w:rFonts w:ascii="Arial" w:eastAsia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del Estado de Sinaloa.</w:t>
      </w:r>
      <w:r w:rsidR="009962BC" w:rsidRPr="00A940DE">
        <w:rPr>
          <w:rFonts w:ascii="Arial" w:eastAsia="Arial" w:hAnsi="Arial" w:cs="Arial"/>
          <w:spacing w:val="-11"/>
          <w:sz w:val="23"/>
          <w:szCs w:val="23"/>
          <w:lang w:val="es-MX"/>
        </w:rPr>
        <w:tab/>
      </w:r>
    </w:p>
    <w:p w:rsidR="00E12D25" w:rsidRPr="00A940DE" w:rsidRDefault="00E12D25" w:rsidP="00A940DE">
      <w:pPr>
        <w:tabs>
          <w:tab w:val="right" w:leader="hyphen" w:pos="8789"/>
        </w:tabs>
        <w:ind w:left="118" w:right="116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---V</w:t>
      </w:r>
      <w:r w:rsidR="00023DAE" w:rsidRPr="00A940DE">
        <w:rPr>
          <w:rFonts w:ascii="Arial" w:hAnsi="Arial" w:cs="Arial"/>
          <w:spacing w:val="-1"/>
          <w:sz w:val="23"/>
          <w:szCs w:val="23"/>
          <w:lang w:val="es-MX"/>
        </w:rPr>
        <w:t>I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.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acuerdo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denominado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INE/CG811/2015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de fecha 2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septiembre</w:t>
      </w:r>
      <w:r w:rsid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2015,</w:t>
      </w:r>
      <w:r w:rsidRPr="00A940DE">
        <w:rPr>
          <w:rFonts w:ascii="Arial" w:hAnsi="Arial" w:cs="Arial"/>
          <w:spacing w:val="7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emitido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sesión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extraordinaria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designó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="004F725A"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ciudadanos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Karla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Gabriela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Peraza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Zazueta,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Perla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lastRenderedPageBreak/>
        <w:t>Lyzette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Bueno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Torres,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Jorge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Alberto</w:t>
      </w:r>
      <w:r w:rsidRPr="00A940DE">
        <w:rPr>
          <w:rFonts w:ascii="Arial" w:hAnsi="Arial" w:cs="Arial"/>
          <w:spacing w:val="9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Herrán</w:t>
      </w:r>
      <w:r w:rsidRPr="00A940DE">
        <w:rPr>
          <w:rFonts w:ascii="Arial" w:hAnsi="Arial" w:cs="Arial"/>
          <w:spacing w:val="5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García,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Martín</w:t>
      </w:r>
      <w:r w:rsidRPr="00A940DE">
        <w:rPr>
          <w:rFonts w:ascii="Arial" w:hAnsi="Arial" w:cs="Arial"/>
          <w:spacing w:val="5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Alfonso</w:t>
      </w:r>
      <w:r w:rsidRPr="00A940DE">
        <w:rPr>
          <w:rFonts w:ascii="Arial" w:hAnsi="Arial" w:cs="Arial"/>
          <w:spacing w:val="5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Inzunza</w:t>
      </w:r>
      <w:r w:rsidRPr="00A940DE">
        <w:rPr>
          <w:rFonts w:ascii="Arial" w:hAnsi="Arial" w:cs="Arial"/>
          <w:spacing w:val="5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Gutiérrez,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Manuel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Bon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Moss,</w:t>
      </w:r>
      <w:r w:rsidRPr="00A940DE">
        <w:rPr>
          <w:rFonts w:ascii="Arial" w:hAnsi="Arial" w:cs="Arial"/>
          <w:spacing w:val="5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Maribel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García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Molina,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Xochilt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Amalia</w:t>
      </w:r>
      <w:r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López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Ulloa,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como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Consejera</w:t>
      </w:r>
      <w:r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Presidenta,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Consejeras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Consejeros</w:t>
      </w:r>
      <w:r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del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Organismo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Público Local del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de Sinaloa.</w:t>
      </w:r>
      <w:r w:rsidR="00870FC2" w:rsidRPr="00A940DE">
        <w:rPr>
          <w:rFonts w:ascii="Arial" w:hAnsi="Arial" w:cs="Arial"/>
          <w:spacing w:val="16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6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---V</w:t>
      </w:r>
      <w:r w:rsidR="00023DAE" w:rsidRPr="00A940DE">
        <w:rPr>
          <w:rFonts w:ascii="Arial" w:hAnsi="Arial" w:cs="Arial"/>
          <w:spacing w:val="-1"/>
          <w:sz w:val="23"/>
          <w:szCs w:val="23"/>
          <w:lang w:val="es-MX"/>
        </w:rPr>
        <w:t>I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I.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acto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solemne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celebrado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día</w:t>
      </w:r>
      <w:r w:rsidRPr="00A940DE">
        <w:rPr>
          <w:rFonts w:ascii="Arial" w:hAnsi="Arial" w:cs="Arial"/>
          <w:spacing w:val="4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4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septiembre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2015,</w:t>
      </w:r>
      <w:r w:rsidRPr="00A940DE">
        <w:rPr>
          <w:rFonts w:ascii="Arial" w:hAnsi="Arial" w:cs="Arial"/>
          <w:spacing w:val="4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este</w:t>
      </w:r>
      <w:r w:rsidRPr="00A940DE">
        <w:rPr>
          <w:rFonts w:ascii="Arial" w:hAnsi="Arial" w:cs="Arial"/>
          <w:spacing w:val="8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ciudadanos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antes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mencionados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rindieron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6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protesta de </w:t>
      </w:r>
      <w:r w:rsidRPr="00A940DE">
        <w:rPr>
          <w:rFonts w:ascii="Arial" w:hAnsi="Arial" w:cs="Arial"/>
          <w:sz w:val="23"/>
          <w:szCs w:val="23"/>
          <w:lang w:val="es-MX"/>
        </w:rPr>
        <w:t>Ley.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1F382E" w:rsidRPr="00A940DE" w:rsidRDefault="001F382E" w:rsidP="00A940DE">
      <w:pPr>
        <w:tabs>
          <w:tab w:val="right" w:leader="hyphen" w:pos="8789"/>
        </w:tabs>
        <w:ind w:right="117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</w:t>
      </w:r>
      <w:r w:rsidR="002E6001" w:rsidRPr="00A940DE">
        <w:rPr>
          <w:rFonts w:ascii="Arial" w:hAnsi="Arial" w:cs="Arial"/>
          <w:sz w:val="23"/>
          <w:szCs w:val="23"/>
          <w:lang w:val="es-MX"/>
        </w:rPr>
        <w:t>VIII</w:t>
      </w:r>
      <w:r w:rsidRPr="00A940DE">
        <w:rPr>
          <w:rFonts w:ascii="Arial" w:hAnsi="Arial" w:cs="Arial"/>
          <w:sz w:val="23"/>
          <w:szCs w:val="23"/>
          <w:lang w:val="es-MX"/>
        </w:rPr>
        <w:t>. Que derivada de la reforma de 2014, en materia político-electoral, adicionalmente se ordenó la creación de un Servicio Profesional Electoral Nacional, integrado por funcionarios públicos de los órganos ejecutivos y técnicos del Instituto Naciona</w:t>
      </w:r>
      <w:r w:rsidR="004F725A" w:rsidRPr="00A940DE">
        <w:rPr>
          <w:rFonts w:ascii="Arial" w:hAnsi="Arial" w:cs="Arial"/>
          <w:sz w:val="23"/>
          <w:szCs w:val="23"/>
          <w:lang w:val="es-MX"/>
        </w:rPr>
        <w:t>l y de los Organismos Públicos L</w:t>
      </w:r>
      <w:r w:rsidRPr="00A940DE">
        <w:rPr>
          <w:rFonts w:ascii="Arial" w:hAnsi="Arial" w:cs="Arial"/>
          <w:sz w:val="23"/>
          <w:szCs w:val="23"/>
          <w:lang w:val="es-MX"/>
        </w:rPr>
        <w:t>ocales</w:t>
      </w:r>
      <w:r w:rsidR="00322415" w:rsidRPr="00A940DE">
        <w:rPr>
          <w:rFonts w:ascii="Arial" w:hAnsi="Arial" w:cs="Arial"/>
          <w:sz w:val="23"/>
          <w:szCs w:val="23"/>
          <w:lang w:val="es-MX"/>
        </w:rPr>
        <w:t xml:space="preserve"> Electorales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de las entidades federativas.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E17E61" w:rsidRPr="00A940DE" w:rsidRDefault="006C6642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</w:t>
      </w:r>
      <w:r w:rsidR="002E6001" w:rsidRPr="00A940DE">
        <w:rPr>
          <w:rFonts w:ascii="Arial" w:hAnsi="Arial" w:cs="Arial"/>
          <w:sz w:val="23"/>
          <w:szCs w:val="23"/>
          <w:lang w:val="es-MX"/>
        </w:rPr>
        <w:t>I</w:t>
      </w:r>
      <w:r w:rsidR="00023DAE" w:rsidRPr="00A940DE">
        <w:rPr>
          <w:rFonts w:ascii="Arial" w:hAnsi="Arial" w:cs="Arial"/>
          <w:sz w:val="23"/>
          <w:szCs w:val="23"/>
          <w:lang w:val="es-MX"/>
        </w:rPr>
        <w:t>X</w:t>
      </w:r>
      <w:r w:rsidRPr="00A940DE">
        <w:rPr>
          <w:rFonts w:ascii="Arial" w:hAnsi="Arial" w:cs="Arial"/>
          <w:sz w:val="23"/>
          <w:szCs w:val="23"/>
          <w:lang w:val="es-MX"/>
        </w:rPr>
        <w:t>.</w:t>
      </w:r>
      <w:r w:rsidR="00E17E61"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C10C55" w:rsidRPr="00A940DE">
        <w:rPr>
          <w:rFonts w:ascii="Arial" w:hAnsi="Arial" w:cs="Arial"/>
          <w:sz w:val="23"/>
          <w:szCs w:val="23"/>
          <w:lang w:val="es-MX"/>
        </w:rPr>
        <w:t>Que e</w:t>
      </w:r>
      <w:r w:rsidR="00DA4BD2" w:rsidRPr="00A940DE">
        <w:rPr>
          <w:rFonts w:ascii="Arial" w:hAnsi="Arial" w:cs="Arial"/>
          <w:sz w:val="23"/>
          <w:szCs w:val="23"/>
          <w:lang w:val="es-MX"/>
        </w:rPr>
        <w:t>l 30 de octubre de 2015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 el Consejo General del Instituto Nacional Electoral</w:t>
      </w:r>
      <w:r w:rsidR="00DA4BD2" w:rsidRPr="00A940DE">
        <w:rPr>
          <w:rFonts w:ascii="Arial" w:hAnsi="Arial" w:cs="Arial"/>
          <w:sz w:val="23"/>
          <w:szCs w:val="23"/>
          <w:lang w:val="es-MX"/>
        </w:rPr>
        <w:t xml:space="preserve"> aprobó el Acuerdo INE/CG909/2015 relativo al Estatuto del Servicio Profesional Electoral Nacional y del Personal de la Rama Administrativa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 (Estatuto)</w:t>
      </w:r>
      <w:r w:rsidR="00DA4BD2" w:rsidRPr="00A940DE">
        <w:rPr>
          <w:rFonts w:ascii="Arial" w:hAnsi="Arial" w:cs="Arial"/>
          <w:sz w:val="23"/>
          <w:szCs w:val="23"/>
          <w:lang w:val="es-MX"/>
        </w:rPr>
        <w:t xml:space="preserve"> y que fue publicado el 15 de </w:t>
      </w:r>
      <w:r w:rsidR="00647238" w:rsidRPr="00A940DE">
        <w:rPr>
          <w:rFonts w:ascii="Arial" w:hAnsi="Arial" w:cs="Arial"/>
          <w:sz w:val="23"/>
          <w:szCs w:val="23"/>
          <w:lang w:val="es-MX"/>
        </w:rPr>
        <w:t>e</w:t>
      </w:r>
      <w:r w:rsidR="00DA4BD2" w:rsidRPr="00A940DE">
        <w:rPr>
          <w:rFonts w:ascii="Arial" w:hAnsi="Arial" w:cs="Arial"/>
          <w:sz w:val="23"/>
          <w:szCs w:val="23"/>
          <w:lang w:val="es-MX"/>
        </w:rPr>
        <w:t>nero de 2016</w:t>
      </w:r>
      <w:r w:rsidR="00AA07AB" w:rsidRPr="00A940DE">
        <w:rPr>
          <w:rFonts w:ascii="Arial" w:hAnsi="Arial" w:cs="Arial"/>
          <w:sz w:val="23"/>
          <w:szCs w:val="23"/>
          <w:lang w:val="es-MX"/>
        </w:rPr>
        <w:t>,</w:t>
      </w:r>
      <w:r w:rsidR="00DA4BD2" w:rsidRPr="00A940DE">
        <w:rPr>
          <w:rFonts w:ascii="Arial" w:hAnsi="Arial" w:cs="Arial"/>
          <w:sz w:val="23"/>
          <w:szCs w:val="23"/>
          <w:lang w:val="es-MX"/>
        </w:rPr>
        <w:t xml:space="preserve"> en el Diario Oficial de la </w:t>
      </w:r>
      <w:r w:rsidR="005E7AD6" w:rsidRPr="00A940DE">
        <w:rPr>
          <w:rFonts w:ascii="Arial" w:hAnsi="Arial" w:cs="Arial"/>
          <w:sz w:val="23"/>
          <w:szCs w:val="23"/>
          <w:lang w:val="es-MX"/>
        </w:rPr>
        <w:t>Federación.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744393" w:rsidRPr="00A940DE" w:rsidRDefault="00744393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sz w:val="23"/>
          <w:szCs w:val="23"/>
          <w:lang w:val="es-MX"/>
        </w:rPr>
      </w:pPr>
    </w:p>
    <w:p w:rsidR="00F72001" w:rsidRPr="00A940DE" w:rsidRDefault="00E17E61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---X.</w:t>
      </w:r>
      <w:r w:rsidR="006C6642"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AA07AB" w:rsidRPr="00A940DE">
        <w:rPr>
          <w:rFonts w:ascii="Arial" w:hAnsi="Arial" w:cs="Arial"/>
          <w:sz w:val="23"/>
          <w:szCs w:val="23"/>
          <w:lang w:val="es-MX"/>
        </w:rPr>
        <w:t xml:space="preserve">Que </w:t>
      </w:r>
      <w:r w:rsidR="00B14EF2" w:rsidRPr="00A940DE">
        <w:rPr>
          <w:rFonts w:ascii="Arial" w:hAnsi="Arial" w:cs="Arial"/>
          <w:sz w:val="23"/>
          <w:szCs w:val="23"/>
          <w:lang w:val="es-MX"/>
        </w:rPr>
        <w:t xml:space="preserve">de conformidad con lo dispuesto por </w:t>
      </w:r>
      <w:r w:rsidRPr="00A940DE">
        <w:rPr>
          <w:rFonts w:ascii="Arial" w:hAnsi="Arial" w:cs="Arial"/>
          <w:sz w:val="23"/>
          <w:szCs w:val="23"/>
          <w:lang w:val="es-MX"/>
        </w:rPr>
        <w:t>el artículo Séptimo Transitorio del Estatuto del Servicio Profesional Electoral Nacional y del Personal de la Rama Administrativa</w:t>
      </w:r>
      <w:r w:rsidR="00B14EF2" w:rsidRPr="00A940DE">
        <w:rPr>
          <w:rFonts w:ascii="Arial" w:hAnsi="Arial" w:cs="Arial"/>
          <w:sz w:val="23"/>
          <w:szCs w:val="23"/>
          <w:lang w:val="es-MX"/>
        </w:rPr>
        <w:t xml:space="preserve">, el Consejo General del Instituto Electoral del Estado de Sinaloa aprobó la adecuación a la estructura organizacional mediante el Acuerdo IEES/CG104/16, en sesión celebrada el 30 de junio de 2016, notificándose esa misma fecha al Instituto Nacional </w:t>
      </w:r>
      <w:r w:rsidR="00AC6322" w:rsidRPr="00A940DE">
        <w:rPr>
          <w:rFonts w:ascii="Arial" w:hAnsi="Arial" w:cs="Arial"/>
          <w:sz w:val="23"/>
          <w:szCs w:val="23"/>
          <w:lang w:val="es-MX"/>
        </w:rPr>
        <w:t>Electoral.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F72001" w:rsidRPr="00A940DE" w:rsidRDefault="00F72001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sz w:val="23"/>
          <w:szCs w:val="23"/>
          <w:lang w:val="es-MX"/>
        </w:rPr>
      </w:pPr>
    </w:p>
    <w:p w:rsidR="006819BF" w:rsidRPr="00A940DE" w:rsidRDefault="00F72001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---XI.</w:t>
      </w:r>
      <w:r w:rsidR="00EA5C70" w:rsidRPr="00A940DE">
        <w:rPr>
          <w:rFonts w:ascii="Arial" w:hAnsi="Arial" w:cs="Arial"/>
          <w:sz w:val="23"/>
          <w:szCs w:val="23"/>
          <w:lang w:val="es-MX"/>
        </w:rPr>
        <w:t xml:space="preserve"> Que el </w:t>
      </w:r>
      <w:r w:rsidR="00C10C55" w:rsidRPr="00A940DE">
        <w:rPr>
          <w:rFonts w:ascii="Arial" w:hAnsi="Arial" w:cs="Arial"/>
          <w:sz w:val="23"/>
          <w:szCs w:val="23"/>
          <w:lang w:val="es-MX"/>
        </w:rPr>
        <w:t xml:space="preserve">28 de octubre de 2016 la Junta General Ejecutiva del Instituto Nacional Electoral aprobó mediante el Acuerdo INE/JGE265/2016 la Convocatoria para la Incorporación de </w:t>
      </w:r>
      <w:r w:rsidR="00464B84" w:rsidRPr="00A940DE">
        <w:rPr>
          <w:rFonts w:ascii="Arial" w:hAnsi="Arial" w:cs="Arial"/>
          <w:sz w:val="23"/>
          <w:szCs w:val="23"/>
          <w:lang w:val="es-MX"/>
        </w:rPr>
        <w:t xml:space="preserve">los Servidores Públicos de los Organismos </w:t>
      </w:r>
      <w:r w:rsidR="00322415" w:rsidRPr="00A940DE">
        <w:rPr>
          <w:rFonts w:ascii="Arial" w:hAnsi="Arial" w:cs="Arial"/>
          <w:sz w:val="23"/>
          <w:szCs w:val="23"/>
          <w:lang w:val="es-MX"/>
        </w:rPr>
        <w:t xml:space="preserve">Públicos </w:t>
      </w:r>
      <w:r w:rsidR="00464B84" w:rsidRPr="00A940DE">
        <w:rPr>
          <w:rFonts w:ascii="Arial" w:hAnsi="Arial" w:cs="Arial"/>
          <w:sz w:val="23"/>
          <w:szCs w:val="23"/>
          <w:lang w:val="es-MX"/>
        </w:rPr>
        <w:t xml:space="preserve">Locales </w:t>
      </w:r>
      <w:r w:rsidR="000501A6" w:rsidRPr="00A940DE">
        <w:rPr>
          <w:rFonts w:ascii="Arial" w:hAnsi="Arial" w:cs="Arial"/>
          <w:sz w:val="23"/>
          <w:szCs w:val="23"/>
          <w:lang w:val="es-MX"/>
        </w:rPr>
        <w:t xml:space="preserve">Electorales al Servicio Profesional Electoral Nacional a través del Concurso Público Interno, prevista en los Lineamientos de Incorporación de Servidores Públicos de los Organismos </w:t>
      </w:r>
      <w:r w:rsidR="00A64891" w:rsidRPr="00A940DE">
        <w:rPr>
          <w:rFonts w:ascii="Arial" w:hAnsi="Arial" w:cs="Arial"/>
          <w:sz w:val="23"/>
          <w:szCs w:val="23"/>
          <w:lang w:val="es-MX"/>
        </w:rPr>
        <w:t xml:space="preserve">Públicos </w:t>
      </w:r>
      <w:r w:rsidR="000501A6" w:rsidRPr="00A940DE">
        <w:rPr>
          <w:rFonts w:ascii="Arial" w:hAnsi="Arial" w:cs="Arial"/>
          <w:sz w:val="23"/>
          <w:szCs w:val="23"/>
          <w:lang w:val="es-MX"/>
        </w:rPr>
        <w:t>Locales Electorales</w:t>
      </w:r>
      <w:r w:rsidR="00A64891" w:rsidRPr="00A940DE">
        <w:rPr>
          <w:rFonts w:ascii="Arial" w:hAnsi="Arial" w:cs="Arial"/>
          <w:sz w:val="23"/>
          <w:szCs w:val="23"/>
          <w:lang w:val="es-MX"/>
        </w:rPr>
        <w:t>,</w:t>
      </w:r>
      <w:r w:rsidR="000501A6" w:rsidRPr="00A940DE">
        <w:rPr>
          <w:rFonts w:ascii="Arial" w:hAnsi="Arial" w:cs="Arial"/>
          <w:sz w:val="23"/>
          <w:szCs w:val="23"/>
          <w:lang w:val="es-MX"/>
        </w:rPr>
        <w:t xml:space="preserve"> al Servicio Profesional Electoral Nacional</w:t>
      </w:r>
      <w:r w:rsidR="009E122F" w:rsidRPr="00A940DE">
        <w:rPr>
          <w:rFonts w:ascii="Arial" w:hAnsi="Arial" w:cs="Arial"/>
          <w:sz w:val="23"/>
          <w:szCs w:val="23"/>
          <w:lang w:val="es-MX"/>
        </w:rPr>
        <w:t>,</w:t>
      </w:r>
      <w:r w:rsidR="00F179F8"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0501A6" w:rsidRPr="00A940DE">
        <w:rPr>
          <w:rFonts w:ascii="Arial" w:hAnsi="Arial" w:cs="Arial"/>
          <w:sz w:val="23"/>
          <w:szCs w:val="23"/>
          <w:lang w:val="es-MX"/>
        </w:rPr>
        <w:t xml:space="preserve">y 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en </w:t>
      </w:r>
      <w:r w:rsidR="000501A6" w:rsidRPr="00A940DE">
        <w:rPr>
          <w:rFonts w:ascii="Arial" w:hAnsi="Arial" w:cs="Arial"/>
          <w:sz w:val="23"/>
          <w:szCs w:val="23"/>
          <w:lang w:val="es-MX"/>
        </w:rPr>
        <w:t>las Bases derivadas de los mismos Lineamientos.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870FC2" w:rsidRPr="00A940DE" w:rsidRDefault="00870FC2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0501A6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---XI</w:t>
      </w:r>
      <w:r w:rsidR="00F179F8" w:rsidRPr="00A940DE">
        <w:rPr>
          <w:rFonts w:ascii="Arial" w:hAnsi="Arial" w:cs="Arial"/>
          <w:sz w:val="23"/>
          <w:szCs w:val="23"/>
          <w:lang w:val="es-MX"/>
        </w:rPr>
        <w:t>I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. </w:t>
      </w:r>
      <w:r w:rsidR="00E257E7" w:rsidRPr="00A940DE">
        <w:rPr>
          <w:rFonts w:ascii="Arial" w:hAnsi="Arial" w:cs="Arial"/>
          <w:sz w:val="23"/>
          <w:szCs w:val="23"/>
          <w:lang w:val="es-MX"/>
        </w:rPr>
        <w:t>Que el 1 de noviembre de 2016 se recibió Oficio INE/DESPEN/2390/2016 signado por el Dr. Rafael Martínez Puon</w:t>
      </w:r>
      <w:r w:rsidR="000C2303" w:rsidRPr="00A940DE">
        <w:rPr>
          <w:rFonts w:ascii="Arial" w:hAnsi="Arial" w:cs="Arial"/>
          <w:sz w:val="23"/>
          <w:szCs w:val="23"/>
          <w:lang w:val="es-MX"/>
        </w:rPr>
        <w:t xml:space="preserve">, Director Ejecutivo del Servicio Profesional Electoral Nacional, </w:t>
      </w:r>
      <w:r w:rsidR="00E257E7" w:rsidRPr="00A940DE">
        <w:rPr>
          <w:rFonts w:ascii="Arial" w:hAnsi="Arial" w:cs="Arial"/>
          <w:sz w:val="23"/>
          <w:szCs w:val="23"/>
          <w:lang w:val="es-MX"/>
        </w:rPr>
        <w:t xml:space="preserve">solicitando la relación de </w:t>
      </w:r>
      <w:r w:rsidR="006E696D" w:rsidRPr="00A940DE">
        <w:rPr>
          <w:rFonts w:ascii="Arial" w:hAnsi="Arial" w:cs="Arial"/>
          <w:sz w:val="23"/>
          <w:szCs w:val="23"/>
          <w:lang w:val="es-MX"/>
        </w:rPr>
        <w:t>S</w:t>
      </w:r>
      <w:r w:rsidR="00E257E7" w:rsidRPr="00A940DE">
        <w:rPr>
          <w:rFonts w:ascii="Arial" w:hAnsi="Arial" w:cs="Arial"/>
          <w:sz w:val="23"/>
          <w:szCs w:val="23"/>
          <w:lang w:val="es-MX"/>
        </w:rPr>
        <w:t xml:space="preserve">ervidores </w:t>
      </w:r>
      <w:r w:rsidR="006E696D" w:rsidRPr="00A940DE">
        <w:rPr>
          <w:rFonts w:ascii="Arial" w:hAnsi="Arial" w:cs="Arial"/>
          <w:sz w:val="23"/>
          <w:szCs w:val="23"/>
          <w:lang w:val="es-MX"/>
        </w:rPr>
        <w:t>P</w:t>
      </w:r>
      <w:r w:rsidR="00E257E7" w:rsidRPr="00A940DE">
        <w:rPr>
          <w:rFonts w:ascii="Arial" w:hAnsi="Arial" w:cs="Arial"/>
          <w:sz w:val="23"/>
          <w:szCs w:val="23"/>
          <w:lang w:val="es-MX"/>
        </w:rPr>
        <w:t>úblicos propuestos para participar en el Concurso Público Interno que cumplieran con los requisitos establecidos por la propia convocatoria, los</w:t>
      </w:r>
      <w:r w:rsid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E257E7" w:rsidRPr="00A940DE">
        <w:rPr>
          <w:rFonts w:ascii="Arial" w:hAnsi="Arial" w:cs="Arial"/>
          <w:sz w:val="23"/>
          <w:szCs w:val="23"/>
          <w:lang w:val="es-MX"/>
        </w:rPr>
        <w:t>documentos</w:t>
      </w:r>
      <w:r w:rsid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E257E7" w:rsidRPr="00A940DE">
        <w:rPr>
          <w:rFonts w:ascii="Arial" w:hAnsi="Arial" w:cs="Arial"/>
          <w:sz w:val="23"/>
          <w:szCs w:val="23"/>
          <w:lang w:val="es-MX"/>
        </w:rPr>
        <w:t>que acreditaran esos requisitos y l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os expedientes integrados </w:t>
      </w:r>
      <w:r w:rsidR="00E257E7" w:rsidRPr="00A940DE">
        <w:rPr>
          <w:rFonts w:ascii="Arial" w:hAnsi="Arial" w:cs="Arial"/>
          <w:sz w:val="23"/>
          <w:szCs w:val="23"/>
          <w:lang w:val="es-MX"/>
        </w:rPr>
        <w:t>para tales fines, estableciendo como plazo el día 9 de noviembre del mismo año para el envío de la información correspondiente para su cumplimiento.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0C2303" w:rsidRPr="00A940DE" w:rsidRDefault="000C2303" w:rsidP="00A940DE">
      <w:pPr>
        <w:tabs>
          <w:tab w:val="right" w:leader="hyphen" w:pos="8789"/>
        </w:tabs>
        <w:ind w:left="118"/>
        <w:jc w:val="both"/>
        <w:rPr>
          <w:rFonts w:ascii="Arial" w:hAnsi="Arial" w:cs="Arial"/>
          <w:sz w:val="23"/>
          <w:szCs w:val="23"/>
          <w:lang w:val="es-MX"/>
        </w:rPr>
      </w:pPr>
    </w:p>
    <w:p w:rsidR="00E257E7" w:rsidRPr="00A940DE" w:rsidRDefault="005F6029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</w:t>
      </w:r>
      <w:r w:rsidR="00E257E7" w:rsidRPr="00A940DE">
        <w:rPr>
          <w:rFonts w:ascii="Arial" w:hAnsi="Arial" w:cs="Arial"/>
          <w:sz w:val="23"/>
          <w:szCs w:val="23"/>
          <w:lang w:val="es-MX"/>
        </w:rPr>
        <w:t xml:space="preserve">XIII. Que el día 9 de noviembre de 2016 se </w:t>
      </w:r>
      <w:r w:rsidR="005F6B99" w:rsidRPr="00A940DE">
        <w:rPr>
          <w:rFonts w:ascii="Arial" w:hAnsi="Arial" w:cs="Arial"/>
          <w:sz w:val="23"/>
          <w:szCs w:val="23"/>
          <w:lang w:val="es-MX"/>
        </w:rPr>
        <w:t>envió a la Dirección Ejecutiva de Servicio Profesional Electoral Nacional oficio número IEES/SE</w:t>
      </w:r>
      <w:r w:rsidR="00FB0101" w:rsidRPr="00A940DE">
        <w:rPr>
          <w:rFonts w:ascii="Arial" w:hAnsi="Arial" w:cs="Arial"/>
          <w:sz w:val="23"/>
          <w:szCs w:val="23"/>
          <w:lang w:val="es-MX"/>
        </w:rPr>
        <w:t>/</w:t>
      </w:r>
      <w:r w:rsidR="005F6B99" w:rsidRPr="00A940DE">
        <w:rPr>
          <w:rFonts w:ascii="Arial" w:hAnsi="Arial" w:cs="Arial"/>
          <w:sz w:val="23"/>
          <w:szCs w:val="23"/>
          <w:lang w:val="es-MX"/>
        </w:rPr>
        <w:t xml:space="preserve">0893/2016 signado por el Lic. Arturo Fajardo Mejía, Secretario Ejecutivo de este órgano electoral </w:t>
      </w:r>
      <w:r w:rsidR="00BE32AE" w:rsidRPr="00A940DE">
        <w:rPr>
          <w:rFonts w:ascii="Arial" w:hAnsi="Arial" w:cs="Arial"/>
          <w:sz w:val="23"/>
          <w:szCs w:val="23"/>
          <w:lang w:val="es-MX"/>
        </w:rPr>
        <w:t xml:space="preserve">remitiendo </w:t>
      </w:r>
      <w:r w:rsidR="005F6B99" w:rsidRPr="00A940DE">
        <w:rPr>
          <w:rFonts w:ascii="Arial" w:hAnsi="Arial" w:cs="Arial"/>
          <w:sz w:val="23"/>
          <w:szCs w:val="23"/>
          <w:lang w:val="es-MX"/>
        </w:rPr>
        <w:t>la información solicitada en el oficio INE/DESPEN/2390/2016 referido en el resultando anterior.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5F6B99" w:rsidRPr="00A940DE" w:rsidRDefault="005F6B99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5F6B99" w:rsidRPr="00A940DE" w:rsidRDefault="005F6029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lastRenderedPageBreak/>
        <w:t>---</w:t>
      </w:r>
      <w:r w:rsidR="005F6B99" w:rsidRPr="00A940DE">
        <w:rPr>
          <w:rFonts w:ascii="Arial" w:hAnsi="Arial" w:cs="Arial"/>
          <w:sz w:val="23"/>
          <w:szCs w:val="23"/>
          <w:lang w:val="es-MX"/>
        </w:rPr>
        <w:t xml:space="preserve">XIV. </w:t>
      </w:r>
      <w:r w:rsidRPr="00A940DE">
        <w:rPr>
          <w:rFonts w:ascii="Arial" w:hAnsi="Arial" w:cs="Arial"/>
          <w:sz w:val="23"/>
          <w:szCs w:val="23"/>
          <w:lang w:val="es-MX"/>
        </w:rPr>
        <w:t>Que el 25 de noviembre de 2016 se recibió oficio INE/DESPEN/</w:t>
      </w:r>
      <w:r w:rsidR="007B1E91" w:rsidRPr="00A940DE">
        <w:rPr>
          <w:rFonts w:ascii="Arial" w:hAnsi="Arial" w:cs="Arial"/>
          <w:sz w:val="23"/>
          <w:szCs w:val="23"/>
          <w:lang w:val="es-MX"/>
        </w:rPr>
        <w:t>2653/2016 signado por el Dr. Rafael Martínez Puon</w:t>
      </w:r>
      <w:r w:rsidR="000C2303" w:rsidRPr="00A940DE">
        <w:rPr>
          <w:rFonts w:ascii="Arial" w:hAnsi="Arial" w:cs="Arial"/>
          <w:sz w:val="23"/>
          <w:szCs w:val="23"/>
          <w:lang w:val="es-MX"/>
        </w:rPr>
        <w:t xml:space="preserve">, Director Ejecutivo del Servicio Profesional Electoral Nacional, </w:t>
      </w:r>
      <w:r w:rsidR="007B1E91" w:rsidRPr="00A940DE">
        <w:rPr>
          <w:rFonts w:ascii="Arial" w:hAnsi="Arial" w:cs="Arial"/>
          <w:sz w:val="23"/>
          <w:szCs w:val="23"/>
          <w:lang w:val="es-MX"/>
        </w:rPr>
        <w:t>notificando la relación de Servidores Públicos aprobados por la Junta General Ejecutiva del Instituto Nacional Electoral que cumplieron con la Segunda Fase del Desarrollo de la Convocatoria para la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A64891" w:rsidRPr="00A940DE">
        <w:rPr>
          <w:rFonts w:ascii="Arial" w:hAnsi="Arial" w:cs="Arial"/>
          <w:sz w:val="23"/>
          <w:szCs w:val="23"/>
          <w:lang w:val="es-MX"/>
        </w:rPr>
        <w:t>I</w:t>
      </w:r>
      <w:r w:rsidR="009E122F" w:rsidRPr="00A940DE">
        <w:rPr>
          <w:rFonts w:ascii="Arial" w:hAnsi="Arial" w:cs="Arial"/>
          <w:sz w:val="23"/>
          <w:szCs w:val="23"/>
          <w:lang w:val="es-MX"/>
        </w:rPr>
        <w:t xml:space="preserve">ncorporación </w:t>
      </w:r>
      <w:r w:rsidR="00297A05" w:rsidRPr="00A940DE">
        <w:rPr>
          <w:rFonts w:ascii="Arial" w:hAnsi="Arial" w:cs="Arial"/>
          <w:sz w:val="23"/>
          <w:szCs w:val="23"/>
          <w:lang w:val="es-MX"/>
        </w:rPr>
        <w:t xml:space="preserve">de los </w:t>
      </w:r>
      <w:r w:rsidR="006E696D" w:rsidRPr="00A940DE">
        <w:rPr>
          <w:rFonts w:ascii="Arial" w:hAnsi="Arial" w:cs="Arial"/>
          <w:sz w:val="23"/>
          <w:szCs w:val="23"/>
          <w:lang w:val="es-MX"/>
        </w:rPr>
        <w:t>S</w:t>
      </w:r>
      <w:r w:rsidR="00297A05" w:rsidRPr="00A940DE">
        <w:rPr>
          <w:rFonts w:ascii="Arial" w:hAnsi="Arial" w:cs="Arial"/>
          <w:sz w:val="23"/>
          <w:szCs w:val="23"/>
          <w:lang w:val="es-MX"/>
        </w:rPr>
        <w:t xml:space="preserve">ervidores </w:t>
      </w:r>
      <w:r w:rsidR="006E696D" w:rsidRPr="00A940DE">
        <w:rPr>
          <w:rFonts w:ascii="Arial" w:hAnsi="Arial" w:cs="Arial"/>
          <w:sz w:val="23"/>
          <w:szCs w:val="23"/>
          <w:lang w:val="es-MX"/>
        </w:rPr>
        <w:t>P</w:t>
      </w:r>
      <w:r w:rsidR="00297A05" w:rsidRPr="00A940DE">
        <w:rPr>
          <w:rFonts w:ascii="Arial" w:hAnsi="Arial" w:cs="Arial"/>
          <w:sz w:val="23"/>
          <w:szCs w:val="23"/>
          <w:lang w:val="es-MX"/>
        </w:rPr>
        <w:t xml:space="preserve">úblicos de los Organismos Púbicos Locales Electorales al Servicio Profesional </w:t>
      </w:r>
      <w:r w:rsidR="007B1E91" w:rsidRPr="00A940DE">
        <w:rPr>
          <w:rFonts w:ascii="Arial" w:hAnsi="Arial" w:cs="Arial"/>
          <w:sz w:val="23"/>
          <w:szCs w:val="23"/>
          <w:lang w:val="es-MX"/>
        </w:rPr>
        <w:t>Electoral Nacional a través del Concurso Público Interno</w:t>
      </w:r>
      <w:r w:rsidR="00CB3083" w:rsidRPr="00A940DE">
        <w:rPr>
          <w:rFonts w:ascii="Arial" w:hAnsi="Arial" w:cs="Arial"/>
          <w:sz w:val="23"/>
          <w:szCs w:val="23"/>
          <w:lang w:val="es-MX"/>
        </w:rPr>
        <w:t xml:space="preserve">, quienes participarían en la siguiente etapa: el examen de conocimientos </w:t>
      </w:r>
      <w:r w:rsidR="00BE32AE" w:rsidRPr="00A940DE">
        <w:rPr>
          <w:rFonts w:ascii="Arial" w:hAnsi="Arial" w:cs="Arial"/>
          <w:sz w:val="23"/>
          <w:szCs w:val="23"/>
          <w:lang w:val="es-MX"/>
        </w:rPr>
        <w:t xml:space="preserve">técnico- electorales </w:t>
      </w:r>
      <w:r w:rsidR="00CB3083" w:rsidRPr="00A940DE">
        <w:rPr>
          <w:rFonts w:ascii="Arial" w:hAnsi="Arial" w:cs="Arial"/>
          <w:sz w:val="23"/>
          <w:szCs w:val="23"/>
          <w:lang w:val="es-MX"/>
        </w:rPr>
        <w:t>a celebrarse el día 10 de diciembre de 2016.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CB3083" w:rsidRPr="00A940DE" w:rsidRDefault="00CB3083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1B6720" w:rsidRPr="00A940DE" w:rsidRDefault="001B6720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 xml:space="preserve">---XV.- </w:t>
      </w:r>
      <w:r w:rsidR="00BE32AE" w:rsidRPr="00A940DE">
        <w:rPr>
          <w:rFonts w:ascii="Arial" w:hAnsi="Arial" w:cs="Arial"/>
          <w:sz w:val="23"/>
          <w:szCs w:val="23"/>
          <w:lang w:val="es-MX"/>
        </w:rPr>
        <w:t xml:space="preserve">Que el día 10 de diciembre de 2016 en las instalaciones de la Junta Local Ejecutiva del Instituto Nacional Electoral en Sinaloa se llevó a cabo el examen de conocimientos </w:t>
      </w:r>
      <w:r w:rsidR="00273144" w:rsidRPr="00A940DE">
        <w:rPr>
          <w:rFonts w:ascii="Arial" w:hAnsi="Arial" w:cs="Arial"/>
          <w:sz w:val="23"/>
          <w:szCs w:val="23"/>
          <w:lang w:val="es-MX"/>
        </w:rPr>
        <w:t xml:space="preserve">técnico-electorales </w:t>
      </w:r>
      <w:r w:rsidR="00BE32AE" w:rsidRPr="00A940DE">
        <w:rPr>
          <w:rFonts w:ascii="Arial" w:hAnsi="Arial" w:cs="Arial"/>
          <w:sz w:val="23"/>
          <w:szCs w:val="23"/>
          <w:lang w:val="es-MX"/>
        </w:rPr>
        <w:t xml:space="preserve">para Servidores Públicos de los Organismos </w:t>
      </w:r>
      <w:r w:rsidR="00A64891" w:rsidRPr="00A940DE">
        <w:rPr>
          <w:rFonts w:ascii="Arial" w:hAnsi="Arial" w:cs="Arial"/>
          <w:sz w:val="23"/>
          <w:szCs w:val="23"/>
          <w:lang w:val="es-MX"/>
        </w:rPr>
        <w:t xml:space="preserve">Públicos </w:t>
      </w:r>
      <w:r w:rsidR="00BE32AE" w:rsidRPr="00A940DE">
        <w:rPr>
          <w:rFonts w:ascii="Arial" w:hAnsi="Arial" w:cs="Arial"/>
          <w:sz w:val="23"/>
          <w:szCs w:val="23"/>
          <w:lang w:val="es-MX"/>
        </w:rPr>
        <w:t>Locales Electorales participantes en el proceso de incorporación al Servicio Profesional Electoral Nacional a través del Concurso Público Interno.</w:t>
      </w:r>
      <w:r w:rsidR="00870FC2" w:rsidRPr="00A940DE">
        <w:rPr>
          <w:rFonts w:ascii="Arial" w:hAnsi="Arial" w:cs="Arial"/>
          <w:sz w:val="23"/>
          <w:szCs w:val="23"/>
          <w:lang w:val="es-MX"/>
        </w:rPr>
        <w:tab/>
      </w:r>
    </w:p>
    <w:p w:rsidR="00BE32AE" w:rsidRPr="00A940DE" w:rsidRDefault="00BE32AE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BE32AE" w:rsidRPr="00A940DE" w:rsidRDefault="00BE32AE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 xml:space="preserve">---XVI.- </w:t>
      </w:r>
      <w:r w:rsidR="00273144" w:rsidRPr="00A940DE">
        <w:rPr>
          <w:rFonts w:ascii="Arial" w:hAnsi="Arial" w:cs="Arial"/>
          <w:sz w:val="23"/>
          <w:szCs w:val="23"/>
          <w:lang w:val="es-MX"/>
        </w:rPr>
        <w:t xml:space="preserve">Que el día </w:t>
      </w:r>
      <w:r w:rsidR="001361F9" w:rsidRPr="00A940DE">
        <w:rPr>
          <w:rFonts w:ascii="Arial" w:hAnsi="Arial" w:cs="Arial"/>
          <w:sz w:val="23"/>
          <w:szCs w:val="23"/>
          <w:lang w:val="es-MX"/>
        </w:rPr>
        <w:t xml:space="preserve">18 de enero de 2017 se recibió oficio INE/DESPEN/080/2017 suscrito por el Dr. Rafael Martínez Puon, Director Ejecutivo del Servicio Profesional Electoral Nacional, con la lista de resultados del examen de conocimientos técnico-electorales </w:t>
      </w:r>
      <w:r w:rsidR="00F70A3A" w:rsidRPr="00A940DE">
        <w:rPr>
          <w:rFonts w:ascii="Arial" w:hAnsi="Arial" w:cs="Arial"/>
          <w:sz w:val="23"/>
          <w:szCs w:val="23"/>
          <w:lang w:val="es-MX"/>
        </w:rPr>
        <w:t xml:space="preserve">aplicado el 10 de diciembre de 2016 a los funcionarios participantes en el </w:t>
      </w:r>
      <w:r w:rsidR="00A64891" w:rsidRPr="00A940DE">
        <w:rPr>
          <w:rFonts w:ascii="Arial" w:hAnsi="Arial" w:cs="Arial"/>
          <w:sz w:val="23"/>
          <w:szCs w:val="23"/>
          <w:lang w:val="es-MX"/>
        </w:rPr>
        <w:t>P</w:t>
      </w:r>
      <w:r w:rsidR="00F70A3A" w:rsidRPr="00A940DE">
        <w:rPr>
          <w:rFonts w:ascii="Arial" w:hAnsi="Arial" w:cs="Arial"/>
          <w:sz w:val="23"/>
          <w:szCs w:val="23"/>
          <w:lang w:val="es-MX"/>
        </w:rPr>
        <w:t xml:space="preserve">roceso de </w:t>
      </w:r>
      <w:r w:rsidR="00A64891" w:rsidRPr="00A940DE">
        <w:rPr>
          <w:rFonts w:ascii="Arial" w:hAnsi="Arial" w:cs="Arial"/>
          <w:sz w:val="23"/>
          <w:szCs w:val="23"/>
          <w:lang w:val="es-MX"/>
        </w:rPr>
        <w:t>I</w:t>
      </w:r>
      <w:r w:rsidR="00F70A3A" w:rsidRPr="00A940DE">
        <w:rPr>
          <w:rFonts w:ascii="Arial" w:hAnsi="Arial" w:cs="Arial"/>
          <w:sz w:val="23"/>
          <w:szCs w:val="23"/>
          <w:lang w:val="es-MX"/>
        </w:rPr>
        <w:t>ncorporación al Servicio Profesional Electoral Nacional a través del Concurso Público Interno.</w:t>
      </w:r>
      <w:r w:rsidR="00FB0101" w:rsidRPr="00A940DE">
        <w:rPr>
          <w:rFonts w:ascii="Arial" w:hAnsi="Arial" w:cs="Arial"/>
          <w:sz w:val="23"/>
          <w:szCs w:val="23"/>
          <w:lang w:val="es-MX"/>
        </w:rPr>
        <w:tab/>
      </w:r>
    </w:p>
    <w:p w:rsidR="00F70A3A" w:rsidRPr="00A940DE" w:rsidRDefault="00F70A3A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F70A3A" w:rsidRPr="00A940DE" w:rsidRDefault="00F70A3A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 xml:space="preserve">---XVII.- </w:t>
      </w:r>
      <w:r w:rsidR="00A77A6D" w:rsidRPr="00A940DE">
        <w:rPr>
          <w:rFonts w:ascii="Arial" w:hAnsi="Arial" w:cs="Arial"/>
          <w:sz w:val="23"/>
          <w:szCs w:val="23"/>
          <w:lang w:val="es-MX"/>
        </w:rPr>
        <w:t>Que se recibió la Circular INE/DESPEN/004/2017</w:t>
      </w:r>
      <w:r w:rsidR="005D2A57" w:rsidRPr="00A940DE">
        <w:rPr>
          <w:rFonts w:ascii="Arial" w:hAnsi="Arial" w:cs="Arial"/>
          <w:sz w:val="23"/>
          <w:szCs w:val="23"/>
          <w:lang w:val="es-MX"/>
        </w:rPr>
        <w:t xml:space="preserve"> con fecha 31 de enero de 2017,</w:t>
      </w:r>
      <w:r w:rsidR="00A77A6D" w:rsidRPr="00A940DE">
        <w:rPr>
          <w:rFonts w:ascii="Arial" w:hAnsi="Arial" w:cs="Arial"/>
          <w:sz w:val="23"/>
          <w:szCs w:val="23"/>
          <w:lang w:val="es-MX"/>
        </w:rPr>
        <w:t xml:space="preserve"> signada por el Dr. Rafael Martínez Puon, Director Ejecutivo del Servicio Profesional Electoral Nacional notificando los folios de los funcionarios en posibilidad de presentarse a la siguiente etapa del proceso de incorporación al Servicio Profesional Electoral Nacional a través del Concurso Público Interno: la etapa de Entrevistas que tendrían que llevarse a cabo a más tardar el día 12 de febrero</w:t>
      </w:r>
      <w:r w:rsidR="00933E46" w:rsidRPr="00A940DE">
        <w:rPr>
          <w:rFonts w:ascii="Arial" w:hAnsi="Arial" w:cs="Arial"/>
          <w:sz w:val="23"/>
          <w:szCs w:val="23"/>
          <w:lang w:val="es-MX"/>
        </w:rPr>
        <w:t xml:space="preserve"> de 2017</w:t>
      </w:r>
      <w:r w:rsidR="00A77A6D" w:rsidRPr="00A940DE">
        <w:rPr>
          <w:rFonts w:ascii="Arial" w:hAnsi="Arial" w:cs="Arial"/>
          <w:sz w:val="23"/>
          <w:szCs w:val="23"/>
          <w:lang w:val="es-MX"/>
        </w:rPr>
        <w:t xml:space="preserve">, </w:t>
      </w:r>
      <w:r w:rsidR="00D36BBF" w:rsidRPr="00A940DE">
        <w:rPr>
          <w:rFonts w:ascii="Arial" w:hAnsi="Arial" w:cs="Arial"/>
          <w:sz w:val="23"/>
          <w:szCs w:val="23"/>
          <w:lang w:val="es-MX"/>
        </w:rPr>
        <w:t>debiendo informar el calendario respectivo a la Dirección Ejecutiva de Servicio Profesional Electoral Nacional el 8 de febrero</w:t>
      </w:r>
      <w:r w:rsidR="00933E46" w:rsidRPr="00A940DE">
        <w:rPr>
          <w:rFonts w:ascii="Arial" w:hAnsi="Arial" w:cs="Arial"/>
          <w:sz w:val="23"/>
          <w:szCs w:val="23"/>
          <w:lang w:val="es-MX"/>
        </w:rPr>
        <w:t xml:space="preserve"> de mismo año</w:t>
      </w:r>
      <w:r w:rsidR="00D36BBF" w:rsidRPr="00A940DE">
        <w:rPr>
          <w:rFonts w:ascii="Arial" w:hAnsi="Arial" w:cs="Arial"/>
          <w:sz w:val="23"/>
          <w:szCs w:val="23"/>
          <w:lang w:val="es-MX"/>
        </w:rPr>
        <w:t xml:space="preserve"> a más tardar, requiriendo además el envío de las cédulas de evaluación de esta etapa en fecha límite del 14 de febrero del mismo año.</w:t>
      </w:r>
      <w:r w:rsidR="00FB0101" w:rsidRPr="00A940DE">
        <w:rPr>
          <w:rFonts w:ascii="Arial" w:hAnsi="Arial" w:cs="Arial"/>
          <w:sz w:val="23"/>
          <w:szCs w:val="23"/>
          <w:lang w:val="es-MX"/>
        </w:rPr>
        <w:tab/>
      </w:r>
    </w:p>
    <w:p w:rsidR="00D36BBF" w:rsidRPr="00A940DE" w:rsidRDefault="00D36BBF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</w:p>
    <w:p w:rsidR="005D2A57" w:rsidRPr="00A940DE" w:rsidRDefault="005D2A57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 xml:space="preserve">---XVIII.- Que el día </w:t>
      </w:r>
      <w:r w:rsidR="00F34E6F" w:rsidRPr="00A940DE">
        <w:rPr>
          <w:rFonts w:ascii="Arial" w:hAnsi="Arial" w:cs="Arial"/>
          <w:sz w:val="23"/>
          <w:szCs w:val="23"/>
          <w:lang w:val="es-MX"/>
        </w:rPr>
        <w:t xml:space="preserve">07 de febrero de 2017, se envió </w:t>
      </w:r>
      <w:r w:rsidR="00BD03D4" w:rsidRPr="00A940DE">
        <w:rPr>
          <w:rFonts w:ascii="Arial" w:hAnsi="Arial" w:cs="Arial"/>
          <w:sz w:val="23"/>
          <w:szCs w:val="23"/>
          <w:lang w:val="es-MX"/>
        </w:rPr>
        <w:t>oficio IEES/SE/0055/2017, suscrito por el Lic. Arturo Fajardo Mejía, Secretario Ejecutivo de este Instituto dirigido al Dr. Rafael Martínez Puon, Director Ejecutivo del Servicio Profesional Electoral Nacional, notificando la programación de entrevistas a los funcionarios participantes en el proceso de Incorporación al Servicio Profesional Electoral Nacional a través del Concurso Público Interno, a realizarse el día 9 de febrero del mismo año en las instalaciones de este órgano electoral.</w:t>
      </w:r>
      <w:r w:rsidR="00FB0101" w:rsidRPr="00A940DE">
        <w:rPr>
          <w:rFonts w:ascii="Arial" w:hAnsi="Arial" w:cs="Arial"/>
          <w:sz w:val="23"/>
          <w:szCs w:val="23"/>
          <w:lang w:val="es-MX"/>
        </w:rPr>
        <w:tab/>
      </w:r>
    </w:p>
    <w:p w:rsidR="00373A17" w:rsidRPr="00A940DE" w:rsidRDefault="00373A17" w:rsidP="00A940DE">
      <w:pPr>
        <w:tabs>
          <w:tab w:val="right" w:leader="hyphen" w:pos="8789"/>
        </w:tabs>
        <w:ind w:left="118"/>
        <w:jc w:val="both"/>
        <w:rPr>
          <w:rFonts w:ascii="Arial" w:hAnsi="Arial" w:cs="Arial"/>
          <w:sz w:val="23"/>
          <w:szCs w:val="23"/>
          <w:lang w:val="es-MX"/>
        </w:rPr>
      </w:pPr>
    </w:p>
    <w:p w:rsidR="00BD03D4" w:rsidRPr="00A940DE" w:rsidRDefault="00BD03D4" w:rsidP="00A940DE">
      <w:pPr>
        <w:tabs>
          <w:tab w:val="right" w:leader="hyphen" w:pos="8789"/>
        </w:tabs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 xml:space="preserve">---XIX.- </w:t>
      </w:r>
      <w:r w:rsidR="0047399D" w:rsidRPr="00A940DE">
        <w:rPr>
          <w:rFonts w:ascii="Arial" w:hAnsi="Arial" w:cs="Arial"/>
          <w:sz w:val="23"/>
          <w:szCs w:val="23"/>
          <w:lang w:val="es-MX"/>
        </w:rPr>
        <w:t xml:space="preserve">Que en fecha </w:t>
      </w:r>
      <w:r w:rsidR="00C1033E" w:rsidRPr="00A940DE">
        <w:rPr>
          <w:rFonts w:ascii="Arial" w:hAnsi="Arial" w:cs="Arial"/>
          <w:sz w:val="23"/>
          <w:szCs w:val="23"/>
          <w:lang w:val="es-MX"/>
        </w:rPr>
        <w:t xml:space="preserve">2 de mayo se recibió el oficio INE/DESPEN/1037/2017 suscrito por el Dr. Rafael Martínez Puon, Director Ejecutivo del Servicio Profesional Electoral Nacional, mediante el cual </w:t>
      </w:r>
      <w:r w:rsidR="00F309DC" w:rsidRPr="00A940DE">
        <w:rPr>
          <w:rFonts w:ascii="Arial" w:hAnsi="Arial" w:cs="Arial"/>
          <w:sz w:val="23"/>
          <w:szCs w:val="23"/>
          <w:lang w:val="es-MX"/>
        </w:rPr>
        <w:t xml:space="preserve">se </w:t>
      </w:r>
      <w:r w:rsidR="00C1033E" w:rsidRPr="00A940DE">
        <w:rPr>
          <w:rFonts w:ascii="Arial" w:hAnsi="Arial" w:cs="Arial"/>
          <w:sz w:val="23"/>
          <w:szCs w:val="23"/>
          <w:lang w:val="es-MX"/>
        </w:rPr>
        <w:t>notificó a este órgano electoral la aprobación del Acuerdo de la Junta General Ejecutiva del INE/JGE74/2017</w:t>
      </w:r>
      <w:r w:rsidR="00F309DC" w:rsidRPr="00A940DE">
        <w:rPr>
          <w:rFonts w:ascii="Arial" w:hAnsi="Arial" w:cs="Arial"/>
          <w:sz w:val="23"/>
          <w:szCs w:val="23"/>
          <w:lang w:val="es-MX"/>
        </w:rPr>
        <w:t xml:space="preserve"> de fecha </w:t>
      </w:r>
      <w:r w:rsidR="0047399D" w:rsidRPr="00A940DE">
        <w:rPr>
          <w:rFonts w:ascii="Arial" w:hAnsi="Arial" w:cs="Arial"/>
          <w:sz w:val="23"/>
          <w:szCs w:val="23"/>
          <w:lang w:val="es-MX"/>
        </w:rPr>
        <w:t xml:space="preserve">28 de abril de 2017 “por el que se determina la Incorporación </w:t>
      </w:r>
      <w:r w:rsidR="00823019" w:rsidRPr="00A940DE">
        <w:rPr>
          <w:rFonts w:ascii="Arial" w:hAnsi="Arial" w:cs="Arial"/>
          <w:sz w:val="23"/>
          <w:szCs w:val="23"/>
          <w:lang w:val="es-MX"/>
        </w:rPr>
        <w:t>de Servidores Públicos de los Organismos Públicos Locales Electorales al Servicio Profesional Electoral Nacional a través del Concurso Público Interno</w:t>
      </w:r>
      <w:r w:rsidR="00F309DC" w:rsidRPr="00A940DE">
        <w:rPr>
          <w:rFonts w:ascii="Arial" w:hAnsi="Arial" w:cs="Arial"/>
          <w:sz w:val="23"/>
          <w:szCs w:val="23"/>
          <w:lang w:val="es-MX"/>
        </w:rPr>
        <w:t>”.</w:t>
      </w:r>
      <w:r w:rsidR="00FB0101" w:rsidRPr="00A940DE">
        <w:rPr>
          <w:rFonts w:ascii="Arial" w:hAnsi="Arial" w:cs="Arial"/>
          <w:sz w:val="23"/>
          <w:szCs w:val="23"/>
          <w:lang w:val="es-MX"/>
        </w:rPr>
        <w:tab/>
      </w:r>
    </w:p>
    <w:p w:rsidR="0027205E" w:rsidRPr="00A940DE" w:rsidRDefault="0027205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lastRenderedPageBreak/>
        <w:t>---------------------------------------C</w:t>
      </w:r>
      <w:r w:rsidRPr="00A940DE">
        <w:rPr>
          <w:rFonts w:ascii="Arial" w:hAnsi="Arial" w:cs="Arial"/>
          <w:b/>
          <w:spacing w:val="-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O</w:t>
      </w:r>
      <w:r w:rsidRPr="00A940DE">
        <w:rPr>
          <w:rFonts w:ascii="Arial" w:hAnsi="Arial" w:cs="Arial"/>
          <w:b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N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S</w:t>
      </w:r>
      <w:r w:rsidRPr="00A940DE">
        <w:rPr>
          <w:rFonts w:ascii="Arial" w:hAnsi="Arial" w:cs="Arial"/>
          <w:b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I</w:t>
      </w:r>
      <w:r w:rsidRPr="00A940DE">
        <w:rPr>
          <w:rFonts w:ascii="Arial" w:hAnsi="Arial" w:cs="Arial"/>
          <w:b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D</w:t>
      </w:r>
      <w:r w:rsidRPr="00A940DE">
        <w:rPr>
          <w:rFonts w:ascii="Arial" w:hAnsi="Arial" w:cs="Arial"/>
          <w:b/>
          <w:spacing w:val="-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E</w:t>
      </w:r>
      <w:r w:rsidRPr="00A940DE">
        <w:rPr>
          <w:rFonts w:ascii="Arial" w:hAnsi="Arial" w:cs="Arial"/>
          <w:b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R</w:t>
      </w:r>
      <w:r w:rsidRPr="00A940DE">
        <w:rPr>
          <w:rFonts w:ascii="Arial" w:hAnsi="Arial" w:cs="Arial"/>
          <w:b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A</w:t>
      </w:r>
      <w:r w:rsidRPr="00A940DE">
        <w:rPr>
          <w:rFonts w:ascii="Arial" w:hAnsi="Arial" w:cs="Arial"/>
          <w:b/>
          <w:spacing w:val="-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N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D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O</w:t>
      </w:r>
      <w:r w:rsidR="00FB0101" w:rsidRPr="00A940DE">
        <w:rPr>
          <w:rFonts w:ascii="Arial" w:hAnsi="Arial" w:cs="Arial"/>
          <w:b/>
          <w:spacing w:val="7"/>
          <w:sz w:val="23"/>
          <w:szCs w:val="23"/>
          <w:lang w:val="es-MX"/>
        </w:rPr>
        <w:tab/>
      </w:r>
    </w:p>
    <w:p w:rsidR="0027205E" w:rsidRPr="00A940DE" w:rsidRDefault="0027205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---1.-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116,</w:t>
      </w:r>
      <w:r w:rsidRPr="00A940DE">
        <w:rPr>
          <w:rFonts w:ascii="Arial" w:hAnsi="Arial" w:cs="Arial"/>
          <w:spacing w:val="2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fracción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IV,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inciso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c),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Estados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Unidos</w:t>
      </w:r>
      <w:r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Mexicanos,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concordancia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="00FC69A5" w:rsidRPr="00A940DE">
        <w:rPr>
          <w:rFonts w:ascii="Arial" w:hAnsi="Arial" w:cs="Arial"/>
          <w:sz w:val="23"/>
          <w:szCs w:val="23"/>
          <w:lang w:val="es-MX"/>
        </w:rPr>
        <w:t xml:space="preserve">con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="00FC69A5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15,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primer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párrafo,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del</w:t>
      </w:r>
      <w:r w:rsidRPr="00A940DE">
        <w:rPr>
          <w:rFonts w:ascii="Arial" w:hAnsi="Arial" w:cs="Arial"/>
          <w:spacing w:val="8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diverso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138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7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establecen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organización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elecciones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una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función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estatal,</w:t>
      </w:r>
      <w:r w:rsidRPr="00A940DE">
        <w:rPr>
          <w:rFonts w:ascii="Arial" w:hAnsi="Arial" w:cs="Arial"/>
          <w:spacing w:val="10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ejerce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coordinación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un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organismo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público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local</w:t>
      </w:r>
      <w:r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denominado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organismo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autónomo,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dotado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9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personalidad</w:t>
      </w:r>
      <w:r w:rsidRPr="00A940DE">
        <w:rPr>
          <w:rFonts w:ascii="Arial" w:hAnsi="Arial" w:cs="Arial"/>
          <w:spacing w:val="6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jurídica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patrimonio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propio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cual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concurren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partidos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políticos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8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ciudadanos.</w:t>
      </w:r>
      <w:r w:rsidR="00FB0101" w:rsidRPr="00A940DE">
        <w:rPr>
          <w:rFonts w:ascii="Arial" w:hAnsi="Arial" w:cs="Arial"/>
          <w:spacing w:val="-32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6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Será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autoridad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materia,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profesional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desempeño,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autónomo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funcionamiento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</w:t>
      </w:r>
      <w:r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independiente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sus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decisiones,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tendrá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cargo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preparación,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desarrollo,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vigilancia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8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su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caso,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calificación de los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procesos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electorales,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así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como la información de los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resultados.</w:t>
      </w:r>
      <w:r w:rsidR="001E52F7" w:rsidRPr="00A940DE">
        <w:rPr>
          <w:rFonts w:ascii="Arial" w:hAnsi="Arial" w:cs="Arial"/>
          <w:sz w:val="23"/>
          <w:szCs w:val="23"/>
          <w:lang w:val="es-MX"/>
        </w:rPr>
        <w:tab/>
      </w:r>
    </w:p>
    <w:p w:rsidR="00571D48" w:rsidRPr="00A940DE" w:rsidRDefault="00571D48" w:rsidP="00A940DE">
      <w:pPr>
        <w:tabs>
          <w:tab w:val="right" w:leader="hyphen" w:pos="8789"/>
        </w:tabs>
        <w:ind w:right="116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---2.-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conformidad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artículos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15,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primer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párrafo,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9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6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138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ejercicio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sus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funciones,</w:t>
      </w:r>
      <w:r w:rsidRPr="00A940DE">
        <w:rPr>
          <w:rFonts w:ascii="Arial" w:hAnsi="Arial" w:cs="Arial"/>
          <w:spacing w:val="1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regirá</w:t>
      </w:r>
      <w:r w:rsidRPr="00A940DE">
        <w:rPr>
          <w:rFonts w:ascii="Arial" w:hAnsi="Arial" w:cs="Arial"/>
          <w:spacing w:val="9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bajo</w:t>
      </w:r>
      <w:r w:rsidRPr="00A940DE">
        <w:rPr>
          <w:rFonts w:ascii="Arial" w:hAnsi="Arial" w:cs="Arial"/>
          <w:spacing w:val="6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principios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certeza,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imparcialidad,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independencia,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legalidad,</w:t>
      </w:r>
      <w:r w:rsidRPr="00A940DE">
        <w:rPr>
          <w:rFonts w:ascii="Arial" w:hAnsi="Arial" w:cs="Arial"/>
          <w:spacing w:val="6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máxima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publicidad,</w:t>
      </w:r>
      <w:r w:rsidRPr="00A940DE">
        <w:rPr>
          <w:rFonts w:ascii="Arial" w:hAnsi="Arial" w:cs="Arial"/>
          <w:spacing w:val="8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objetividad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paridad de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género.</w:t>
      </w:r>
      <w:r w:rsidR="001E52F7" w:rsidRPr="00A940DE">
        <w:rPr>
          <w:rFonts w:ascii="Arial" w:hAnsi="Arial" w:cs="Arial"/>
          <w:spacing w:val="8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6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---3.-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3</w:t>
      </w:r>
      <w:r w:rsidRPr="00A940DE">
        <w:rPr>
          <w:rFonts w:ascii="Arial" w:hAnsi="Arial" w:cs="Arial"/>
          <w:spacing w:val="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fracción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II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establece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disposiciones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ordenamiento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legal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fundan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8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leyes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aplicables,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conforme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previsto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8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Política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Unidos</w:t>
      </w:r>
      <w:r w:rsidRPr="00A940DE">
        <w:rPr>
          <w:rFonts w:ascii="Arial" w:hAnsi="Arial" w:cs="Arial"/>
          <w:spacing w:val="6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Mexicanos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leyes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generales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vigentes</w:t>
      </w:r>
      <w:r w:rsidRPr="00A940DE">
        <w:rPr>
          <w:rFonts w:ascii="Arial" w:hAnsi="Arial" w:cs="Arial"/>
          <w:spacing w:val="6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6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materia</w:t>
      </w:r>
      <w:r w:rsidRPr="00A940DE">
        <w:rPr>
          <w:rFonts w:ascii="Arial" w:hAnsi="Arial" w:cs="Arial"/>
          <w:spacing w:val="1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electoral.</w:t>
      </w:r>
      <w:r w:rsidRPr="00A940DE">
        <w:rPr>
          <w:rFonts w:ascii="Arial" w:hAnsi="Arial" w:cs="Arial"/>
          <w:spacing w:val="2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igual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forma,</w:t>
      </w:r>
      <w:r w:rsidRPr="00A940DE">
        <w:rPr>
          <w:rFonts w:ascii="Arial" w:hAnsi="Arial" w:cs="Arial"/>
          <w:spacing w:val="20"/>
          <w:sz w:val="23"/>
          <w:szCs w:val="23"/>
          <w:lang w:val="es-MX"/>
        </w:rPr>
        <w:t xml:space="preserve"> </w:t>
      </w:r>
      <w:r w:rsidR="00933E46" w:rsidRPr="00A940DE">
        <w:rPr>
          <w:rFonts w:ascii="Arial" w:hAnsi="Arial" w:cs="Arial"/>
          <w:spacing w:val="20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fracción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IV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="00933E46" w:rsidRPr="00A940DE">
        <w:rPr>
          <w:rFonts w:ascii="Arial" w:hAnsi="Arial" w:cs="Arial"/>
          <w:spacing w:val="19"/>
          <w:sz w:val="23"/>
          <w:szCs w:val="23"/>
          <w:lang w:val="es-MX"/>
        </w:rPr>
        <w:t>d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mismo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numeral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dispone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ámbito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sus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atribuciones,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dispondrá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necesario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para</w:t>
      </w:r>
      <w:r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asegurar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el cumplimiento de esa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demás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disposiciones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jurídicas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aplicables.</w:t>
      </w:r>
      <w:r w:rsidR="001E52F7" w:rsidRPr="00A940DE">
        <w:rPr>
          <w:rFonts w:ascii="Arial" w:hAnsi="Arial" w:cs="Arial"/>
          <w:spacing w:val="-13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---4.-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145</w:t>
      </w:r>
      <w:r w:rsidRPr="00A940DE">
        <w:rPr>
          <w:rFonts w:ascii="Arial" w:hAnsi="Arial" w:cs="Arial"/>
          <w:spacing w:val="4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4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4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8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sus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fracciones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XIX,</w:t>
      </w:r>
      <w:r w:rsidRPr="00A940DE">
        <w:rPr>
          <w:rFonts w:ascii="Arial" w:hAnsi="Arial" w:cs="Arial"/>
          <w:spacing w:val="1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establece,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respectivamente,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corresponde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al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8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aplicar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disposiciones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generales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establezca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Electoral,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sobre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reglas,</w:t>
      </w:r>
      <w:r w:rsidRPr="00A940DE">
        <w:rPr>
          <w:rFonts w:ascii="Arial" w:hAnsi="Arial" w:cs="Arial"/>
          <w:spacing w:val="2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lineamientos,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criterios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formatos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que,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ejercicio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facultades</w:t>
      </w:r>
      <w:r w:rsidRPr="00A940DE">
        <w:rPr>
          <w:rFonts w:ascii="Arial" w:hAnsi="Arial" w:cs="Arial"/>
          <w:spacing w:val="1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</w:t>
      </w:r>
      <w:r w:rsidR="001E52F7" w:rsidRPr="00A940DE">
        <w:rPr>
          <w:rFonts w:ascii="Arial" w:hAnsi="Arial" w:cs="Arial"/>
          <w:sz w:val="23"/>
          <w:szCs w:val="23"/>
          <w:lang w:val="es-MX"/>
        </w:rPr>
        <w:t>e</w:t>
      </w:r>
      <w:r w:rsidRPr="00A940DE">
        <w:rPr>
          <w:rFonts w:ascii="Arial" w:hAnsi="Arial" w:cs="Arial"/>
          <w:spacing w:val="9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confiere</w:t>
      </w:r>
      <w:r w:rsidR="001E52F7" w:rsidRPr="00A940DE">
        <w:rPr>
          <w:rFonts w:ascii="Arial" w:hAnsi="Arial" w:cs="Arial"/>
          <w:spacing w:val="-1"/>
          <w:sz w:val="23"/>
          <w:szCs w:val="23"/>
          <w:lang w:val="es-MX"/>
        </w:rPr>
        <w:t>n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Constitución,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Electorales,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9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Estatal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esa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Ley;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así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como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demás</w:t>
      </w:r>
      <w:r w:rsidRPr="00A940DE">
        <w:rPr>
          <w:rFonts w:ascii="Arial" w:hAnsi="Arial" w:cs="Arial"/>
          <w:spacing w:val="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determine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41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1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5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Constitución,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Constitución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Estatal,</w:t>
      </w:r>
      <w:r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3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="00B14AEC" w:rsidRPr="00A940DE">
        <w:rPr>
          <w:rFonts w:ascii="Arial" w:hAnsi="Arial" w:cs="Arial"/>
          <w:spacing w:val="9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Electorales,</w:t>
      </w:r>
      <w:r w:rsidRPr="00A940DE">
        <w:rPr>
          <w:rFonts w:ascii="Arial" w:hAnsi="Arial" w:cs="Arial"/>
          <w:spacing w:val="2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aquellas</w:t>
      </w:r>
      <w:r w:rsidRPr="00A940DE">
        <w:rPr>
          <w:rFonts w:ascii="Arial" w:hAnsi="Arial" w:cs="Arial"/>
          <w:spacing w:val="2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no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reservadas</w:t>
      </w:r>
      <w:r w:rsidRPr="00A940DE">
        <w:rPr>
          <w:rFonts w:ascii="Arial" w:hAnsi="Arial" w:cs="Arial"/>
          <w:spacing w:val="2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al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Electoral,</w:t>
      </w:r>
      <w:r w:rsidRPr="00A940DE">
        <w:rPr>
          <w:rFonts w:ascii="Arial" w:hAnsi="Arial" w:cs="Arial"/>
          <w:spacing w:val="2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2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</w:t>
      </w:r>
      <w:r w:rsidRPr="00A940DE">
        <w:rPr>
          <w:rFonts w:ascii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sean</w:t>
      </w:r>
      <w:r w:rsidRPr="00A940DE">
        <w:rPr>
          <w:rFonts w:ascii="Arial" w:hAnsi="Arial" w:cs="Arial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delegadas</w:t>
      </w:r>
      <w:r w:rsidRPr="00A940DE">
        <w:rPr>
          <w:rFonts w:ascii="Arial" w:hAnsi="Arial" w:cs="Arial"/>
          <w:spacing w:val="9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éste,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se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establezcan en </w:t>
      </w:r>
      <w:r w:rsidRPr="00A940DE">
        <w:rPr>
          <w:rFonts w:ascii="Arial" w:hAnsi="Arial" w:cs="Arial"/>
          <w:sz w:val="23"/>
          <w:szCs w:val="23"/>
          <w:lang w:val="es-MX"/>
        </w:rPr>
        <w:t>esa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ley.</w:t>
      </w:r>
      <w:r w:rsidR="001E52F7" w:rsidRPr="00A940DE">
        <w:rPr>
          <w:rFonts w:ascii="Arial" w:hAnsi="Arial" w:cs="Arial"/>
          <w:spacing w:val="11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pacing w:val="-1"/>
          <w:sz w:val="23"/>
          <w:szCs w:val="23"/>
          <w:lang w:val="es-MX"/>
        </w:rPr>
        <w:t>---5.-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conformidad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dispuesto</w:t>
      </w:r>
      <w:r w:rsidRPr="00A940DE">
        <w:rPr>
          <w:rFonts w:ascii="Arial" w:hAnsi="Arial" w:cs="Arial"/>
          <w:spacing w:val="3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fracciones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II</w:t>
      </w:r>
      <w:r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146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2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Ley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8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Instituciones</w:t>
      </w:r>
      <w:r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Procedimientos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son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atribuciones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Consejo</w:t>
      </w:r>
      <w:r w:rsidRPr="00A940DE">
        <w:rPr>
          <w:rFonts w:ascii="Arial" w:hAnsi="Arial" w:cs="Arial"/>
          <w:spacing w:val="8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local,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conducir</w:t>
      </w:r>
      <w:r w:rsidRPr="00A940DE">
        <w:rPr>
          <w:rFonts w:ascii="Arial" w:hAnsi="Arial" w:cs="Arial"/>
          <w:spacing w:val="1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1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preparación,</w:t>
      </w:r>
      <w:r w:rsidRPr="00A940DE">
        <w:rPr>
          <w:rFonts w:ascii="Arial" w:hAnsi="Arial" w:cs="Arial"/>
          <w:spacing w:val="1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desarrollo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1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vigilancia</w:t>
      </w:r>
      <w:r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proceso</w:t>
      </w:r>
      <w:r w:rsidRPr="00A940DE">
        <w:rPr>
          <w:rFonts w:ascii="Arial" w:hAnsi="Arial" w:cs="Arial"/>
          <w:spacing w:val="14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10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cuidar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hAnsi="Arial" w:cs="Arial"/>
          <w:spacing w:val="4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adecuada</w:t>
      </w:r>
      <w:r w:rsidRPr="00A940DE">
        <w:rPr>
          <w:rFonts w:ascii="Arial" w:hAnsi="Arial" w:cs="Arial"/>
          <w:spacing w:val="4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integración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3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funcionamiento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4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organismos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electorales;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así</w:t>
      </w:r>
      <w:r w:rsidRPr="00A940DE">
        <w:rPr>
          <w:rFonts w:ascii="Arial" w:hAnsi="Arial" w:cs="Arial"/>
          <w:spacing w:val="4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como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dictar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normas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y</w:t>
      </w:r>
      <w:r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previsiones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destinadas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a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hacer</w:t>
      </w:r>
      <w:r w:rsidRPr="00A940DE">
        <w:rPr>
          <w:rFonts w:ascii="Arial" w:hAnsi="Arial" w:cs="Arial"/>
          <w:spacing w:val="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efectivas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las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disposiciones</w:t>
      </w:r>
      <w:r w:rsidRPr="00A940DE">
        <w:rPr>
          <w:rFonts w:ascii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de esa </w:t>
      </w:r>
      <w:r w:rsidRPr="00A940DE">
        <w:rPr>
          <w:rFonts w:ascii="Arial" w:hAnsi="Arial" w:cs="Arial"/>
          <w:spacing w:val="1"/>
          <w:sz w:val="23"/>
          <w:szCs w:val="23"/>
          <w:lang w:val="es-MX"/>
        </w:rPr>
        <w:t>Ley.</w:t>
      </w:r>
      <w:r w:rsidR="001E52F7" w:rsidRPr="00A940DE">
        <w:rPr>
          <w:rFonts w:ascii="Arial" w:hAnsi="Arial" w:cs="Arial"/>
          <w:spacing w:val="-25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A4487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---6.-</w:t>
      </w:r>
      <w:r w:rsidR="00BE0441" w:rsidRPr="00A940DE">
        <w:rPr>
          <w:rFonts w:ascii="Arial" w:eastAsia="Arial" w:hAnsi="Arial" w:cs="Arial"/>
          <w:sz w:val="23"/>
          <w:szCs w:val="23"/>
          <w:lang w:val="es-MX"/>
        </w:rPr>
        <w:t xml:space="preserve"> Que el artículo 41, Base V, Apartado D de la Constitución Política de los Estados Unidos Mexicanos, determina que el Servicio Profesional Electoral </w:t>
      </w:r>
      <w:r w:rsidR="00B14AEC" w:rsidRPr="00A940DE">
        <w:rPr>
          <w:rFonts w:ascii="Arial" w:eastAsia="Arial" w:hAnsi="Arial" w:cs="Arial"/>
          <w:sz w:val="23"/>
          <w:szCs w:val="23"/>
          <w:lang w:val="es-MX"/>
        </w:rPr>
        <w:t>N</w:t>
      </w:r>
      <w:r w:rsidR="00BE0441" w:rsidRPr="00A940DE">
        <w:rPr>
          <w:rFonts w:ascii="Arial" w:eastAsia="Arial" w:hAnsi="Arial" w:cs="Arial"/>
          <w:sz w:val="23"/>
          <w:szCs w:val="23"/>
          <w:lang w:val="es-MX"/>
        </w:rPr>
        <w:t xml:space="preserve">acional comprende la selección, ingreso, capacitación, profesionalización, promoción, evaluación, rotación, permanencia y disciplina, de los servidores públicos de los órganos ejecutivos y técnicos del Instituto </w:t>
      </w:r>
      <w:r w:rsidR="00C10553" w:rsidRPr="00A940DE">
        <w:rPr>
          <w:rFonts w:ascii="Arial" w:eastAsia="Arial" w:hAnsi="Arial" w:cs="Arial"/>
          <w:sz w:val="23"/>
          <w:szCs w:val="23"/>
          <w:lang w:val="es-MX"/>
        </w:rPr>
        <w:t>N</w:t>
      </w:r>
      <w:r w:rsidR="00BE0441" w:rsidRPr="00A940DE">
        <w:rPr>
          <w:rFonts w:ascii="Arial" w:eastAsia="Arial" w:hAnsi="Arial" w:cs="Arial"/>
          <w:sz w:val="23"/>
          <w:szCs w:val="23"/>
          <w:lang w:val="es-MX"/>
        </w:rPr>
        <w:t>acional Electoral y de los Organismos Públicos Locales</w:t>
      </w:r>
      <w:r w:rsidR="00C10553" w:rsidRPr="00A940DE">
        <w:rPr>
          <w:rFonts w:ascii="Arial" w:eastAsia="Arial" w:hAnsi="Arial" w:cs="Arial"/>
          <w:sz w:val="23"/>
          <w:szCs w:val="23"/>
          <w:lang w:val="es-MX"/>
        </w:rPr>
        <w:t xml:space="preserve"> Electorales</w:t>
      </w:r>
      <w:r w:rsidR="00BE0441" w:rsidRPr="00A940DE">
        <w:rPr>
          <w:rFonts w:ascii="Arial" w:eastAsia="Arial" w:hAnsi="Arial" w:cs="Arial"/>
          <w:sz w:val="23"/>
          <w:szCs w:val="23"/>
          <w:lang w:val="es-MX"/>
        </w:rPr>
        <w:t xml:space="preserve"> de las entidades federativas en materia electoral y que el Instituto Nacional Electoral regulará la organización y funcionamiento de este servicio</w:t>
      </w:r>
      <w:r w:rsidR="00FA2623" w:rsidRPr="00A940DE">
        <w:rPr>
          <w:rFonts w:ascii="Arial" w:eastAsia="Arial" w:hAnsi="Arial" w:cs="Arial"/>
          <w:sz w:val="23"/>
          <w:szCs w:val="23"/>
          <w:lang w:val="es-MX"/>
        </w:rPr>
        <w:t xml:space="preserve"> a través del Estatuto del Servicio Profesional Electoral Nacional y del Personal de la Rama Administrativa aprobado por el Consejo General de ese Instituto el 30 de octubre de 2015</w:t>
      </w:r>
      <w:r w:rsidR="00BE0441" w:rsidRPr="00A940DE">
        <w:rPr>
          <w:rFonts w:ascii="Arial" w:eastAsia="Arial" w:hAnsi="Arial" w:cs="Arial"/>
          <w:sz w:val="23"/>
          <w:szCs w:val="23"/>
          <w:lang w:val="es-MX"/>
        </w:rPr>
        <w:t>.</w:t>
      </w:r>
      <w:r w:rsidR="001E52F7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F35D0B" w:rsidRPr="00A940DE" w:rsidRDefault="00F35D0B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FA2623" w:rsidRPr="00A940DE" w:rsidRDefault="00FA2623" w:rsidP="00A940DE">
      <w:pPr>
        <w:tabs>
          <w:tab w:val="right" w:leader="hyphen" w:pos="8789"/>
        </w:tabs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---7.- Que con fundamento en las fracciones II y VII del artículo 473 del precitado Estatuto del Servicio Profesional Electoral Nacional y del Personal de la Rama Administrativa el órgano superior de dirección de cada OPLE deb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ía d</w:t>
      </w:r>
      <w:r w:rsidRPr="00A940DE">
        <w:rPr>
          <w:rFonts w:ascii="Arial" w:eastAsia="Arial" w:hAnsi="Arial" w:cs="Arial"/>
          <w:sz w:val="23"/>
          <w:szCs w:val="23"/>
          <w:lang w:val="es-MX"/>
        </w:rPr>
        <w:t>eterminar la integración de la comisión de Seguimiento al Servicio con carácter permanente, que será responsable de garantizar la correcta implementación y funcionamiento de los mecanismos del Servicio, asimismo designar al Órgano de Enlace que atienda los asuntos del Servicio, respectivamente.</w:t>
      </w:r>
      <w:r w:rsidR="001E52F7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FA2623" w:rsidRPr="00A940DE" w:rsidRDefault="00FA262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F35D0B" w:rsidRPr="00A940DE" w:rsidRDefault="00F35D0B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</w:t>
      </w:r>
      <w:r w:rsidR="00FA2623" w:rsidRPr="00A940DE">
        <w:rPr>
          <w:rFonts w:ascii="Arial" w:eastAsia="Arial" w:hAnsi="Arial" w:cs="Arial"/>
          <w:sz w:val="23"/>
          <w:szCs w:val="23"/>
          <w:lang w:val="es-MX"/>
        </w:rPr>
        <w:t>8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.- Que el artículo 57, numeral 1, inciso c) de la Ley General de Instituciones y Procedimientos Electorales, establece que la Dirección Ejecutiva del Servicio Profesional Electoral Nacional tiene entre sus atribuciones integrar y actualizar el Catálogo de Cargos y Puestos del Servicio Profesional Nacional (Catálogo del Servicio) y someterlo para su aprobación a la Junta General Ejecutiva.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8C0720" w:rsidRPr="00A940DE" w:rsidRDefault="008C072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4678A0" w:rsidRPr="00A940DE" w:rsidRDefault="004678A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</w:t>
      </w:r>
      <w:r w:rsidR="00FA2623" w:rsidRPr="00A940DE">
        <w:rPr>
          <w:rFonts w:ascii="Arial" w:eastAsia="Arial" w:hAnsi="Arial" w:cs="Arial"/>
          <w:sz w:val="23"/>
          <w:szCs w:val="23"/>
          <w:lang w:val="es-MX"/>
        </w:rPr>
        <w:t>9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.- Que el artículo 201, numeral 1 de la Ley General de Instituciones y Procedimientos Electorales prevé que, con fundamento en el artículo 41 de la Constitución Federal y para asegurar el desempeño profesional de las actividades del Instituto y de los Organismos Públicos Locales</w:t>
      </w:r>
      <w:r w:rsidR="00C10553" w:rsidRPr="00A940DE">
        <w:rPr>
          <w:rFonts w:ascii="Arial" w:eastAsia="Arial" w:hAnsi="Arial" w:cs="Arial"/>
          <w:sz w:val="23"/>
          <w:szCs w:val="23"/>
          <w:lang w:val="es-MX"/>
        </w:rPr>
        <w:t xml:space="preserve"> Electorales</w:t>
      </w:r>
      <w:r w:rsidRPr="00A940DE">
        <w:rPr>
          <w:rFonts w:ascii="Arial" w:eastAsia="Arial" w:hAnsi="Arial" w:cs="Arial"/>
          <w:sz w:val="23"/>
          <w:szCs w:val="23"/>
          <w:lang w:val="es-MX"/>
        </w:rPr>
        <w:t>, por conducto de la Dirección Ejecutiva competente, se regulará la organización y funcionamiento del Servicio Profesional Electoral Nacional.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4678A0" w:rsidRPr="00A940DE" w:rsidRDefault="004678A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4678A0" w:rsidRPr="00A940DE" w:rsidRDefault="004678A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</w:t>
      </w:r>
      <w:r w:rsidR="00FA2623" w:rsidRPr="00A940DE">
        <w:rPr>
          <w:rFonts w:ascii="Arial" w:eastAsia="Arial" w:hAnsi="Arial" w:cs="Arial"/>
          <w:sz w:val="23"/>
          <w:szCs w:val="23"/>
          <w:lang w:val="es-MX"/>
        </w:rPr>
        <w:t>10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.- Que la Ley General de Instituciones y Procedimientos Electorales, en su artículo 202, numeral 1, determina que el Servicio Profesional Electoral Nacional se integra por los servidores públicos de los órganos ejecutivos y técnicos del Instituto</w:t>
      </w:r>
      <w:r w:rsidR="003B3A59" w:rsidRPr="00A940DE">
        <w:rPr>
          <w:rFonts w:ascii="Arial" w:eastAsia="Arial" w:hAnsi="Arial" w:cs="Arial"/>
          <w:sz w:val="23"/>
          <w:szCs w:val="23"/>
          <w:lang w:val="es-MX"/>
        </w:rPr>
        <w:t xml:space="preserve"> Nacional Electoral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y de los Organismos Públicos Locales</w:t>
      </w:r>
      <w:r w:rsidR="00536393" w:rsidRPr="00A940DE">
        <w:rPr>
          <w:rFonts w:ascii="Arial" w:eastAsia="Arial" w:hAnsi="Arial" w:cs="Arial"/>
          <w:sz w:val="23"/>
          <w:szCs w:val="23"/>
          <w:lang w:val="es-MX"/>
        </w:rPr>
        <w:t xml:space="preserve"> Electorales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y que dicho servicio contará con dos sistemas: uno para el Instituto y otro para los Organismos Públicos Locales</w:t>
      </w:r>
      <w:r w:rsidR="00536393" w:rsidRPr="00A940DE">
        <w:rPr>
          <w:rFonts w:ascii="Arial" w:eastAsia="Arial" w:hAnsi="Arial" w:cs="Arial"/>
          <w:sz w:val="23"/>
          <w:szCs w:val="23"/>
          <w:lang w:val="es-MX"/>
        </w:rPr>
        <w:t xml:space="preserve"> Electorales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E879AC" w:rsidRPr="00A940DE" w:rsidRDefault="00E879AC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4678A0" w:rsidRPr="00A940DE" w:rsidRDefault="00E879AC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</w:t>
      </w:r>
      <w:r w:rsidR="00FA2623" w:rsidRPr="00A940DE">
        <w:rPr>
          <w:rFonts w:ascii="Arial" w:eastAsia="Arial" w:hAnsi="Arial" w:cs="Arial"/>
          <w:sz w:val="23"/>
          <w:szCs w:val="23"/>
          <w:lang w:val="es-MX"/>
        </w:rPr>
        <w:t>1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.-</w:t>
      </w:r>
      <w:r w:rsidR="004678A0" w:rsidRPr="00A940DE">
        <w:rPr>
          <w:rFonts w:ascii="Arial" w:eastAsia="Arial" w:hAnsi="Arial" w:cs="Arial"/>
          <w:sz w:val="23"/>
          <w:szCs w:val="23"/>
          <w:lang w:val="es-MX"/>
        </w:rPr>
        <w:t xml:space="preserve"> Que la Ley General de Instituciones y Procedimientos Electorales, en su artículo 206, numeral 4, establece que las relaciones de trabajo entre los órganos públicos locales y sus trabajadores se regirán por las leyes locales, de conformidad con lo dispuesto en el artículo 123 de la Constitución </w:t>
      </w:r>
      <w:r w:rsidR="00AC6322" w:rsidRPr="00A940DE">
        <w:rPr>
          <w:rFonts w:ascii="Arial" w:eastAsia="Arial" w:hAnsi="Arial" w:cs="Arial"/>
          <w:sz w:val="23"/>
          <w:szCs w:val="23"/>
          <w:lang w:val="es-MX"/>
        </w:rPr>
        <w:t>Federal.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4678A0" w:rsidRPr="00A940DE" w:rsidRDefault="004678A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2A365D" w:rsidRPr="00A940DE" w:rsidRDefault="004678A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</w:t>
      </w:r>
      <w:r w:rsidR="006F4D2E" w:rsidRPr="00A940DE">
        <w:rPr>
          <w:rFonts w:ascii="Arial" w:eastAsia="Arial" w:hAnsi="Arial" w:cs="Arial"/>
          <w:sz w:val="23"/>
          <w:szCs w:val="23"/>
          <w:lang w:val="es-MX"/>
        </w:rPr>
        <w:t>2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.- </w:t>
      </w:r>
      <w:r w:rsidR="00A75B72" w:rsidRPr="00A940DE">
        <w:rPr>
          <w:rFonts w:ascii="Arial" w:eastAsia="Arial" w:hAnsi="Arial" w:cs="Arial"/>
          <w:sz w:val="23"/>
          <w:szCs w:val="23"/>
          <w:lang w:val="es-MX"/>
        </w:rPr>
        <w:t>Que el Acuerdo INE/CG47/2016,</w:t>
      </w:r>
      <w:r w:rsidR="009F3C61" w:rsidRPr="00A940DE">
        <w:rPr>
          <w:rFonts w:ascii="Arial" w:eastAsia="Arial" w:hAnsi="Arial" w:cs="Arial"/>
          <w:sz w:val="23"/>
          <w:szCs w:val="23"/>
          <w:lang w:val="es-MX"/>
        </w:rPr>
        <w:t xml:space="preserve"> denominado </w:t>
      </w:r>
      <w:r w:rsidR="009F3C61" w:rsidRPr="00A940DE">
        <w:rPr>
          <w:rFonts w:ascii="Arial" w:eastAsia="Arial" w:hAnsi="Arial" w:cs="Arial"/>
          <w:i/>
          <w:sz w:val="23"/>
          <w:szCs w:val="23"/>
          <w:lang w:val="es-MX"/>
        </w:rPr>
        <w:t>“ACUERDO DEL CONSEJO GENERAL DEL INSTITUTO NACIONAL ELECTORAL PARA LA INTEGRACIÓN DEL CATÁLOGO DE CARGOS Y PUESTOS DEL SERVICIO PROFESIONAL ELECTORAL NACIONAL”</w:t>
      </w:r>
      <w:r w:rsidR="009F3C61" w:rsidRPr="00A940DE">
        <w:rPr>
          <w:rFonts w:ascii="Arial" w:eastAsia="Arial" w:hAnsi="Arial" w:cs="Arial"/>
          <w:sz w:val="23"/>
          <w:szCs w:val="23"/>
          <w:lang w:val="es-MX"/>
        </w:rPr>
        <w:t>,</w:t>
      </w:r>
      <w:r w:rsidR="00A75B72" w:rsidRPr="00A940DE">
        <w:rPr>
          <w:rFonts w:ascii="Arial" w:eastAsia="Arial" w:hAnsi="Arial" w:cs="Arial"/>
          <w:sz w:val="23"/>
          <w:szCs w:val="23"/>
          <w:lang w:val="es-MX"/>
        </w:rPr>
        <w:t xml:space="preserve"> aprobado en </w:t>
      </w:r>
      <w:r w:rsidR="00ED0AD8" w:rsidRPr="00A940DE">
        <w:rPr>
          <w:rFonts w:ascii="Arial" w:eastAsia="Arial" w:hAnsi="Arial" w:cs="Arial"/>
          <w:sz w:val="23"/>
          <w:szCs w:val="23"/>
          <w:lang w:val="es-MX"/>
        </w:rPr>
        <w:t>sesión extraordinaria del Consejo General del Instituto Nacional Electoral, el 27 de enero de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 2016</w:t>
      </w:r>
      <w:r w:rsidR="00ED0AD8" w:rsidRPr="00A940DE">
        <w:rPr>
          <w:rFonts w:ascii="Arial" w:eastAsia="Arial" w:hAnsi="Arial" w:cs="Arial"/>
          <w:sz w:val="23"/>
          <w:szCs w:val="23"/>
          <w:lang w:val="es-MX"/>
        </w:rPr>
        <w:t xml:space="preserve">, </w:t>
      </w:r>
      <w:r w:rsidR="008C0720" w:rsidRPr="00A940DE">
        <w:rPr>
          <w:rFonts w:ascii="Arial" w:eastAsia="Arial" w:hAnsi="Arial" w:cs="Arial"/>
          <w:sz w:val="23"/>
          <w:szCs w:val="23"/>
          <w:lang w:val="es-MX"/>
        </w:rPr>
        <w:t xml:space="preserve">se definen los órganos y </w:t>
      </w:r>
      <w:r w:rsidR="008C0720" w:rsidRPr="00A940DE">
        <w:rPr>
          <w:rFonts w:ascii="Arial" w:eastAsia="Arial" w:hAnsi="Arial" w:cs="Arial"/>
          <w:sz w:val="23"/>
          <w:szCs w:val="23"/>
          <w:lang w:val="es-MX"/>
        </w:rPr>
        <w:lastRenderedPageBreak/>
        <w:t>áreas del Instituto y de los OPLE que tendrán descritos cargos o puestos del Servicio, así como los cargos y puestos que mínimamente deb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ía </w:t>
      </w:r>
      <w:r w:rsidR="008C0720" w:rsidRPr="00A940DE">
        <w:rPr>
          <w:rFonts w:ascii="Arial" w:eastAsia="Arial" w:hAnsi="Arial" w:cs="Arial"/>
          <w:sz w:val="23"/>
          <w:szCs w:val="23"/>
          <w:lang w:val="es-MX"/>
        </w:rPr>
        <w:t>co</w:t>
      </w:r>
      <w:r w:rsidR="00775890" w:rsidRPr="00A940DE">
        <w:rPr>
          <w:rFonts w:ascii="Arial" w:eastAsia="Arial" w:hAnsi="Arial" w:cs="Arial"/>
          <w:sz w:val="23"/>
          <w:szCs w:val="23"/>
          <w:lang w:val="es-MX"/>
        </w:rPr>
        <w:t>ntener el Catálogo del Servicio.</w:t>
      </w:r>
    </w:p>
    <w:p w:rsidR="00775890" w:rsidRPr="00A940DE" w:rsidRDefault="0077589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A75B72" w:rsidRPr="00A940DE" w:rsidRDefault="008C072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Asimismo, se instruy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ó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a la DESPEN para que, en términos de lo dispuesto en el artículo Sexto Transitorio del Estatuto, integr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ara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 xml:space="preserve"> el Catálogo del Servicio y que deb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ía 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>poner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lo 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 xml:space="preserve">a consideración de la Junta a más tardar el 29 de febrero 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2016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>. Por otro lado, se establec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ió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 xml:space="preserve"> que los Lineamientos para la Actualización </w:t>
      </w:r>
      <w:r w:rsidR="00487B33" w:rsidRPr="00A940DE">
        <w:rPr>
          <w:rFonts w:ascii="Arial" w:eastAsia="Arial" w:hAnsi="Arial" w:cs="Arial"/>
          <w:sz w:val="23"/>
          <w:szCs w:val="23"/>
          <w:lang w:val="es-MX"/>
        </w:rPr>
        <w:t>del Catálogo de Servicio, debían aprobarse</w:t>
      </w:r>
      <w:r w:rsidR="00FF6B3C" w:rsidRPr="00A940DE">
        <w:rPr>
          <w:rFonts w:ascii="Arial" w:eastAsia="Arial" w:hAnsi="Arial" w:cs="Arial"/>
          <w:sz w:val="23"/>
          <w:szCs w:val="23"/>
          <w:lang w:val="es-MX"/>
        </w:rPr>
        <w:t xml:space="preserve"> a más tardar en jul</w:t>
      </w:r>
      <w:r w:rsidR="00775890" w:rsidRPr="00A940DE">
        <w:rPr>
          <w:rFonts w:ascii="Arial" w:eastAsia="Arial" w:hAnsi="Arial" w:cs="Arial"/>
          <w:sz w:val="23"/>
          <w:szCs w:val="23"/>
          <w:lang w:val="es-MX"/>
        </w:rPr>
        <w:t>io de 2016.</w:t>
      </w:r>
    </w:p>
    <w:p w:rsidR="00775890" w:rsidRPr="00A940DE" w:rsidRDefault="0077589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775890" w:rsidRPr="00A940DE" w:rsidRDefault="0077589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Por otra parte, cabe hacer mención 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 xml:space="preserve">de </w:t>
      </w:r>
      <w:r w:rsidR="00F21B44" w:rsidRPr="00A940DE">
        <w:rPr>
          <w:rFonts w:ascii="Arial" w:eastAsia="Arial" w:hAnsi="Arial" w:cs="Arial"/>
          <w:sz w:val="23"/>
          <w:szCs w:val="23"/>
          <w:lang w:val="es-MX"/>
        </w:rPr>
        <w:t>que,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en el anexo del referido acuerdo, en</w:t>
      </w:r>
      <w:r w:rsidR="00C831A3" w:rsidRPr="00A940DE">
        <w:rPr>
          <w:rFonts w:ascii="Arial" w:eastAsia="Arial" w:hAnsi="Arial" w:cs="Arial"/>
          <w:sz w:val="23"/>
          <w:szCs w:val="23"/>
          <w:lang w:val="es-MX"/>
        </w:rPr>
        <w:t xml:space="preserve"> la parte que interesa, en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el artículo 3, se definen los órganos de los OPLE</w:t>
      </w:r>
      <w:r w:rsidR="00F21B44" w:rsidRPr="00A940DE">
        <w:rPr>
          <w:rFonts w:ascii="Arial" w:eastAsia="Arial" w:hAnsi="Arial" w:cs="Arial"/>
          <w:sz w:val="23"/>
          <w:szCs w:val="23"/>
          <w:lang w:val="es-MX"/>
        </w:rPr>
        <w:t xml:space="preserve"> que tendrán adscritos cargos o puestos del Servicio, en los términos siguientes:</w:t>
      </w:r>
    </w:p>
    <w:p w:rsidR="00F21B44" w:rsidRPr="00A940DE" w:rsidRDefault="00F21B44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F21B44" w:rsidRPr="00A940DE" w:rsidRDefault="00F21B44" w:rsidP="00A940DE">
      <w:pPr>
        <w:pStyle w:val="Prrafodelista"/>
        <w:numPr>
          <w:ilvl w:val="0"/>
          <w:numId w:val="12"/>
        </w:numPr>
        <w:tabs>
          <w:tab w:val="right" w:leader="hyphen" w:pos="8789"/>
        </w:tabs>
        <w:ind w:left="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El órgano ejecutivo o técnico responsable de la organización electoral, a partir de la integración del Catálogo del Servicio;</w:t>
      </w:r>
    </w:p>
    <w:p w:rsidR="00F21B44" w:rsidRPr="00A940DE" w:rsidRDefault="00E44273" w:rsidP="00A940DE">
      <w:pPr>
        <w:pStyle w:val="Prrafodelista"/>
        <w:numPr>
          <w:ilvl w:val="0"/>
          <w:numId w:val="12"/>
        </w:numPr>
        <w:tabs>
          <w:tab w:val="right" w:leader="hyphen" w:pos="8789"/>
        </w:tabs>
        <w:ind w:left="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El órgano ejecutivo o técnico responsable de prerrogativas, partidos políticos y, en su caso, asociaciones políticas en el ámbito local, a partir de la integración del Catálogo del Servicio;</w:t>
      </w:r>
    </w:p>
    <w:p w:rsidR="00E44273" w:rsidRPr="00A940DE" w:rsidRDefault="00E44273" w:rsidP="00A940DE">
      <w:pPr>
        <w:pStyle w:val="Prrafodelista"/>
        <w:numPr>
          <w:ilvl w:val="0"/>
          <w:numId w:val="12"/>
        </w:numPr>
        <w:tabs>
          <w:tab w:val="right" w:leader="hyphen" w:pos="8789"/>
        </w:tabs>
        <w:ind w:left="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El órgano ejecutivo o técnico responsable de la educación cívica y, en su caso, de los mecanismos de participación ciudadana en la entidad federativa, sólo cuando estén previstos en la legislación local correspondiente, a partir de la integración del Catálogo del Servicio;</w:t>
      </w:r>
    </w:p>
    <w:p w:rsidR="0027205E" w:rsidRPr="00A940DE" w:rsidRDefault="00E44273" w:rsidP="00A940DE">
      <w:pPr>
        <w:pStyle w:val="Prrafodelista"/>
        <w:numPr>
          <w:ilvl w:val="0"/>
          <w:numId w:val="12"/>
        </w:numPr>
        <w:tabs>
          <w:tab w:val="right" w:leader="hyphen" w:pos="8789"/>
        </w:tabs>
        <w:ind w:left="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Los órganos desconcentrados de carácter permanente, responsables de la ejecución de las funciones sustantivas inherentes a procesos electorales y de participación ciudadana, en caso de que así se determine en el Catálogo del Servicio.</w:t>
      </w:r>
    </w:p>
    <w:p w:rsidR="00E44273" w:rsidRPr="00A940DE" w:rsidRDefault="00E44273" w:rsidP="00A940DE">
      <w:pPr>
        <w:pStyle w:val="Prrafodelista"/>
        <w:numPr>
          <w:ilvl w:val="0"/>
          <w:numId w:val="12"/>
        </w:numPr>
        <w:tabs>
          <w:tab w:val="right" w:leader="hyphen" w:pos="8789"/>
        </w:tabs>
        <w:ind w:left="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Otros órganos ejecutivos o técnicos, cuando la Junta apruebe las actualizaciones del Catálogo del Servicio</w:t>
      </w:r>
      <w:r w:rsidR="00EF644F" w:rsidRPr="00A940DE">
        <w:rPr>
          <w:rFonts w:ascii="Arial" w:eastAsia="Arial" w:hAnsi="Arial" w:cs="Arial"/>
          <w:sz w:val="23"/>
          <w:szCs w:val="23"/>
          <w:lang w:val="es-MX"/>
        </w:rPr>
        <w:t xml:space="preserve"> que correspondan a uno o más de sus cargos o puestos.</w:t>
      </w: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En el artículo 4, se definen los cargos de la función ejecutiva y puestos de la función técnica de OPLE que mínimamente deber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ía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contener el Catálogo, en los términos siguientes:</w:t>
      </w: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a) En los órganos centrales, los cargos de las plazas permanentes e inmediatamente inferiores a los Titulares de órganos ejecutivos y técnicos señalados en el artículo 3 del referido Acuerdo, con funciones relativas a las siguientes materias:</w:t>
      </w: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EF644F" w:rsidRPr="00A940DE" w:rsidRDefault="00EF644F" w:rsidP="00A940DE">
      <w:pPr>
        <w:pStyle w:val="Prrafodelista"/>
        <w:numPr>
          <w:ilvl w:val="0"/>
          <w:numId w:val="14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Prerrogativas, Partidos Políticos y asociaciones políticas;</w:t>
      </w:r>
    </w:p>
    <w:p w:rsidR="00EF644F" w:rsidRPr="00A940DE" w:rsidRDefault="00EF644F" w:rsidP="00A940DE">
      <w:pPr>
        <w:pStyle w:val="Prrafodelista"/>
        <w:numPr>
          <w:ilvl w:val="0"/>
          <w:numId w:val="14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Organización Electoral:</w:t>
      </w:r>
    </w:p>
    <w:p w:rsidR="00EF644F" w:rsidRPr="00A940DE" w:rsidRDefault="00EF644F" w:rsidP="00A940DE">
      <w:pPr>
        <w:pStyle w:val="Prrafodelista"/>
        <w:numPr>
          <w:ilvl w:val="0"/>
          <w:numId w:val="14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Educación Cívica, y</w:t>
      </w:r>
    </w:p>
    <w:p w:rsidR="00EF644F" w:rsidRPr="00A940DE" w:rsidRDefault="00EF644F" w:rsidP="00A940DE">
      <w:pPr>
        <w:pStyle w:val="Prrafodelista"/>
        <w:numPr>
          <w:ilvl w:val="0"/>
          <w:numId w:val="14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Mecanismos de Participación Ciudadana, sólo cuando prevean en la legislación local correspondiente.</w:t>
      </w:r>
    </w:p>
    <w:p w:rsidR="00EF644F" w:rsidRPr="00A940DE" w:rsidRDefault="00EF644F" w:rsidP="00A940DE">
      <w:pPr>
        <w:pStyle w:val="Prrafodelista"/>
        <w:tabs>
          <w:tab w:val="right" w:leader="hyphen" w:pos="8789"/>
        </w:tabs>
        <w:ind w:left="1080"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EF644F" w:rsidRPr="00A940DE" w:rsidRDefault="00EF644F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b) De acuerdo con la disponibilidad presupuestal de cada OPLE, los puestos de las plazas permanentes, inferiores a los previstos en el inciso anterior.</w:t>
      </w:r>
    </w:p>
    <w:p w:rsidR="00716130" w:rsidRPr="00A940DE" w:rsidRDefault="0071613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831A3" w:rsidRPr="00A940DE" w:rsidRDefault="00C831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c) En su caso, los de las plazas de carácter permanente adscritos a los órganos desconcentrados, con funciones relativas a las materias siguientes: </w:t>
      </w:r>
    </w:p>
    <w:p w:rsidR="00C831A3" w:rsidRPr="00A940DE" w:rsidRDefault="00C831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831A3" w:rsidRPr="00A940DE" w:rsidRDefault="00C831A3" w:rsidP="00A940DE">
      <w:pPr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ab/>
        <w:t>1) Organización Electoral;</w:t>
      </w:r>
    </w:p>
    <w:p w:rsidR="00C831A3" w:rsidRPr="00A940DE" w:rsidRDefault="00C831A3" w:rsidP="00A940DE">
      <w:pPr>
        <w:ind w:right="119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lastRenderedPageBreak/>
        <w:tab/>
        <w:t>2) Educación Cívica, y</w:t>
      </w:r>
    </w:p>
    <w:p w:rsidR="00C831A3" w:rsidRPr="00A940DE" w:rsidRDefault="00C831A3" w:rsidP="00A940DE">
      <w:pPr>
        <w:tabs>
          <w:tab w:val="right" w:leader="hyphen" w:pos="8789"/>
        </w:tabs>
        <w:ind w:left="709" w:right="118" w:hanging="142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ab/>
        <w:t>3) Mecanismos de Participación Ciudadana, sólo cuando se prevean en la legislación local correspondiente.</w:t>
      </w:r>
    </w:p>
    <w:p w:rsidR="00C831A3" w:rsidRPr="00A940DE" w:rsidRDefault="00C831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831A3" w:rsidRPr="00A940DE" w:rsidRDefault="00C831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d) Los demás que determine el Consejo General.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8A7920" w:rsidRPr="00A940DE" w:rsidRDefault="008A792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831A3" w:rsidRPr="00A940DE" w:rsidRDefault="00C831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</w:t>
      </w:r>
      <w:r w:rsidR="00487B33" w:rsidRPr="00A940DE">
        <w:rPr>
          <w:rFonts w:ascii="Arial" w:eastAsia="Arial" w:hAnsi="Arial" w:cs="Arial"/>
          <w:sz w:val="23"/>
          <w:szCs w:val="23"/>
          <w:lang w:val="es-MX"/>
        </w:rPr>
        <w:t>3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.- Que el Acuerdo INE/JGE60/2016, </w:t>
      </w:r>
      <w:r w:rsidRPr="00A940DE">
        <w:rPr>
          <w:rFonts w:ascii="Arial" w:eastAsia="Arial" w:hAnsi="Arial" w:cs="Arial"/>
          <w:i/>
          <w:sz w:val="23"/>
          <w:szCs w:val="23"/>
          <w:lang w:val="es-MX"/>
        </w:rPr>
        <w:t>denominado “ACUERDO DE LA JUNTA GENERAL EJECUTIVA DEL INSTITUTO NACIONAL ELECTORAL POR EL QUE SE APRUEBA</w:t>
      </w:r>
      <w:r w:rsidR="00FB0A35" w:rsidRPr="00A940DE">
        <w:rPr>
          <w:rFonts w:ascii="Arial" w:eastAsia="Arial" w:hAnsi="Arial" w:cs="Arial"/>
          <w:i/>
          <w:sz w:val="23"/>
          <w:szCs w:val="23"/>
          <w:lang w:val="es-MX"/>
        </w:rPr>
        <w:t xml:space="preserve"> EL CATÁLOGO DE CARGOS Y PUESTOS DEL SERVICIO PROFESIONAL ELECTORAL NACIONAL”</w:t>
      </w:r>
      <w:r w:rsidR="007F7042" w:rsidRPr="00A940DE">
        <w:rPr>
          <w:rFonts w:ascii="Arial" w:eastAsia="Arial" w:hAnsi="Arial" w:cs="Arial"/>
          <w:sz w:val="23"/>
          <w:szCs w:val="23"/>
          <w:lang w:val="es-MX"/>
        </w:rPr>
        <w:t>, aprobado en sesión extraordinaria de la Junta General Ejecutiva, el 29 de febrero de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 2016</w:t>
      </w:r>
      <w:r w:rsidR="007F7042" w:rsidRPr="00A940DE">
        <w:rPr>
          <w:rFonts w:ascii="Arial" w:eastAsia="Arial" w:hAnsi="Arial" w:cs="Arial"/>
          <w:sz w:val="23"/>
          <w:szCs w:val="23"/>
          <w:lang w:val="es-MX"/>
        </w:rPr>
        <w:t>, contiene en su primer punto, la aprobación del Catálogo de Cargos y Puestos del Servicio Profesional Electoral nacional; asimismo, en su tercer punto se establece que el número de órganos centrales de los cargos y puestos con funciones relativas a la organización electoral, educación cívica, participación ciudadana, prerrogativas y partidos políticos, previstos en el apartado del sistema OPLE, se determinar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ía </w:t>
      </w:r>
      <w:r w:rsidR="007F7042" w:rsidRPr="00A940DE">
        <w:rPr>
          <w:rFonts w:ascii="Arial" w:eastAsia="Arial" w:hAnsi="Arial" w:cs="Arial"/>
          <w:sz w:val="23"/>
          <w:szCs w:val="23"/>
          <w:lang w:val="es-MX"/>
        </w:rPr>
        <w:t>en concordancia a lo dispuesto en el artículo Séptimo Transitorio del Estatuto, conforme a las necesidades de dirección, mando, supervisión y realización de actividades especializadas correspondientes en la entidad federativa respectiva y por otra parte, en su punto cuarto estipula, que cada OPLE deb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ía</w:t>
      </w:r>
      <w:r w:rsidR="007F7042" w:rsidRPr="00A940DE">
        <w:rPr>
          <w:rFonts w:ascii="Arial" w:eastAsia="Arial" w:hAnsi="Arial" w:cs="Arial"/>
          <w:sz w:val="23"/>
          <w:szCs w:val="23"/>
          <w:lang w:val="es-MX"/>
        </w:rPr>
        <w:t xml:space="preserve"> notificar al Instituto Nacional a través de su Órgano de Enlace, la adecuación de su estructura organizacional, cargos, puestos y demás elementos 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realizados</w:t>
      </w:r>
      <w:r w:rsidR="007F7042" w:rsidRPr="00A940DE">
        <w:rPr>
          <w:rFonts w:ascii="Arial" w:eastAsia="Arial" w:hAnsi="Arial" w:cs="Arial"/>
          <w:sz w:val="23"/>
          <w:szCs w:val="23"/>
          <w:lang w:val="es-MX"/>
        </w:rPr>
        <w:t>, en cumplimiento a lo establecido por el artículo Séptimo Transitorio del Estatuto, en los medios, plazos, formatos y demás requerimientos que determine la DESPEN, previo conocimiento de la Comisión del Servicio; señalando las plazas que correspondan a los cargos y puestos establecidos en el apartado respectivo del Catálogo del Servicio.</w:t>
      </w:r>
      <w:r w:rsid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9834A4" w:rsidRPr="00A940DE" w:rsidRDefault="009834A4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7F7042" w:rsidRPr="00A940DE" w:rsidRDefault="009834A4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En el referido acuerdo, destaca de conformidad con el artículo 34 del Estatuto del Servicio Profesional Electoral y del Personal de la Rama Administrativa (Estatuto) que el Catálogo del Servicio es el documento que establecerá la denominación, clasificación, descripción, perfil y demás elementos de los cargos y puestos que integran el Servicio. La descripción del cargo o puesto se 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 xml:space="preserve">realizó de acuerdo a 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sus objetivos y fines. El perfil del cargo o puesto </w:t>
      </w:r>
      <w:r w:rsidR="00BD58F9" w:rsidRPr="00A940DE">
        <w:rPr>
          <w:rFonts w:ascii="Arial" w:eastAsia="Arial" w:hAnsi="Arial" w:cs="Arial"/>
          <w:sz w:val="23"/>
          <w:szCs w:val="23"/>
          <w:lang w:val="es-MX"/>
        </w:rPr>
        <w:t>incluye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los requisitos personales, académicos y de experiencia profesional que deben cumplir quienes aspiren a ellos. Se integra por dos apartado</w:t>
      </w:r>
      <w:r w:rsidR="009C5F50" w:rsidRPr="00A940DE">
        <w:rPr>
          <w:rFonts w:ascii="Arial" w:eastAsia="Arial" w:hAnsi="Arial" w:cs="Arial"/>
          <w:sz w:val="23"/>
          <w:szCs w:val="23"/>
          <w:lang w:val="es-MX"/>
        </w:rPr>
        <w:t>s</w:t>
      </w:r>
      <w:r w:rsidRPr="00A940DE">
        <w:rPr>
          <w:rFonts w:ascii="Arial" w:eastAsia="Arial" w:hAnsi="Arial" w:cs="Arial"/>
          <w:sz w:val="23"/>
          <w:szCs w:val="23"/>
          <w:lang w:val="es-MX"/>
        </w:rPr>
        <w:t>, el primero correspondiente a los cargos y puesto del Servicio del sistema del Instituto y, el segundo, a los cargos y puestos del Servicio de los OPLE.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1B2F67" w:rsidRPr="00A940DE" w:rsidRDefault="001B2F67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831A3" w:rsidRPr="00A940DE" w:rsidRDefault="002A365D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</w:t>
      </w:r>
      <w:r w:rsidR="001B2F67" w:rsidRPr="00A940DE">
        <w:rPr>
          <w:rFonts w:ascii="Arial" w:eastAsia="Arial" w:hAnsi="Arial" w:cs="Arial"/>
          <w:sz w:val="23"/>
          <w:szCs w:val="23"/>
          <w:lang w:val="es-MX"/>
        </w:rPr>
        <w:t>1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4</w:t>
      </w:r>
      <w:r w:rsidR="001B2F67" w:rsidRPr="00A940DE">
        <w:rPr>
          <w:rFonts w:ascii="Arial" w:eastAsia="Arial" w:hAnsi="Arial" w:cs="Arial"/>
          <w:sz w:val="23"/>
          <w:szCs w:val="23"/>
          <w:lang w:val="es-MX"/>
        </w:rPr>
        <w:t xml:space="preserve">.- </w:t>
      </w:r>
      <w:r w:rsidR="00B42C37" w:rsidRPr="00A940DE">
        <w:rPr>
          <w:rFonts w:ascii="Arial" w:eastAsia="Arial" w:hAnsi="Arial" w:cs="Arial"/>
          <w:sz w:val="23"/>
          <w:szCs w:val="23"/>
          <w:lang w:val="es-MX"/>
        </w:rPr>
        <w:t xml:space="preserve">Que 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mediante </w:t>
      </w:r>
      <w:r w:rsidR="00B42C37" w:rsidRPr="00A940DE">
        <w:rPr>
          <w:rFonts w:ascii="Arial" w:eastAsia="Arial" w:hAnsi="Arial" w:cs="Arial"/>
          <w:sz w:val="23"/>
          <w:szCs w:val="23"/>
          <w:lang w:val="es-MX"/>
        </w:rPr>
        <w:t xml:space="preserve">el Acuerdo IEES/CG104/2016 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>de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 fecha</w:t>
      </w:r>
      <w:r w:rsidR="00B42C37" w:rsidRPr="00A940DE">
        <w:rPr>
          <w:rFonts w:ascii="Arial" w:eastAsia="Arial" w:hAnsi="Arial" w:cs="Arial"/>
          <w:sz w:val="23"/>
          <w:szCs w:val="23"/>
          <w:lang w:val="es-MX"/>
        </w:rPr>
        <w:t xml:space="preserve"> 30 de junio de 2016 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se </w:t>
      </w:r>
      <w:r w:rsidR="00B42C37" w:rsidRPr="00A940DE">
        <w:rPr>
          <w:rFonts w:ascii="Arial" w:eastAsia="Arial" w:hAnsi="Arial" w:cs="Arial"/>
          <w:sz w:val="23"/>
          <w:szCs w:val="23"/>
          <w:lang w:val="es-MX"/>
        </w:rPr>
        <w:t xml:space="preserve">aprobó la Adecuación a la Estructura Organizacional de este Instituto, de conformidad con el artículo Séptimo Transitorio del 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>Estatuto,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 xml:space="preserve"> en apego a lo señalado en el considerando anterior, 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>consistente en la inclusión de 8 puestos o cargos al Servicio Profesional Electoral Nacional en las áreas sustantivas para el desarrollo de procesos electorales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 y la participación del mismo número de servidores públicos </w:t>
      </w:r>
      <w:r w:rsidR="00D16609" w:rsidRPr="00A940DE">
        <w:rPr>
          <w:rFonts w:ascii="Arial" w:eastAsia="Arial" w:hAnsi="Arial" w:cs="Arial"/>
          <w:sz w:val="23"/>
          <w:szCs w:val="23"/>
          <w:lang w:val="es-MX"/>
        </w:rPr>
        <w:t xml:space="preserve">en 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 xml:space="preserve">el </w:t>
      </w:r>
      <w:r w:rsidR="006E696D" w:rsidRPr="00A940DE">
        <w:rPr>
          <w:rFonts w:ascii="Arial" w:eastAsia="Arial" w:hAnsi="Arial" w:cs="Arial"/>
          <w:sz w:val="23"/>
          <w:szCs w:val="23"/>
          <w:lang w:val="es-MX"/>
        </w:rPr>
        <w:t>P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 xml:space="preserve">roceso de </w:t>
      </w:r>
      <w:r w:rsidR="006E696D" w:rsidRPr="00A940DE">
        <w:rPr>
          <w:rFonts w:ascii="Arial" w:eastAsia="Arial" w:hAnsi="Arial" w:cs="Arial"/>
          <w:sz w:val="23"/>
          <w:szCs w:val="23"/>
          <w:lang w:val="es-MX"/>
        </w:rPr>
        <w:t>I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 xml:space="preserve">ncorporación de </w:t>
      </w:r>
      <w:r w:rsidR="006E696D" w:rsidRPr="00A940DE">
        <w:rPr>
          <w:rFonts w:ascii="Arial" w:eastAsia="Arial" w:hAnsi="Arial" w:cs="Arial"/>
          <w:sz w:val="23"/>
          <w:szCs w:val="23"/>
          <w:lang w:val="es-MX"/>
        </w:rPr>
        <w:t>S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 xml:space="preserve">ervidores </w:t>
      </w:r>
      <w:r w:rsidR="006E696D" w:rsidRPr="00A940DE">
        <w:rPr>
          <w:rFonts w:ascii="Arial" w:eastAsia="Arial" w:hAnsi="Arial" w:cs="Arial"/>
          <w:sz w:val="23"/>
          <w:szCs w:val="23"/>
          <w:lang w:val="es-MX"/>
        </w:rPr>
        <w:t>P</w:t>
      </w:r>
      <w:r w:rsidR="00522EC1" w:rsidRPr="00A940DE">
        <w:rPr>
          <w:rFonts w:ascii="Arial" w:eastAsia="Arial" w:hAnsi="Arial" w:cs="Arial"/>
          <w:sz w:val="23"/>
          <w:szCs w:val="23"/>
          <w:lang w:val="es-MX"/>
        </w:rPr>
        <w:t>úblicos al Servicio Profesional Electoral Nacional a través del Concurso Público Interno</w:t>
      </w:r>
      <w:r w:rsidR="009F1FAD" w:rsidRPr="00A940DE">
        <w:rPr>
          <w:rFonts w:ascii="Arial" w:eastAsia="Arial" w:hAnsi="Arial" w:cs="Arial"/>
          <w:sz w:val="23"/>
          <w:szCs w:val="23"/>
          <w:lang w:val="es-MX"/>
        </w:rPr>
        <w:t>.</w:t>
      </w:r>
      <w:bookmarkStart w:id="1" w:name="_Hlk481837412"/>
      <w:r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bookmarkEnd w:id="1"/>
    <w:p w:rsidR="00B42C37" w:rsidRPr="00A940DE" w:rsidRDefault="00B42C37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A4487F" w:rsidRPr="00A940DE" w:rsidRDefault="00E1786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5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.- 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Que atendiendo lo dispuesto por la 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Convocatoria para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 la Incorporación de </w:t>
      </w:r>
      <w:bookmarkStart w:id="2" w:name="_Hlk481829271"/>
      <w:r w:rsidR="00040729" w:rsidRPr="00A940DE">
        <w:rPr>
          <w:rFonts w:ascii="Arial" w:eastAsia="Arial" w:hAnsi="Arial" w:cs="Arial"/>
          <w:sz w:val="23"/>
          <w:szCs w:val="23"/>
          <w:lang w:val="es-MX"/>
        </w:rPr>
        <w:t>los Servidores Públicos de los Organismos Públicos Locales Electorales al Servicio Profesional Electoral Nacional a través del Concurso Público Interno</w:t>
      </w:r>
      <w:bookmarkEnd w:id="2"/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, referida en el 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lastRenderedPageBreak/>
        <w:t>resultando XI de este Acuerdo se integraron 8 expedientes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 xml:space="preserve"> del mismo número de servidores públicos participantes en el proceso, 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a fin de acreditar los requisitos establecidos para tales fines, remitiéndose a la Dirección Ejecutiva del Servicio Profesional Electoral Nacional 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el día 9 de noviembre de 2016 con oficio IEES/SE0893/2016, suscrito por el Lic. Arturo Fajardo Mejía, Secretario Ejecutivo de este Instituto p</w:t>
      </w:r>
      <w:r w:rsidR="00040729" w:rsidRPr="00A940DE">
        <w:rPr>
          <w:rFonts w:ascii="Arial" w:eastAsia="Arial" w:hAnsi="Arial" w:cs="Arial"/>
          <w:sz w:val="23"/>
          <w:szCs w:val="23"/>
          <w:lang w:val="es-MX"/>
        </w:rPr>
        <w:t xml:space="preserve">ara </w:t>
      </w:r>
      <w:r w:rsidR="00113BD1" w:rsidRPr="00A940DE">
        <w:rPr>
          <w:rFonts w:ascii="Arial" w:eastAsia="Arial" w:hAnsi="Arial" w:cs="Arial"/>
          <w:sz w:val="23"/>
          <w:szCs w:val="23"/>
          <w:lang w:val="es-MX"/>
        </w:rPr>
        <w:t>que se procediera a la revisión y en su caso acreditación de los requisitos previstos en los ordenamientos rectores en el multicitado Proceso de Incorporación.</w:t>
      </w:r>
      <w:r w:rsidR="002A365D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A636F5" w:rsidRPr="00A940DE" w:rsidRDefault="00A636F5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C9595F" w:rsidRPr="00A940DE" w:rsidRDefault="009B395D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</w:t>
      </w:r>
      <w:r w:rsidR="00602D93" w:rsidRPr="00A940DE">
        <w:rPr>
          <w:rFonts w:ascii="Arial" w:eastAsia="Arial" w:hAnsi="Arial" w:cs="Arial"/>
          <w:sz w:val="23"/>
          <w:szCs w:val="23"/>
          <w:lang w:val="es-MX"/>
        </w:rPr>
        <w:t>6</w:t>
      </w:r>
      <w:r w:rsidRPr="00A940DE">
        <w:rPr>
          <w:rFonts w:ascii="Arial" w:eastAsia="Arial" w:hAnsi="Arial" w:cs="Arial"/>
          <w:sz w:val="23"/>
          <w:szCs w:val="23"/>
          <w:lang w:val="es-MX"/>
        </w:rPr>
        <w:t>.- Que</w:t>
      </w:r>
      <w:r w:rsidR="00602D93" w:rsidRPr="00A940DE">
        <w:rPr>
          <w:rFonts w:ascii="Arial" w:eastAsia="Arial" w:hAnsi="Arial" w:cs="Arial"/>
          <w:sz w:val="23"/>
          <w:szCs w:val="23"/>
          <w:lang w:val="es-MX"/>
        </w:rPr>
        <w:t xml:space="preserve"> de acuerdo a lo señalado en el resultando XIV </w:t>
      </w:r>
      <w:r w:rsidR="001510F6" w:rsidRPr="00A940DE">
        <w:rPr>
          <w:rFonts w:ascii="Arial" w:eastAsia="Arial" w:hAnsi="Arial" w:cs="Arial"/>
          <w:sz w:val="23"/>
          <w:szCs w:val="23"/>
          <w:lang w:val="es-MX"/>
        </w:rPr>
        <w:t>se recibi</w:t>
      </w:r>
      <w:r w:rsidR="00BA276C" w:rsidRPr="00A940DE">
        <w:rPr>
          <w:rFonts w:ascii="Arial" w:eastAsia="Arial" w:hAnsi="Arial" w:cs="Arial"/>
          <w:sz w:val="23"/>
          <w:szCs w:val="23"/>
          <w:lang w:val="es-MX"/>
        </w:rPr>
        <w:t>ó oficio INE/</w:t>
      </w:r>
      <w:r w:rsidR="001510F6" w:rsidRPr="00A940DE">
        <w:rPr>
          <w:rFonts w:ascii="Arial" w:eastAsia="Arial" w:hAnsi="Arial" w:cs="Arial"/>
          <w:sz w:val="23"/>
          <w:szCs w:val="23"/>
          <w:lang w:val="es-MX"/>
        </w:rPr>
        <w:t>DESPEN/2653/2016, notificando la aprobación de los 8 (ocho) servidores públicos participantes</w:t>
      </w:r>
      <w:r w:rsidR="007F5114" w:rsidRPr="00A940DE">
        <w:rPr>
          <w:rFonts w:ascii="Arial" w:eastAsia="Arial" w:hAnsi="Arial" w:cs="Arial"/>
          <w:sz w:val="23"/>
          <w:szCs w:val="23"/>
          <w:lang w:val="es-MX"/>
        </w:rPr>
        <w:t xml:space="preserve"> del</w:t>
      </w:r>
      <w:r w:rsidR="00095ED2" w:rsidRPr="00A940DE">
        <w:rPr>
          <w:rFonts w:ascii="Arial" w:eastAsia="Arial" w:hAnsi="Arial" w:cs="Arial"/>
          <w:sz w:val="23"/>
          <w:szCs w:val="23"/>
          <w:lang w:val="es-MX"/>
        </w:rPr>
        <w:t xml:space="preserve"> punto b) de 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 xml:space="preserve">la segunda </w:t>
      </w:r>
      <w:r w:rsidR="001510F6" w:rsidRPr="00A940DE">
        <w:rPr>
          <w:rFonts w:ascii="Arial" w:eastAsia="Arial" w:hAnsi="Arial" w:cs="Arial"/>
          <w:sz w:val="23"/>
          <w:szCs w:val="23"/>
          <w:lang w:val="es-MX"/>
        </w:rPr>
        <w:t>fase de la convocatoria mencionada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 xml:space="preserve">: “Cotejo de documentos y verificación del cumplimiento de requisitos”, </w:t>
      </w:r>
      <w:r w:rsidR="008110F5" w:rsidRPr="00A940DE">
        <w:rPr>
          <w:rFonts w:ascii="Arial" w:eastAsia="Arial" w:hAnsi="Arial" w:cs="Arial"/>
          <w:sz w:val="23"/>
          <w:szCs w:val="23"/>
          <w:lang w:val="es-MX"/>
        </w:rPr>
        <w:t xml:space="preserve">quienes </w:t>
      </w:r>
      <w:r w:rsidR="00095ED2" w:rsidRPr="00A940DE">
        <w:rPr>
          <w:rFonts w:ascii="Arial" w:eastAsia="Arial" w:hAnsi="Arial" w:cs="Arial"/>
          <w:sz w:val="23"/>
          <w:szCs w:val="23"/>
          <w:lang w:val="es-MX"/>
        </w:rPr>
        <w:t xml:space="preserve">obtuvieron </w:t>
      </w:r>
      <w:r w:rsidR="00C9595F" w:rsidRPr="00A940DE">
        <w:rPr>
          <w:rFonts w:ascii="Arial" w:eastAsia="Arial" w:hAnsi="Arial" w:cs="Arial"/>
          <w:sz w:val="23"/>
          <w:szCs w:val="23"/>
          <w:lang w:val="es-MX"/>
        </w:rPr>
        <w:t>e</w:t>
      </w:r>
      <w:r w:rsidR="008110F5" w:rsidRPr="00A940DE">
        <w:rPr>
          <w:rFonts w:ascii="Arial" w:eastAsia="Arial" w:hAnsi="Arial" w:cs="Arial"/>
          <w:sz w:val="23"/>
          <w:szCs w:val="23"/>
          <w:lang w:val="es-MX"/>
        </w:rPr>
        <w:t>l</w:t>
      </w:r>
      <w:r w:rsidR="00C9595F"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>derecho a participar en la etapa s</w:t>
      </w:r>
      <w:r w:rsidR="00C9595F" w:rsidRPr="00A940DE">
        <w:rPr>
          <w:rFonts w:ascii="Arial" w:eastAsia="Arial" w:hAnsi="Arial" w:cs="Arial"/>
          <w:sz w:val="23"/>
          <w:szCs w:val="23"/>
          <w:lang w:val="es-MX"/>
        </w:rPr>
        <w:t xml:space="preserve">iguiente 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>de</w:t>
      </w:r>
      <w:r w:rsidR="00095ED2" w:rsidRPr="00A940DE">
        <w:rPr>
          <w:rFonts w:ascii="Arial" w:eastAsia="Arial" w:hAnsi="Arial" w:cs="Arial"/>
          <w:sz w:val="23"/>
          <w:szCs w:val="23"/>
          <w:lang w:val="es-MX"/>
        </w:rPr>
        <w:t>l multicitado procedimiento de incorporación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>: el examen de conocimientos técnico-electorales</w:t>
      </w:r>
      <w:r w:rsidR="008110F5" w:rsidRPr="00A940DE">
        <w:rPr>
          <w:rFonts w:ascii="Arial" w:eastAsia="Arial" w:hAnsi="Arial" w:cs="Arial"/>
          <w:sz w:val="23"/>
          <w:szCs w:val="23"/>
          <w:lang w:val="es-MX"/>
        </w:rPr>
        <w:t>, etapa que se acreditaría con una calificación mínima de 7 (siete), a fin de continuar con el proceso de incorporación en su etapa de entrevistas</w:t>
      </w:r>
      <w:r w:rsidR="003D413E" w:rsidRPr="00A940DE">
        <w:rPr>
          <w:rFonts w:ascii="Arial" w:eastAsia="Arial" w:hAnsi="Arial" w:cs="Arial"/>
          <w:sz w:val="23"/>
          <w:szCs w:val="23"/>
          <w:lang w:val="es-MX"/>
        </w:rPr>
        <w:t>.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27205E" w:rsidRPr="00A940DE" w:rsidRDefault="0027205E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A94664" w:rsidRPr="00A940DE" w:rsidRDefault="00095ED2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---17.- Que como se manifiesta en los resultandos del presente acuerdo el día 10 de diciembre de 2016 se llevó a cabo el Examen de conocimientos técnico-electorales en las instalaciones de la Junta Local Ejecutiva del Instituto Nacional Electoral en Sinaloa, presentándose</w:t>
      </w:r>
      <w:r w:rsidR="008F3EB2" w:rsidRPr="00A940DE">
        <w:rPr>
          <w:rFonts w:ascii="Arial" w:eastAsia="Arial" w:hAnsi="Arial" w:cs="Arial"/>
          <w:sz w:val="23"/>
          <w:szCs w:val="23"/>
          <w:lang w:val="es-MX"/>
        </w:rPr>
        <w:t xml:space="preserve"> para esos fines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los 8 (ocho) servidores públicos participantes</w:t>
      </w:r>
      <w:r w:rsidR="00C13E19" w:rsidRPr="00A940DE">
        <w:rPr>
          <w:rFonts w:ascii="Arial" w:eastAsia="Arial" w:hAnsi="Arial" w:cs="Arial"/>
          <w:sz w:val="23"/>
          <w:szCs w:val="23"/>
          <w:lang w:val="es-MX"/>
        </w:rPr>
        <w:t xml:space="preserve"> de este Instituto</w:t>
      </w:r>
      <w:r w:rsidRPr="00A940DE">
        <w:rPr>
          <w:rFonts w:ascii="Arial" w:eastAsia="Arial" w:hAnsi="Arial" w:cs="Arial"/>
          <w:sz w:val="23"/>
          <w:szCs w:val="23"/>
          <w:lang w:val="es-MX"/>
        </w:rPr>
        <w:t>, notific</w:t>
      </w:r>
      <w:r w:rsidR="008110F5" w:rsidRPr="00A940DE">
        <w:rPr>
          <w:rFonts w:ascii="Arial" w:eastAsia="Arial" w:hAnsi="Arial" w:cs="Arial"/>
          <w:sz w:val="23"/>
          <w:szCs w:val="23"/>
          <w:lang w:val="es-MX"/>
        </w:rPr>
        <w:t xml:space="preserve">ándose los resultados del mismo 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el día 18 de enero </w:t>
      </w:r>
      <w:r w:rsidR="008F3EB2" w:rsidRPr="00A940DE">
        <w:rPr>
          <w:rFonts w:ascii="Arial" w:eastAsia="Arial" w:hAnsi="Arial" w:cs="Arial"/>
          <w:sz w:val="23"/>
          <w:szCs w:val="23"/>
          <w:lang w:val="es-MX"/>
        </w:rPr>
        <w:t>mediante oficio INE/DESPEN/080/2017</w:t>
      </w:r>
      <w:r w:rsidR="00A94664" w:rsidRPr="00A940DE">
        <w:rPr>
          <w:rFonts w:ascii="Arial" w:eastAsia="Arial" w:hAnsi="Arial" w:cs="Arial"/>
          <w:sz w:val="23"/>
          <w:szCs w:val="23"/>
          <w:lang w:val="es-MX"/>
        </w:rPr>
        <w:t xml:space="preserve">, en el cual se comunicó que </w:t>
      </w:r>
      <w:r w:rsidR="008F3EB2" w:rsidRPr="00A940DE">
        <w:rPr>
          <w:rFonts w:ascii="Arial" w:eastAsia="Arial" w:hAnsi="Arial" w:cs="Arial"/>
          <w:sz w:val="23"/>
          <w:szCs w:val="23"/>
          <w:lang w:val="es-MX"/>
        </w:rPr>
        <w:t>7 (siete) de los 8 (ocho) funcionarios participantes obtuvieron resultados aprobatori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>o</w:t>
      </w:r>
      <w:r w:rsidR="008F3EB2" w:rsidRPr="00A940DE">
        <w:rPr>
          <w:rFonts w:ascii="Arial" w:eastAsia="Arial" w:hAnsi="Arial" w:cs="Arial"/>
          <w:sz w:val="23"/>
          <w:szCs w:val="23"/>
          <w:lang w:val="es-MX"/>
        </w:rPr>
        <w:t>s en esta etapa</w:t>
      </w:r>
      <w:r w:rsidR="00A94664" w:rsidRPr="00A940DE">
        <w:rPr>
          <w:rFonts w:ascii="Arial" w:eastAsia="Arial" w:hAnsi="Arial" w:cs="Arial"/>
          <w:sz w:val="23"/>
          <w:szCs w:val="23"/>
          <w:lang w:val="es-MX"/>
        </w:rPr>
        <w:t>.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B72A50" w:rsidRPr="00A940DE" w:rsidRDefault="00B72A5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A94664" w:rsidRPr="00A940DE" w:rsidRDefault="00E936A3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--- 18.- Que una vez desahogada la etapa de examen de conocimientos técnico-electorales, los 7 (siete) servidores públicos que obtuvieron resultados aprobatorios se presentar</w:t>
      </w:r>
      <w:r w:rsidR="00636B9E" w:rsidRPr="00A940DE">
        <w:rPr>
          <w:rFonts w:ascii="Arial" w:eastAsia="Arial" w:hAnsi="Arial" w:cs="Arial"/>
          <w:sz w:val="23"/>
          <w:szCs w:val="23"/>
          <w:lang w:val="es-MX"/>
        </w:rPr>
        <w:t>o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n en la etapa siguiente del proceso: la Entrevista, notificándose de ello </w:t>
      </w:r>
      <w:r w:rsidR="00636B9E" w:rsidRPr="00A940DE">
        <w:rPr>
          <w:rFonts w:ascii="Arial" w:eastAsia="Arial" w:hAnsi="Arial" w:cs="Arial"/>
          <w:sz w:val="23"/>
          <w:szCs w:val="23"/>
          <w:lang w:val="es-MX"/>
        </w:rPr>
        <w:t xml:space="preserve">por parte de la Dirección Ejecutiva de Servicio Profesional Electoral Nacional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en los términos referidos en el resultando XVII de este acuerdo; esta etapa</w:t>
      </w:r>
      <w:r w:rsidR="00636B9E" w:rsidRPr="00A940DE">
        <w:rPr>
          <w:rFonts w:ascii="Arial" w:eastAsia="Arial" w:hAnsi="Arial" w:cs="Arial"/>
          <w:sz w:val="23"/>
          <w:szCs w:val="23"/>
          <w:lang w:val="es-MX"/>
        </w:rPr>
        <w:t xml:space="preserve"> (entrevistas)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se desarrolló el día 9 de febrero de 2017 en las instalaciones de este Instituto, implementándose por </w:t>
      </w:r>
      <w:r w:rsidR="00523D7D" w:rsidRPr="00A940DE">
        <w:rPr>
          <w:rFonts w:ascii="Arial" w:eastAsia="Arial" w:hAnsi="Arial" w:cs="Arial"/>
          <w:sz w:val="23"/>
          <w:szCs w:val="23"/>
          <w:lang w:val="es-MX"/>
        </w:rPr>
        <w:t xml:space="preserve">Consejeros y Consejeras Electorales, integrantes del Consejo General de este órgano electoral, quienes en tres grupos desahogaron </w:t>
      </w:r>
      <w:r w:rsidR="00776155" w:rsidRPr="00A940DE">
        <w:rPr>
          <w:rFonts w:ascii="Arial" w:eastAsia="Arial" w:hAnsi="Arial" w:cs="Arial"/>
          <w:sz w:val="23"/>
          <w:szCs w:val="23"/>
          <w:lang w:val="es-MX"/>
        </w:rPr>
        <w:t>la misma</w:t>
      </w:r>
      <w:r w:rsidR="00523D7D" w:rsidRPr="00A940DE">
        <w:rPr>
          <w:rFonts w:ascii="Arial" w:eastAsia="Arial" w:hAnsi="Arial" w:cs="Arial"/>
          <w:sz w:val="23"/>
          <w:szCs w:val="23"/>
          <w:lang w:val="es-MX"/>
        </w:rPr>
        <w:t>, informándose los resultados</w:t>
      </w:r>
      <w:r w:rsidR="00770626" w:rsidRPr="00A940DE">
        <w:rPr>
          <w:rFonts w:ascii="Arial" w:eastAsia="Arial" w:hAnsi="Arial" w:cs="Arial"/>
          <w:sz w:val="23"/>
          <w:szCs w:val="23"/>
          <w:lang w:val="es-MX"/>
        </w:rPr>
        <w:t xml:space="preserve"> el día 10 de febrero del presente año mediante oficio IEES/OAS/001/2017, signado por la Lic. Melina Amilamia León Verdugo, Titular del Órgano de</w:t>
      </w:r>
      <w:r w:rsidR="008E3E50" w:rsidRPr="00A940DE">
        <w:rPr>
          <w:rFonts w:ascii="Arial" w:eastAsia="Arial" w:hAnsi="Arial" w:cs="Arial"/>
          <w:sz w:val="23"/>
          <w:szCs w:val="23"/>
          <w:lang w:val="es-MX"/>
        </w:rPr>
        <w:t xml:space="preserve"> Atención y </w:t>
      </w:r>
      <w:r w:rsidR="00770626" w:rsidRPr="00A940DE">
        <w:rPr>
          <w:rFonts w:ascii="Arial" w:eastAsia="Arial" w:hAnsi="Arial" w:cs="Arial"/>
          <w:sz w:val="23"/>
          <w:szCs w:val="23"/>
          <w:lang w:val="es-MX"/>
        </w:rPr>
        <w:t>Seguimie</w:t>
      </w:r>
      <w:r w:rsidR="008E3E50" w:rsidRPr="00A940DE">
        <w:rPr>
          <w:rFonts w:ascii="Arial" w:eastAsia="Arial" w:hAnsi="Arial" w:cs="Arial"/>
          <w:sz w:val="23"/>
          <w:szCs w:val="23"/>
          <w:lang w:val="es-MX"/>
        </w:rPr>
        <w:t>n</w:t>
      </w:r>
      <w:r w:rsidR="00770626" w:rsidRPr="00A940DE">
        <w:rPr>
          <w:rFonts w:ascii="Arial" w:eastAsia="Arial" w:hAnsi="Arial" w:cs="Arial"/>
          <w:sz w:val="23"/>
          <w:szCs w:val="23"/>
          <w:lang w:val="es-MX"/>
        </w:rPr>
        <w:t xml:space="preserve">to al </w:t>
      </w:r>
      <w:r w:rsidR="008E3E50" w:rsidRPr="00A940DE">
        <w:rPr>
          <w:rFonts w:ascii="Arial" w:eastAsia="Arial" w:hAnsi="Arial" w:cs="Arial"/>
          <w:sz w:val="23"/>
          <w:szCs w:val="23"/>
          <w:lang w:val="es-MX"/>
        </w:rPr>
        <w:t>SPEN en el IEES</w:t>
      </w:r>
      <w:r w:rsidR="007D4359" w:rsidRPr="00A940DE">
        <w:rPr>
          <w:rFonts w:ascii="Arial" w:eastAsia="Arial" w:hAnsi="Arial" w:cs="Arial"/>
          <w:sz w:val="23"/>
          <w:szCs w:val="23"/>
          <w:lang w:val="es-MX"/>
        </w:rPr>
        <w:t>, al cual se anexaron las cédulas de evaluación de</w:t>
      </w:r>
      <w:r w:rsidR="0021575A" w:rsidRPr="00A940DE">
        <w:rPr>
          <w:rFonts w:ascii="Arial" w:eastAsia="Arial" w:hAnsi="Arial" w:cs="Arial"/>
          <w:sz w:val="23"/>
          <w:szCs w:val="23"/>
          <w:lang w:val="es-MX"/>
        </w:rPr>
        <w:t xml:space="preserve"> cada funcionario participante, arrojando todas resultados aprobatorios.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B72A50" w:rsidRPr="00A940DE" w:rsidRDefault="00B72A50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4E31A4" w:rsidRPr="00A940DE" w:rsidRDefault="00FA1434" w:rsidP="00A940DE">
      <w:p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---19.- </w:t>
      </w:r>
      <w:r w:rsidR="007D1B5B" w:rsidRPr="00A940DE">
        <w:rPr>
          <w:rFonts w:ascii="Arial" w:eastAsia="Arial" w:hAnsi="Arial" w:cs="Arial"/>
          <w:sz w:val="23"/>
          <w:szCs w:val="23"/>
          <w:lang w:val="es-MX"/>
        </w:rPr>
        <w:t xml:space="preserve">Que una vez desahogadas y acreditadas las etapas de </w:t>
      </w:r>
      <w:r w:rsidR="004602CB" w:rsidRPr="00A940DE">
        <w:rPr>
          <w:rFonts w:ascii="Arial" w:eastAsia="Arial" w:hAnsi="Arial" w:cs="Arial"/>
          <w:sz w:val="23"/>
          <w:szCs w:val="23"/>
          <w:lang w:val="es-MX"/>
        </w:rPr>
        <w:t xml:space="preserve">Cotejo de documentos y verificación del cumplimiento de requisitos, </w:t>
      </w:r>
      <w:r w:rsidR="00C44600" w:rsidRPr="00A940DE">
        <w:rPr>
          <w:rFonts w:ascii="Arial" w:eastAsia="Arial" w:hAnsi="Arial" w:cs="Arial"/>
          <w:sz w:val="23"/>
          <w:szCs w:val="23"/>
          <w:lang w:val="es-MX"/>
        </w:rPr>
        <w:t>Examen de Conocimientos Té</w:t>
      </w:r>
      <w:r w:rsidR="00FA67A8" w:rsidRPr="00A940DE">
        <w:rPr>
          <w:rFonts w:ascii="Arial" w:eastAsia="Arial" w:hAnsi="Arial" w:cs="Arial"/>
          <w:sz w:val="23"/>
          <w:szCs w:val="23"/>
          <w:lang w:val="es-MX"/>
        </w:rPr>
        <w:t xml:space="preserve">cnico-Electorales y Entrevistas, la Junta General Ejecutiva del Instituto Nacional 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>Electoral aprobó la incorporación de los siete servidores públicos de este Instituto participantes de acuerdo a lo expuesto en el presente mediante el Acuerdo INE/JGE74/2017</w:t>
      </w:r>
      <w:r w:rsidR="000F3F03" w:rsidRPr="00A940DE">
        <w:rPr>
          <w:rFonts w:ascii="Arial" w:eastAsia="Arial" w:hAnsi="Arial" w:cs="Arial"/>
          <w:sz w:val="23"/>
          <w:szCs w:val="23"/>
          <w:lang w:val="es-MX"/>
        </w:rPr>
        <w:t xml:space="preserve"> de fecha 28 de abril de 2017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 xml:space="preserve">, instruyendo en sus puntos resolutivos al </w:t>
      </w:r>
      <w:r w:rsidR="000F3F03" w:rsidRPr="00A940DE">
        <w:rPr>
          <w:rFonts w:ascii="Arial" w:eastAsia="Arial" w:hAnsi="Arial" w:cs="Arial"/>
          <w:sz w:val="23"/>
          <w:szCs w:val="23"/>
          <w:lang w:val="es-MX"/>
        </w:rPr>
        <w:t>Órgano de Enlace del órgano local a informar a la DESPEN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>,</w:t>
      </w:r>
      <w:r w:rsidR="000F3F03" w:rsidRPr="00A940DE">
        <w:rPr>
          <w:rFonts w:ascii="Arial" w:eastAsia="Arial" w:hAnsi="Arial" w:cs="Arial"/>
          <w:sz w:val="23"/>
          <w:szCs w:val="23"/>
          <w:lang w:val="es-MX"/>
        </w:rPr>
        <w:t xml:space="preserve"> en un término de 30 días contados a partir de su aprobación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>,</w:t>
      </w:r>
      <w:r w:rsidR="000F3F03"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="000F25EF" w:rsidRPr="00A940DE">
        <w:rPr>
          <w:rFonts w:ascii="Arial" w:eastAsia="Arial" w:hAnsi="Arial" w:cs="Arial"/>
          <w:sz w:val="23"/>
          <w:szCs w:val="23"/>
          <w:lang w:val="es-MX"/>
        </w:rPr>
        <w:t>los nombres y cargos de los Superiores Jerárquicos</w:t>
      </w:r>
      <w:r w:rsid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="000F25EF" w:rsidRPr="00A940DE">
        <w:rPr>
          <w:rFonts w:ascii="Arial" w:eastAsia="Arial" w:hAnsi="Arial" w:cs="Arial"/>
          <w:sz w:val="23"/>
          <w:szCs w:val="23"/>
          <w:lang w:val="es-MX"/>
        </w:rPr>
        <w:t>de los siete funcionarios que aprobaron el proceso de incorporación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 xml:space="preserve"> al Servicio Profesional Electoral Nacional a través del Concurso Público Interno</w:t>
      </w:r>
      <w:r w:rsidR="00E72D8A"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>(Cuarto resolutivo)</w:t>
      </w:r>
      <w:r w:rsidR="000F25EF" w:rsidRPr="00A940DE">
        <w:rPr>
          <w:rFonts w:ascii="Arial" w:eastAsia="Arial" w:hAnsi="Arial" w:cs="Arial"/>
          <w:sz w:val="23"/>
          <w:szCs w:val="23"/>
          <w:lang w:val="es-MX"/>
        </w:rPr>
        <w:t xml:space="preserve">, </w:t>
      </w:r>
      <w:r w:rsidR="000F25EF" w:rsidRPr="00A940DE">
        <w:rPr>
          <w:rFonts w:ascii="Arial" w:eastAsia="Arial" w:hAnsi="Arial" w:cs="Arial"/>
          <w:sz w:val="23"/>
          <w:szCs w:val="23"/>
          <w:lang w:val="es-MX"/>
        </w:rPr>
        <w:lastRenderedPageBreak/>
        <w:t xml:space="preserve">asimismo al 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 xml:space="preserve">Órgano Superior de </w:t>
      </w:r>
      <w:r w:rsidR="000F25EF" w:rsidRPr="00A940DE">
        <w:rPr>
          <w:rFonts w:ascii="Arial" w:eastAsia="Arial" w:hAnsi="Arial" w:cs="Arial"/>
          <w:sz w:val="23"/>
          <w:szCs w:val="23"/>
          <w:lang w:val="es-MX"/>
        </w:rPr>
        <w:t xml:space="preserve">Dirección de 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>este Instituto a la emisión del Acuerdo de Designación de los Servidores Públicos a más tardar el 15 de mayo de 2017 con vigencia a partir del 16 de mayo del presente año (</w:t>
      </w:r>
      <w:r w:rsidR="00B63F1A" w:rsidRPr="00A940DE">
        <w:rPr>
          <w:rFonts w:ascii="Arial" w:eastAsia="Arial" w:hAnsi="Arial" w:cs="Arial"/>
          <w:sz w:val="23"/>
          <w:szCs w:val="23"/>
          <w:lang w:val="es-MX"/>
        </w:rPr>
        <w:t>Q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 xml:space="preserve">uinto resolutivo), con base en los cargos y puestos a los que fueron propuestos 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 xml:space="preserve">a </w:t>
      </w:r>
      <w:r w:rsidR="00D76F7D" w:rsidRPr="00A940DE">
        <w:rPr>
          <w:rFonts w:ascii="Arial" w:eastAsia="Arial" w:hAnsi="Arial" w:cs="Arial"/>
          <w:sz w:val="23"/>
          <w:szCs w:val="23"/>
          <w:lang w:val="es-MX"/>
        </w:rPr>
        <w:t xml:space="preserve">incorporar en los términos </w:t>
      </w:r>
      <w:r w:rsidR="003B7394" w:rsidRPr="00A940DE">
        <w:rPr>
          <w:rFonts w:ascii="Arial" w:eastAsia="Arial" w:hAnsi="Arial" w:cs="Arial"/>
          <w:sz w:val="23"/>
          <w:szCs w:val="23"/>
          <w:lang w:val="es-MX"/>
        </w:rPr>
        <w:t>de la denominación de los mismos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 xml:space="preserve">, </w:t>
      </w:r>
      <w:r w:rsidR="00B549E8" w:rsidRPr="00A940DE">
        <w:rPr>
          <w:rFonts w:ascii="Arial" w:eastAsia="Arial" w:hAnsi="Arial" w:cs="Arial"/>
          <w:sz w:val="23"/>
          <w:szCs w:val="23"/>
          <w:lang w:val="es-MX"/>
        </w:rPr>
        <w:t>establecida en el Catálogo de Cargos y Puestos del Se</w:t>
      </w:r>
      <w:r w:rsidR="00B63F1A" w:rsidRPr="00A940DE">
        <w:rPr>
          <w:rFonts w:ascii="Arial" w:eastAsia="Arial" w:hAnsi="Arial" w:cs="Arial"/>
          <w:sz w:val="23"/>
          <w:szCs w:val="23"/>
          <w:lang w:val="es-MX"/>
        </w:rPr>
        <w:t>rvicio Profesional Electoral Nacional (Sexto resolutivo)</w:t>
      </w:r>
      <w:r w:rsidR="00510A98" w:rsidRPr="00A940DE">
        <w:rPr>
          <w:rFonts w:ascii="Arial" w:eastAsia="Arial" w:hAnsi="Arial" w:cs="Arial"/>
          <w:sz w:val="23"/>
          <w:szCs w:val="23"/>
          <w:lang w:val="es-MX"/>
        </w:rPr>
        <w:t xml:space="preserve">, debiendo expedirse los nombramientos y oficios de adscripción respectivos por el Secretario Ejecutivo del Organismo Público Local Electoral </w:t>
      </w:r>
      <w:r w:rsidR="000F3F03" w:rsidRPr="00A940DE">
        <w:rPr>
          <w:rFonts w:ascii="Arial" w:eastAsia="Arial" w:hAnsi="Arial" w:cs="Arial"/>
          <w:sz w:val="23"/>
          <w:szCs w:val="23"/>
          <w:lang w:val="es-MX"/>
        </w:rPr>
        <w:t>en los términos de los artículos 526 y 528 del Estatuto del Servicio Profesional Electoral y de la Rama Administrativa a más tardar el 16 de mayo de 2017 (Séptimo resolutivo)</w:t>
      </w:r>
      <w:r w:rsidR="004E31A4" w:rsidRPr="00A940DE">
        <w:rPr>
          <w:rFonts w:ascii="Arial" w:eastAsia="Arial" w:hAnsi="Arial" w:cs="Arial"/>
          <w:sz w:val="23"/>
          <w:szCs w:val="23"/>
          <w:lang w:val="es-MX"/>
        </w:rPr>
        <w:t xml:space="preserve">, remitiéndose a la DESPEN copia de dichos </w:t>
      </w:r>
      <w:bookmarkStart w:id="3" w:name="_Hlk481838249"/>
      <w:r w:rsidR="004E31A4" w:rsidRPr="00A940DE">
        <w:rPr>
          <w:rFonts w:ascii="Arial" w:eastAsia="Arial" w:hAnsi="Arial" w:cs="Arial"/>
          <w:sz w:val="23"/>
          <w:szCs w:val="23"/>
          <w:lang w:val="es-MX"/>
        </w:rPr>
        <w:t>nombramientos y oficios de adscripción con fecha y firma de recibido de los funcionarios correspondientes en un plazo de 5 días h</w:t>
      </w:r>
      <w:r w:rsidR="00B0325E" w:rsidRPr="00A940DE">
        <w:rPr>
          <w:rFonts w:ascii="Arial" w:eastAsia="Arial" w:hAnsi="Arial" w:cs="Arial"/>
          <w:sz w:val="23"/>
          <w:szCs w:val="23"/>
          <w:lang w:val="es-MX"/>
        </w:rPr>
        <w:t>ábiles a partir de su entrega</w:t>
      </w:r>
      <w:bookmarkEnd w:id="3"/>
      <w:r w:rsidR="00B0325E" w:rsidRPr="00A940DE">
        <w:rPr>
          <w:rFonts w:ascii="Arial" w:eastAsia="Arial" w:hAnsi="Arial" w:cs="Arial"/>
          <w:sz w:val="23"/>
          <w:szCs w:val="23"/>
          <w:lang w:val="es-MX"/>
        </w:rPr>
        <w:t>.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B72A50" w:rsidRPr="00A940DE" w:rsidRDefault="00B72A50" w:rsidP="00A940DE">
      <w:pPr>
        <w:tabs>
          <w:tab w:val="right" w:leader="hyphen" w:pos="8789"/>
        </w:tabs>
        <w:ind w:right="117"/>
        <w:jc w:val="both"/>
        <w:rPr>
          <w:rFonts w:ascii="Arial" w:hAnsi="Arial" w:cs="Arial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ind w:right="117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sz w:val="23"/>
          <w:szCs w:val="23"/>
          <w:lang w:val="es-MX"/>
        </w:rPr>
        <w:t>---En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virtud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resultados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considerandos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anteceden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y</w:t>
      </w:r>
      <w:r w:rsidRPr="00A940DE">
        <w:rPr>
          <w:rFonts w:ascii="Arial" w:hAnsi="Arial" w:cs="Arial"/>
          <w:spacing w:val="2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preceptos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legales</w:t>
      </w:r>
      <w:r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invocados</w:t>
      </w:r>
      <w:r w:rsidRPr="00A940DE">
        <w:rPr>
          <w:rFonts w:ascii="Arial" w:hAnsi="Arial" w:cs="Arial"/>
          <w:spacing w:val="7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</w:t>
      </w:r>
      <w:r w:rsidRPr="00A940DE">
        <w:rPr>
          <w:rFonts w:ascii="Arial" w:hAnsi="Arial" w:cs="Arial"/>
          <w:spacing w:val="56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antelación,</w:t>
      </w:r>
      <w:r w:rsidRPr="00A940DE">
        <w:rPr>
          <w:rFonts w:ascii="Arial" w:hAnsi="Arial" w:cs="Arial"/>
          <w:spacing w:val="58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Consejo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General</w:t>
      </w:r>
      <w:r w:rsidRPr="00A940DE">
        <w:rPr>
          <w:rFonts w:ascii="Arial" w:hAnsi="Arial" w:cs="Arial"/>
          <w:spacing w:val="60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Instituto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hAnsi="Arial" w:cs="Arial"/>
          <w:spacing w:val="59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Sinaloa,</w:t>
      </w:r>
      <w:r w:rsidRPr="00A940DE">
        <w:rPr>
          <w:rFonts w:ascii="Arial" w:hAnsi="Arial" w:cs="Arial"/>
          <w:spacing w:val="6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emite</w:t>
      </w:r>
      <w:r w:rsidRPr="00A940DE">
        <w:rPr>
          <w:rFonts w:ascii="Arial" w:hAnsi="Arial" w:cs="Arial"/>
          <w:spacing w:val="57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8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siguiente:</w:t>
      </w:r>
      <w:r w:rsidR="00B72A50" w:rsidRPr="00A940DE">
        <w:rPr>
          <w:rFonts w:ascii="Arial" w:hAnsi="Arial" w:cs="Arial"/>
          <w:spacing w:val="-8"/>
          <w:sz w:val="23"/>
          <w:szCs w:val="23"/>
          <w:lang w:val="es-MX"/>
        </w:rPr>
        <w:tab/>
      </w:r>
    </w:p>
    <w:p w:rsidR="00A94664" w:rsidRPr="00A940DE" w:rsidRDefault="00A94664" w:rsidP="00A940DE">
      <w:pPr>
        <w:tabs>
          <w:tab w:val="right" w:leader="hyphen" w:pos="8789"/>
        </w:tabs>
        <w:ind w:hanging="575"/>
        <w:jc w:val="both"/>
        <w:rPr>
          <w:rFonts w:ascii="Arial" w:hAnsi="Arial" w:cs="Arial"/>
          <w:b/>
          <w:spacing w:val="-1"/>
          <w:sz w:val="23"/>
          <w:szCs w:val="23"/>
          <w:lang w:val="es-MX"/>
        </w:rPr>
      </w:pPr>
    </w:p>
    <w:p w:rsidR="00B6071E" w:rsidRPr="00A940DE" w:rsidRDefault="00E60E02" w:rsidP="00A940DE">
      <w:pPr>
        <w:tabs>
          <w:tab w:val="right" w:leader="hyphen" w:pos="8789"/>
        </w:tabs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>-----------------------------------------------A</w:t>
      </w:r>
      <w:r w:rsidRPr="00A940DE">
        <w:rPr>
          <w:rFonts w:ascii="Arial" w:hAnsi="Arial" w:cs="Arial"/>
          <w:b/>
          <w:spacing w:val="-5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C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U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E</w:t>
      </w:r>
      <w:r w:rsidRPr="00A940DE">
        <w:rPr>
          <w:rFonts w:ascii="Arial" w:hAnsi="Arial" w:cs="Arial"/>
          <w:b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R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D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b/>
          <w:sz w:val="23"/>
          <w:szCs w:val="23"/>
          <w:lang w:val="es-MX"/>
        </w:rPr>
        <w:t>O</w:t>
      </w:r>
      <w:r w:rsidR="00B72A50" w:rsidRPr="00A940DE">
        <w:rPr>
          <w:rFonts w:ascii="Arial" w:hAnsi="Arial" w:cs="Arial"/>
          <w:b/>
          <w:sz w:val="23"/>
          <w:szCs w:val="23"/>
          <w:lang w:val="es-MX"/>
        </w:rPr>
        <w:tab/>
      </w:r>
    </w:p>
    <w:p w:rsidR="0027205E" w:rsidRPr="00A940DE" w:rsidRDefault="0027205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424DEE" w:rsidRPr="00A940DE" w:rsidRDefault="00E60E02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color w:val="171717"/>
          <w:spacing w:val="-1"/>
          <w:sz w:val="23"/>
          <w:szCs w:val="23"/>
          <w:lang w:val="es-MX"/>
        </w:rPr>
      </w:pPr>
      <w:r w:rsidRPr="00A940DE">
        <w:rPr>
          <w:rFonts w:ascii="Arial" w:hAnsi="Arial" w:cs="Arial"/>
          <w:b/>
          <w:color w:val="171717"/>
          <w:spacing w:val="-1"/>
          <w:sz w:val="23"/>
          <w:szCs w:val="23"/>
          <w:lang w:val="es-MX"/>
        </w:rPr>
        <w:t>---PRIMERO.-</w:t>
      </w:r>
      <w:r w:rsidRPr="00A940DE">
        <w:rPr>
          <w:rFonts w:ascii="Arial" w:hAnsi="Arial" w:cs="Arial"/>
          <w:b/>
          <w:color w:val="171717"/>
          <w:spacing w:val="48"/>
          <w:sz w:val="23"/>
          <w:szCs w:val="23"/>
          <w:lang w:val="es-MX"/>
        </w:rPr>
        <w:t xml:space="preserve"> 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>En virtud de que el Instituto Nacional Electoral</w:t>
      </w:r>
      <w:r w:rsidR="00EC3FDA" w:rsidRPr="00A940DE">
        <w:rPr>
          <w:rFonts w:ascii="Arial" w:hAnsi="Arial" w:cs="Arial"/>
          <w:color w:val="171717"/>
          <w:sz w:val="23"/>
          <w:szCs w:val="23"/>
          <w:lang w:val="es-MX"/>
        </w:rPr>
        <w:t>, a través de la Junta General Ejecutiva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 aprobó la </w:t>
      </w:r>
      <w:r w:rsidR="009F0161" w:rsidRPr="00A940DE">
        <w:rPr>
          <w:rFonts w:ascii="Arial" w:hAnsi="Arial" w:cs="Arial"/>
          <w:color w:val="171717"/>
          <w:sz w:val="23"/>
          <w:szCs w:val="23"/>
          <w:lang w:val="es-MX"/>
        </w:rPr>
        <w:t>I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ncorporación </w:t>
      </w:r>
      <w:r w:rsidR="00EC3FDA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de Servidores Públicos 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>al Servicio Profesional Electoral Nacional</w:t>
      </w:r>
      <w:r w:rsidR="00EC3FDA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, dado que acreditaron el Procedimiento de Concurso Público Interno, 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se aprueba la </w:t>
      </w:r>
      <w:r w:rsidR="009F0161" w:rsidRPr="00A940DE">
        <w:rPr>
          <w:rFonts w:ascii="Arial" w:hAnsi="Arial" w:cs="Arial"/>
          <w:color w:val="171717"/>
          <w:sz w:val="23"/>
          <w:szCs w:val="23"/>
          <w:lang w:val="es-MX"/>
        </w:rPr>
        <w:t>D</w:t>
      </w:r>
      <w:r w:rsidR="00A94664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esignación de los </w:t>
      </w:r>
      <w:r w:rsidR="00EC3FDA" w:rsidRPr="00A940DE">
        <w:rPr>
          <w:rFonts w:ascii="Arial" w:hAnsi="Arial" w:cs="Arial"/>
          <w:color w:val="171717"/>
          <w:sz w:val="23"/>
          <w:szCs w:val="23"/>
          <w:lang w:val="es-MX"/>
        </w:rPr>
        <w:t xml:space="preserve">siguientes </w:t>
      </w:r>
      <w:r w:rsidR="009F0161" w:rsidRPr="00A940DE">
        <w:rPr>
          <w:rFonts w:ascii="Arial" w:hAnsi="Arial" w:cs="Arial"/>
          <w:color w:val="171717"/>
          <w:sz w:val="23"/>
          <w:szCs w:val="23"/>
          <w:lang w:val="es-MX"/>
        </w:rPr>
        <w:t>S</w:t>
      </w:r>
      <w:r w:rsidR="00A94664" w:rsidRPr="00A940DE">
        <w:rPr>
          <w:rFonts w:ascii="Arial" w:hAnsi="Arial" w:cs="Arial"/>
          <w:color w:val="171717"/>
          <w:spacing w:val="-1"/>
          <w:sz w:val="23"/>
          <w:szCs w:val="23"/>
          <w:lang w:val="es-MX"/>
        </w:rPr>
        <w:t xml:space="preserve">ervidores </w:t>
      </w:r>
      <w:r w:rsidR="009F0161" w:rsidRPr="00A940DE">
        <w:rPr>
          <w:rFonts w:ascii="Arial" w:hAnsi="Arial" w:cs="Arial"/>
          <w:color w:val="171717"/>
          <w:spacing w:val="-1"/>
          <w:sz w:val="23"/>
          <w:szCs w:val="23"/>
          <w:lang w:val="es-MX"/>
        </w:rPr>
        <w:t>P</w:t>
      </w:r>
      <w:r w:rsidR="00A94664" w:rsidRPr="00A940DE">
        <w:rPr>
          <w:rFonts w:ascii="Arial" w:hAnsi="Arial" w:cs="Arial"/>
          <w:color w:val="171717"/>
          <w:spacing w:val="-1"/>
          <w:sz w:val="23"/>
          <w:szCs w:val="23"/>
          <w:lang w:val="es-MX"/>
        </w:rPr>
        <w:t>úblicos:</w:t>
      </w:r>
    </w:p>
    <w:p w:rsidR="00A940DE" w:rsidRPr="00A940DE" w:rsidRDefault="00A940DE" w:rsidP="00A940DE">
      <w:pPr>
        <w:tabs>
          <w:tab w:val="right" w:leader="hyphen" w:pos="8789"/>
        </w:tabs>
        <w:ind w:right="119"/>
        <w:jc w:val="both"/>
        <w:rPr>
          <w:rFonts w:ascii="Arial" w:hAnsi="Arial" w:cs="Arial"/>
          <w:color w:val="171717"/>
          <w:spacing w:val="-1"/>
          <w:sz w:val="23"/>
          <w:szCs w:val="23"/>
          <w:lang w:val="es-MX"/>
        </w:rPr>
      </w:pPr>
    </w:p>
    <w:p w:rsidR="00424DEE" w:rsidRPr="00A940DE" w:rsidRDefault="00424DEE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Verónica Wendoly Cortez Wong. Coordinador de Prerrogativas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 xml:space="preserve"> y Partidos Políticos del SPEN.</w:t>
      </w:r>
    </w:p>
    <w:p w:rsidR="00F15929" w:rsidRPr="00A940DE" w:rsidRDefault="00424DEE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>Julio Alejandro Galindo Montoya. Técnico de Prerrogativas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 xml:space="preserve"> y Partidos Políticos del SPEN.</w:t>
      </w:r>
    </w:p>
    <w:p w:rsidR="00F15929" w:rsidRPr="00A940DE" w:rsidRDefault="00F15929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Guillermina Martínez Contreras. </w:t>
      </w:r>
      <w:r w:rsidR="00424DEE" w:rsidRPr="00A940DE">
        <w:rPr>
          <w:rFonts w:ascii="Arial" w:eastAsia="Arial" w:hAnsi="Arial" w:cs="Arial"/>
          <w:sz w:val="23"/>
          <w:szCs w:val="23"/>
          <w:lang w:val="es-MX"/>
        </w:rPr>
        <w:t>Coordinador de O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>rganización Electoral del SPEN.</w:t>
      </w:r>
    </w:p>
    <w:p w:rsidR="00F15929" w:rsidRPr="00A940DE" w:rsidRDefault="00F15929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Cuitláhuac Alberto Barajas Escalante. </w:t>
      </w:r>
      <w:r w:rsidR="00424DEE" w:rsidRPr="00A940DE">
        <w:rPr>
          <w:rFonts w:ascii="Arial" w:eastAsia="Arial" w:hAnsi="Arial" w:cs="Arial"/>
          <w:sz w:val="23"/>
          <w:szCs w:val="23"/>
          <w:lang w:val="es-MX"/>
        </w:rPr>
        <w:t>Técnico de O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>rganización Electoral del SPEN.</w:t>
      </w:r>
    </w:p>
    <w:p w:rsidR="00F15929" w:rsidRPr="00A940DE" w:rsidRDefault="00F15929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Bertha Alicia Mayorquín Vázquez. </w:t>
      </w:r>
      <w:r w:rsidR="00424DEE" w:rsidRPr="00A940DE">
        <w:rPr>
          <w:rFonts w:ascii="Arial" w:eastAsia="Arial" w:hAnsi="Arial" w:cs="Arial"/>
          <w:sz w:val="23"/>
          <w:szCs w:val="23"/>
          <w:lang w:val="es-MX"/>
        </w:rPr>
        <w:t>Coordinador de Educación Cívica del SPEN.</w:t>
      </w:r>
    </w:p>
    <w:p w:rsidR="00F15929" w:rsidRPr="00A940DE" w:rsidRDefault="00F15929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Isabel Georgina García López. </w:t>
      </w:r>
      <w:r w:rsidR="00424DEE" w:rsidRPr="00A940DE">
        <w:rPr>
          <w:rFonts w:ascii="Arial" w:eastAsia="Arial" w:hAnsi="Arial" w:cs="Arial"/>
          <w:sz w:val="23"/>
          <w:szCs w:val="23"/>
          <w:lang w:val="es-MX"/>
        </w:rPr>
        <w:t>Coordinador de Part</w:t>
      </w:r>
      <w:r w:rsidR="00B72A50" w:rsidRPr="00A940DE">
        <w:rPr>
          <w:rFonts w:ascii="Arial" w:eastAsia="Arial" w:hAnsi="Arial" w:cs="Arial"/>
          <w:sz w:val="23"/>
          <w:szCs w:val="23"/>
          <w:lang w:val="es-MX"/>
        </w:rPr>
        <w:t>icipación Ciudadana del SPEN.</w:t>
      </w:r>
    </w:p>
    <w:p w:rsidR="0043563F" w:rsidRPr="00A940DE" w:rsidRDefault="00F15929" w:rsidP="00A940DE">
      <w:pPr>
        <w:pStyle w:val="Prrafodelista"/>
        <w:numPr>
          <w:ilvl w:val="0"/>
          <w:numId w:val="16"/>
        </w:numPr>
        <w:tabs>
          <w:tab w:val="right" w:leader="hyphen" w:pos="8789"/>
        </w:tabs>
        <w:ind w:right="118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María del Carmen Pérez Colín. </w:t>
      </w:r>
      <w:r w:rsidR="00424DEE" w:rsidRPr="00A940DE">
        <w:rPr>
          <w:rFonts w:ascii="Arial" w:eastAsia="Arial" w:hAnsi="Arial" w:cs="Arial"/>
          <w:sz w:val="23"/>
          <w:szCs w:val="23"/>
          <w:lang w:val="es-MX"/>
        </w:rPr>
        <w:t>Técnico de Participación Ciudadana del SPEN.</w:t>
      </w:r>
      <w:r w:rsidR="00A940DE" w:rsidRPr="00A940DE">
        <w:rPr>
          <w:rFonts w:ascii="Arial" w:hAnsi="Arial" w:cs="Arial"/>
          <w:color w:val="171717"/>
          <w:spacing w:val="-1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43563F" w:rsidRPr="00A940DE" w:rsidRDefault="0043563F" w:rsidP="00A940DE">
      <w:pPr>
        <w:tabs>
          <w:tab w:val="right" w:leader="hyphen" w:pos="8789"/>
        </w:tabs>
        <w:ind w:right="118"/>
        <w:jc w:val="both"/>
        <w:rPr>
          <w:rFonts w:ascii="Arial" w:hAnsi="Arial" w:cs="Arial"/>
          <w:spacing w:val="31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---SEGUNDO.-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Se </w:t>
      </w:r>
      <w:r w:rsidR="00F15929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instruye al Secretario Ejecutivo del Instituto Electoral del Estado de Sinaloa a </w:t>
      </w:r>
      <w:r w:rsidR="00B5559B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la </w:t>
      </w:r>
      <w:r w:rsidR="00F15929" w:rsidRPr="00A940DE">
        <w:rPr>
          <w:rFonts w:ascii="Arial" w:hAnsi="Arial" w:cs="Arial"/>
          <w:spacing w:val="-1"/>
          <w:sz w:val="23"/>
          <w:szCs w:val="23"/>
          <w:lang w:val="es-MX"/>
        </w:rPr>
        <w:t>exp</w:t>
      </w:r>
      <w:r w:rsidR="00B5559B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edición y entrega de </w:t>
      </w:r>
      <w:r w:rsidR="00F15929" w:rsidRPr="00A940DE">
        <w:rPr>
          <w:rFonts w:ascii="Arial" w:hAnsi="Arial" w:cs="Arial"/>
          <w:spacing w:val="-1"/>
          <w:sz w:val="23"/>
          <w:szCs w:val="23"/>
          <w:lang w:val="es-MX"/>
        </w:rPr>
        <w:t>los nombramientos y oficios de adscripción de los servidores públicos señalados en el resolutivo anterior</w:t>
      </w:r>
      <w:r w:rsidR="00F25003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, cuya vigencia será a partir del día 16 de mayo de 2017, </w:t>
      </w:r>
      <w:r w:rsidR="00025395" w:rsidRPr="00A940DE">
        <w:rPr>
          <w:rFonts w:ascii="Arial" w:hAnsi="Arial" w:cs="Arial"/>
          <w:spacing w:val="-1"/>
          <w:sz w:val="23"/>
          <w:szCs w:val="23"/>
          <w:lang w:val="es-MX"/>
        </w:rPr>
        <w:t>en los términos descritos en los resultandos y considerandos del presente Acuerdo</w:t>
      </w:r>
      <w:r w:rsidR="00F15929" w:rsidRPr="00A940DE">
        <w:rPr>
          <w:rFonts w:ascii="Arial" w:hAnsi="Arial" w:cs="Arial"/>
          <w:spacing w:val="-1"/>
          <w:sz w:val="23"/>
          <w:szCs w:val="23"/>
          <w:lang w:val="es-MX"/>
        </w:rPr>
        <w:t>.</w:t>
      </w:r>
      <w:r w:rsidR="00A940DE" w:rsidRPr="00A940DE">
        <w:rPr>
          <w:rFonts w:ascii="Arial" w:hAnsi="Arial" w:cs="Arial"/>
          <w:spacing w:val="-1"/>
          <w:sz w:val="23"/>
          <w:szCs w:val="23"/>
          <w:lang w:val="es-MX"/>
        </w:rPr>
        <w:tab/>
      </w:r>
    </w:p>
    <w:p w:rsidR="0043563F" w:rsidRPr="00A940DE" w:rsidRDefault="0043563F" w:rsidP="00A940DE">
      <w:pPr>
        <w:tabs>
          <w:tab w:val="right" w:leader="hyphen" w:pos="8789"/>
        </w:tabs>
        <w:ind w:right="118"/>
        <w:jc w:val="both"/>
        <w:rPr>
          <w:rFonts w:ascii="Arial" w:hAnsi="Arial" w:cs="Arial"/>
          <w:b/>
          <w:spacing w:val="31"/>
          <w:sz w:val="23"/>
          <w:szCs w:val="23"/>
          <w:lang w:val="es-MX"/>
        </w:rPr>
      </w:pPr>
    </w:p>
    <w:p w:rsidR="002D0660" w:rsidRPr="00A940DE" w:rsidRDefault="0043563F" w:rsidP="00A940DE">
      <w:pPr>
        <w:tabs>
          <w:tab w:val="right" w:leader="hyphen" w:pos="8789"/>
        </w:tabs>
        <w:ind w:right="118"/>
        <w:jc w:val="both"/>
        <w:rPr>
          <w:rFonts w:ascii="Arial" w:hAnsi="Arial" w:cs="Arial"/>
          <w:spacing w:val="-1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---TERCERO.- </w:t>
      </w:r>
      <w:r w:rsidR="002D0660" w:rsidRPr="00A940DE">
        <w:rPr>
          <w:rFonts w:ascii="Arial" w:hAnsi="Arial" w:cs="Arial"/>
          <w:spacing w:val="-1"/>
          <w:sz w:val="23"/>
          <w:szCs w:val="23"/>
          <w:lang w:val="es-MX"/>
        </w:rPr>
        <w:t>Se</w:t>
      </w:r>
      <w:r w:rsidR="00025395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instruye al Órgano de Enlace a informar a la Dirección Ejecutiva del Servicio Profesional Electoral Nacional del Instituto Nacional Electoral los nombres y cargos de los superiores jerárquicos de los siete funcionarios incorporados al Servicio</w:t>
      </w:r>
      <w:r w:rsidR="002D0768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en </w:t>
      </w:r>
      <w:r w:rsidR="0061416D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los términos descritos en el presente, asimismo se le instruye al envío de copias de los </w:t>
      </w:r>
      <w:r w:rsidR="0061416D" w:rsidRPr="00A940DE">
        <w:rPr>
          <w:rFonts w:ascii="Arial" w:eastAsia="Arial" w:hAnsi="Arial" w:cs="Arial"/>
          <w:sz w:val="23"/>
          <w:szCs w:val="23"/>
          <w:lang w:val="es-MX"/>
        </w:rPr>
        <w:t>nombramientos y oficios de adscripción con fecha y firma de recibido de los funcionarios correspondientes en un plazo de 5 días hábiles a partir de su entrega.</w:t>
      </w:r>
      <w:r w:rsidR="00A940DE" w:rsidRPr="00A940DE">
        <w:rPr>
          <w:rFonts w:ascii="Arial" w:eastAsia="Arial" w:hAnsi="Arial" w:cs="Arial"/>
          <w:sz w:val="23"/>
          <w:szCs w:val="23"/>
          <w:lang w:val="es-MX"/>
        </w:rPr>
        <w:tab/>
      </w:r>
    </w:p>
    <w:p w:rsidR="002D0660" w:rsidRPr="00A940DE" w:rsidRDefault="002D0660" w:rsidP="00A940DE">
      <w:pPr>
        <w:tabs>
          <w:tab w:val="right" w:leader="hyphen" w:pos="8789"/>
        </w:tabs>
        <w:ind w:right="118"/>
        <w:jc w:val="both"/>
        <w:rPr>
          <w:rFonts w:ascii="Arial" w:hAnsi="Arial" w:cs="Arial"/>
          <w:spacing w:val="-1"/>
          <w:sz w:val="23"/>
          <w:szCs w:val="23"/>
          <w:lang w:val="es-MX"/>
        </w:rPr>
      </w:pPr>
    </w:p>
    <w:p w:rsidR="00B6071E" w:rsidRPr="00A940DE" w:rsidRDefault="002D0660" w:rsidP="00A940DE">
      <w:pPr>
        <w:tabs>
          <w:tab w:val="right" w:leader="hyphen" w:pos="8789"/>
        </w:tabs>
        <w:ind w:right="118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---CUARTO.-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Notifíquese</w:t>
      </w:r>
      <w:r w:rsidR="00E60E02"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personalmente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a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los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Partidos</w:t>
      </w:r>
      <w:r w:rsidR="00E60E02"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Políticos</w:t>
      </w:r>
      <w:r w:rsidR="00E60E02" w:rsidRPr="00A940DE">
        <w:rPr>
          <w:rFonts w:ascii="Arial" w:hAnsi="Arial" w:cs="Arial"/>
          <w:spacing w:val="10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acreditados</w:t>
      </w:r>
      <w:r w:rsidR="00E60E02" w:rsidRPr="00A940DE">
        <w:rPr>
          <w:rFonts w:ascii="Arial" w:hAnsi="Arial" w:cs="Arial"/>
          <w:spacing w:val="36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="00E60E02"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domicilio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que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se</w:t>
      </w:r>
      <w:r w:rsidR="00E60E02"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tiene</w:t>
      </w:r>
      <w:r w:rsidR="00E60E02" w:rsidRPr="00A940DE">
        <w:rPr>
          <w:rFonts w:ascii="Arial" w:hAnsi="Arial" w:cs="Arial"/>
          <w:spacing w:val="36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registrado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para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ello,</w:t>
      </w:r>
      <w:r w:rsidR="00E60E02" w:rsidRPr="00A940DE">
        <w:rPr>
          <w:rFonts w:ascii="Arial" w:hAnsi="Arial" w:cs="Arial"/>
          <w:spacing w:val="37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salvo</w:t>
      </w:r>
      <w:r w:rsidR="00E60E02"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que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su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representante</w:t>
      </w:r>
      <w:r w:rsidR="00E60E02" w:rsidRPr="00A940DE">
        <w:rPr>
          <w:rFonts w:ascii="Arial" w:hAnsi="Arial" w:cs="Arial"/>
          <w:spacing w:val="38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se</w:t>
      </w:r>
      <w:r w:rsidR="00E60E02"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encuentre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presente</w:t>
      </w:r>
      <w:r w:rsidR="00E60E02"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la</w:t>
      </w:r>
      <w:r w:rsidR="00E60E02"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sesión</w:t>
      </w:r>
      <w:r w:rsidR="00E60E02"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que</w:t>
      </w:r>
      <w:r w:rsidR="00E60E02"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se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apruebe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presente</w:t>
      </w:r>
      <w:r w:rsidR="00E60E02" w:rsidRPr="00A940DE">
        <w:rPr>
          <w:rFonts w:ascii="Arial" w:hAnsi="Arial" w:cs="Arial"/>
          <w:spacing w:val="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acuerdo,</w:t>
      </w:r>
      <w:r w:rsidR="00E60E02" w:rsidRPr="00A940DE">
        <w:rPr>
          <w:rFonts w:ascii="Arial" w:hAnsi="Arial" w:cs="Arial"/>
          <w:spacing w:val="18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en</w:t>
      </w:r>
      <w:r w:rsidR="00E60E02" w:rsidRPr="00A940DE">
        <w:rPr>
          <w:rFonts w:ascii="Arial" w:hAnsi="Arial" w:cs="Arial"/>
          <w:spacing w:val="1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los</w:t>
      </w:r>
      <w:r w:rsidR="00E60E02"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términos</w:t>
      </w:r>
      <w:r w:rsidR="00E60E02" w:rsidRPr="00A940DE">
        <w:rPr>
          <w:rFonts w:ascii="Arial" w:hAnsi="Arial" w:cs="Arial"/>
          <w:spacing w:val="10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="00E60E02" w:rsidRPr="00A940DE">
        <w:rPr>
          <w:rFonts w:ascii="Arial" w:hAnsi="Arial" w:cs="Arial"/>
          <w:spacing w:val="77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lo</w:t>
      </w:r>
      <w:r w:rsidR="00E60E02"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dispuesto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por</w:t>
      </w:r>
      <w:r w:rsidR="00E60E02"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artículo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91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la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Ley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del</w:t>
      </w:r>
      <w:r w:rsidR="00E60E02" w:rsidRPr="00A940DE">
        <w:rPr>
          <w:rFonts w:ascii="Arial" w:hAnsi="Arial" w:cs="Arial"/>
          <w:spacing w:val="36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Sistema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2"/>
          <w:sz w:val="23"/>
          <w:szCs w:val="23"/>
          <w:lang w:val="es-MX"/>
        </w:rPr>
        <w:t>Medios</w:t>
      </w:r>
      <w:r w:rsidR="00E60E02" w:rsidRPr="00A940DE">
        <w:rPr>
          <w:rFonts w:ascii="Arial" w:hAnsi="Arial" w:cs="Arial"/>
          <w:spacing w:val="34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de</w:t>
      </w:r>
      <w:r w:rsidR="00E60E02" w:rsidRPr="00A940DE">
        <w:rPr>
          <w:rFonts w:ascii="Arial" w:hAnsi="Arial" w:cs="Arial"/>
          <w:spacing w:val="35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Impugnación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en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Materia</w:t>
      </w:r>
      <w:r w:rsidR="00E60E02" w:rsidRPr="00A940DE">
        <w:rPr>
          <w:rFonts w:ascii="Arial" w:hAnsi="Arial" w:cs="Arial"/>
          <w:spacing w:val="8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Electoral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y</w:t>
      </w:r>
      <w:r w:rsidR="00E60E02" w:rsidRPr="00A940DE">
        <w:rPr>
          <w:rFonts w:ascii="Arial" w:hAnsi="Arial" w:cs="Arial"/>
          <w:spacing w:val="-2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de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Participación Ciudadana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del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Estado de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Sinaloa.</w:t>
      </w:r>
      <w:r w:rsidR="00A940DE">
        <w:rPr>
          <w:rFonts w:ascii="Arial" w:hAnsi="Arial" w:cs="Arial"/>
          <w:sz w:val="23"/>
          <w:szCs w:val="23"/>
          <w:lang w:val="es-MX"/>
        </w:rPr>
        <w:tab/>
      </w:r>
    </w:p>
    <w:p w:rsidR="00B6071E" w:rsidRPr="00A940DE" w:rsidRDefault="00B6071E" w:rsidP="00A940DE">
      <w:pPr>
        <w:tabs>
          <w:tab w:val="right" w:leader="hyphen" w:pos="8789"/>
        </w:tabs>
        <w:rPr>
          <w:rFonts w:ascii="Arial" w:hAnsi="Arial" w:cs="Arial"/>
          <w:sz w:val="23"/>
          <w:szCs w:val="23"/>
          <w:lang w:val="es-MX"/>
        </w:rPr>
      </w:pPr>
    </w:p>
    <w:p w:rsidR="00B5559B" w:rsidRPr="00A940DE" w:rsidRDefault="00E60E02" w:rsidP="00A940DE">
      <w:pPr>
        <w:tabs>
          <w:tab w:val="right" w:leader="hyphen" w:pos="8789"/>
        </w:tabs>
        <w:ind w:right="127"/>
        <w:jc w:val="both"/>
        <w:rPr>
          <w:rFonts w:ascii="Arial" w:hAnsi="Arial" w:cs="Arial"/>
          <w:spacing w:val="-1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>---</w:t>
      </w:r>
      <w:r w:rsidR="002D0660"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>QUINTO</w:t>
      </w: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>.-</w:t>
      </w:r>
      <w:r w:rsidRPr="00A940DE">
        <w:rPr>
          <w:rFonts w:ascii="Arial" w:hAnsi="Arial" w:cs="Arial"/>
          <w:b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Notifíquese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el</w:t>
      </w:r>
      <w:r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>presente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Pr="00A940DE">
        <w:rPr>
          <w:rFonts w:ascii="Arial" w:hAnsi="Arial" w:cs="Arial"/>
          <w:sz w:val="23"/>
          <w:szCs w:val="23"/>
          <w:lang w:val="es-MX"/>
        </w:rPr>
        <w:t>acuerdo</w:t>
      </w:r>
      <w:r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B5559B" w:rsidRPr="00A940DE">
        <w:rPr>
          <w:rFonts w:ascii="Arial" w:hAnsi="Arial" w:cs="Arial"/>
          <w:spacing w:val="-1"/>
          <w:sz w:val="23"/>
          <w:szCs w:val="23"/>
          <w:lang w:val="es-MX"/>
        </w:rPr>
        <w:t>a los servidores públicos de este Instituto incorporados al Servicio Profesional Electoral Nacional a través del Concurso Público Interno, para todos los efectos legales a que haya lugar.</w:t>
      </w:r>
      <w:r w:rsidR="00A940DE" w:rsidRPr="00A940DE">
        <w:rPr>
          <w:rFonts w:ascii="Arial" w:hAnsi="Arial" w:cs="Arial"/>
          <w:spacing w:val="-1"/>
          <w:sz w:val="23"/>
          <w:szCs w:val="23"/>
          <w:lang w:val="es-MX"/>
        </w:rPr>
        <w:tab/>
      </w:r>
    </w:p>
    <w:p w:rsidR="00B5559B" w:rsidRPr="00A940DE" w:rsidRDefault="00B5559B" w:rsidP="00A940DE">
      <w:pPr>
        <w:tabs>
          <w:tab w:val="right" w:leader="hyphen" w:pos="8789"/>
        </w:tabs>
        <w:ind w:right="127"/>
        <w:jc w:val="both"/>
        <w:rPr>
          <w:rFonts w:ascii="Arial" w:hAnsi="Arial" w:cs="Arial"/>
          <w:spacing w:val="-1"/>
          <w:sz w:val="23"/>
          <w:szCs w:val="23"/>
          <w:lang w:val="es-MX"/>
        </w:rPr>
      </w:pPr>
    </w:p>
    <w:p w:rsidR="00B6071E" w:rsidRPr="00A940DE" w:rsidRDefault="00B5559B" w:rsidP="00A940DE">
      <w:pPr>
        <w:tabs>
          <w:tab w:val="right" w:leader="hyphen" w:pos="8789"/>
        </w:tabs>
        <w:ind w:right="127"/>
        <w:jc w:val="both"/>
        <w:rPr>
          <w:rFonts w:ascii="Arial" w:hAnsi="Arial" w:cs="Arial"/>
          <w:sz w:val="23"/>
          <w:szCs w:val="23"/>
          <w:lang w:val="es-MX"/>
        </w:rPr>
      </w:pPr>
      <w:r w:rsidRPr="00A940DE">
        <w:rPr>
          <w:rFonts w:ascii="Arial" w:hAnsi="Arial" w:cs="Arial"/>
          <w:b/>
          <w:spacing w:val="-1"/>
          <w:sz w:val="23"/>
          <w:szCs w:val="23"/>
          <w:lang w:val="es-MX"/>
        </w:rPr>
        <w:t xml:space="preserve">---SEXTO.- </w:t>
      </w:r>
      <w:r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Notifíquese el presente acuerdo a la Dirección Ejecutiva del Servicio Profesional Electoral Nacional del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Instituto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Nacional</w:t>
      </w:r>
      <w:r w:rsidR="00E60E02" w:rsidRPr="00A940DE">
        <w:rPr>
          <w:rFonts w:ascii="Arial" w:hAnsi="Arial" w:cs="Arial"/>
          <w:spacing w:val="33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Electoral,</w:t>
      </w:r>
      <w:r w:rsidR="00E60E02" w:rsidRPr="00A940DE">
        <w:rPr>
          <w:rFonts w:ascii="Arial" w:hAnsi="Arial" w:cs="Arial"/>
          <w:spacing w:val="32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para</w:t>
      </w:r>
      <w:r w:rsidR="00E60E02" w:rsidRPr="00A940DE">
        <w:rPr>
          <w:rFonts w:ascii="Arial" w:hAnsi="Arial" w:cs="Arial"/>
          <w:spacing w:val="31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los</w:t>
      </w:r>
      <w:r w:rsidR="00E60E02" w:rsidRPr="00A940DE">
        <w:rPr>
          <w:rFonts w:ascii="Arial" w:hAnsi="Arial" w:cs="Arial"/>
          <w:spacing w:val="79"/>
          <w:sz w:val="23"/>
          <w:szCs w:val="23"/>
          <w:lang w:val="es-MX"/>
        </w:rPr>
        <w:t xml:space="preserve"> </w:t>
      </w:r>
      <w:r w:rsidR="00E60E02" w:rsidRPr="00A940DE">
        <w:rPr>
          <w:rFonts w:ascii="Arial" w:hAnsi="Arial" w:cs="Arial"/>
          <w:sz w:val="23"/>
          <w:szCs w:val="23"/>
          <w:lang w:val="es-MX"/>
        </w:rPr>
        <w:t xml:space="preserve">efectos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>legales</w:t>
      </w:r>
      <w:r w:rsidR="00E60E02" w:rsidRPr="00A940DE">
        <w:rPr>
          <w:rFonts w:ascii="Arial" w:hAnsi="Arial" w:cs="Arial"/>
          <w:sz w:val="23"/>
          <w:szCs w:val="23"/>
          <w:lang w:val="es-MX"/>
        </w:rPr>
        <w:t xml:space="preserve"> a 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que </w:t>
      </w:r>
      <w:r w:rsidR="00E60E02" w:rsidRPr="00A940DE">
        <w:rPr>
          <w:rFonts w:ascii="Arial" w:hAnsi="Arial" w:cs="Arial"/>
          <w:sz w:val="23"/>
          <w:szCs w:val="23"/>
          <w:lang w:val="es-MX"/>
        </w:rPr>
        <w:t>haya</w:t>
      </w:r>
      <w:r w:rsidR="00E60E02" w:rsidRPr="00A940DE">
        <w:rPr>
          <w:rFonts w:ascii="Arial" w:hAnsi="Arial" w:cs="Arial"/>
          <w:spacing w:val="-1"/>
          <w:sz w:val="23"/>
          <w:szCs w:val="23"/>
          <w:lang w:val="es-MX"/>
        </w:rPr>
        <w:t xml:space="preserve"> lugar.</w:t>
      </w:r>
      <w:r w:rsidR="00A940DE">
        <w:rPr>
          <w:rFonts w:ascii="Arial" w:hAnsi="Arial" w:cs="Arial"/>
          <w:spacing w:val="-1"/>
          <w:sz w:val="23"/>
          <w:szCs w:val="23"/>
          <w:lang w:val="es-MX"/>
        </w:rPr>
        <w:tab/>
      </w:r>
    </w:p>
    <w:p w:rsidR="0043563F" w:rsidRPr="00A940DE" w:rsidRDefault="0043563F" w:rsidP="00A940DE">
      <w:pPr>
        <w:tabs>
          <w:tab w:val="right" w:leader="hyphen" w:pos="8789"/>
        </w:tabs>
        <w:ind w:right="127"/>
        <w:jc w:val="both"/>
        <w:rPr>
          <w:rFonts w:ascii="Arial" w:eastAsia="Arial" w:hAnsi="Arial" w:cs="Arial"/>
          <w:sz w:val="23"/>
          <w:szCs w:val="23"/>
          <w:lang w:val="es-MX"/>
        </w:rPr>
      </w:pPr>
    </w:p>
    <w:p w:rsidR="00B6071E" w:rsidRDefault="00E60E02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  <w:r w:rsidRPr="00A940DE">
        <w:rPr>
          <w:rFonts w:ascii="Arial" w:eastAsia="Arial" w:hAnsi="Arial" w:cs="Arial"/>
          <w:b/>
          <w:bCs/>
          <w:spacing w:val="-1"/>
          <w:sz w:val="23"/>
          <w:szCs w:val="23"/>
          <w:lang w:val="es-MX"/>
        </w:rPr>
        <w:t>---</w:t>
      </w:r>
      <w:r w:rsidR="002A5C41" w:rsidRPr="00A940DE">
        <w:rPr>
          <w:rFonts w:ascii="Arial" w:eastAsia="Arial" w:hAnsi="Arial" w:cs="Arial"/>
          <w:b/>
          <w:bCs/>
          <w:spacing w:val="-1"/>
          <w:sz w:val="23"/>
          <w:szCs w:val="23"/>
          <w:lang w:val="es-MX"/>
        </w:rPr>
        <w:t>SÉPTIMO.-</w:t>
      </w:r>
      <w:r w:rsidRPr="00A940DE">
        <w:rPr>
          <w:rFonts w:ascii="Arial" w:eastAsia="Arial" w:hAnsi="Arial" w:cs="Arial"/>
          <w:b/>
          <w:bCs/>
          <w:spacing w:val="2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Publíquese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y</w:t>
      </w:r>
      <w:r w:rsidRPr="00A940DE">
        <w:rPr>
          <w:rFonts w:ascii="Arial" w:eastAsia="Arial" w:hAnsi="Arial" w:cs="Arial"/>
          <w:spacing w:val="2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difúndase</w:t>
      </w:r>
      <w:r w:rsidRPr="00A940DE">
        <w:rPr>
          <w:rFonts w:ascii="Arial" w:eastAsia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en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el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periódico</w:t>
      </w:r>
      <w:r w:rsidRPr="00A940DE">
        <w:rPr>
          <w:rFonts w:ascii="Arial" w:eastAsia="Arial" w:hAnsi="Arial" w:cs="Arial"/>
          <w:spacing w:val="25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oficial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“El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Estado</w:t>
      </w:r>
      <w:r w:rsidRPr="00A940DE">
        <w:rPr>
          <w:rFonts w:ascii="Arial" w:eastAsia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</w:t>
      </w:r>
      <w:r w:rsidRPr="00A940DE">
        <w:rPr>
          <w:rFonts w:ascii="Arial" w:eastAsia="Arial" w:hAnsi="Arial" w:cs="Arial"/>
          <w:spacing w:val="2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Sinaloa”</w:t>
      </w:r>
      <w:r w:rsidRPr="00A940DE">
        <w:rPr>
          <w:rFonts w:ascii="Arial" w:eastAsia="Arial" w:hAnsi="Arial" w:cs="Arial"/>
          <w:spacing w:val="26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z w:val="23"/>
          <w:szCs w:val="23"/>
          <w:lang w:val="es-MX"/>
        </w:rPr>
        <w:t>y</w:t>
      </w:r>
      <w:r w:rsidR="00EE5541" w:rsidRPr="00A940DE">
        <w:rPr>
          <w:rFonts w:ascii="Arial" w:eastAsia="Arial" w:hAnsi="Arial" w:cs="Arial"/>
          <w:sz w:val="23"/>
          <w:szCs w:val="23"/>
          <w:lang w:val="es-MX"/>
        </w:rPr>
        <w:t xml:space="preserve"> en</w:t>
      </w:r>
      <w:r w:rsidRPr="00A940DE">
        <w:rPr>
          <w:rFonts w:ascii="Arial" w:eastAsia="Arial" w:hAnsi="Arial" w:cs="Arial"/>
          <w:spacing w:val="19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la</w:t>
      </w:r>
      <w:r w:rsidRPr="00A940DE">
        <w:rPr>
          <w:rFonts w:ascii="Arial" w:eastAsia="Arial" w:hAnsi="Arial" w:cs="Arial"/>
          <w:spacing w:val="23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página</w:t>
      </w:r>
      <w:r w:rsidR="005F4C46"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 xml:space="preserve"> w</w:t>
      </w:r>
      <w:r w:rsidRPr="00A940DE">
        <w:rPr>
          <w:rFonts w:ascii="Arial" w:eastAsia="Arial" w:hAnsi="Arial" w:cs="Arial"/>
          <w:sz w:val="23"/>
          <w:szCs w:val="23"/>
          <w:lang w:val="es-MX"/>
        </w:rPr>
        <w:t>eb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 xml:space="preserve"> del</w:t>
      </w:r>
      <w:r w:rsidRPr="00A940DE">
        <w:rPr>
          <w:rFonts w:ascii="Arial" w:eastAsia="Arial" w:hAnsi="Arial" w:cs="Arial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Instituto</w:t>
      </w:r>
      <w:r w:rsidRPr="00A940DE">
        <w:rPr>
          <w:rFonts w:ascii="Arial" w:eastAsia="Arial" w:hAnsi="Arial" w:cs="Arial"/>
          <w:spacing w:val="-2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Electoral</w:t>
      </w:r>
      <w:r w:rsidRPr="00A940DE">
        <w:rPr>
          <w:rFonts w:ascii="Arial" w:eastAsia="Arial" w:hAnsi="Arial" w:cs="Arial"/>
          <w:spacing w:val="1"/>
          <w:sz w:val="23"/>
          <w:szCs w:val="23"/>
          <w:lang w:val="es-MX"/>
        </w:rPr>
        <w:t xml:space="preserve"> </w:t>
      </w:r>
      <w:r w:rsidRPr="00A940DE">
        <w:rPr>
          <w:rFonts w:ascii="Arial" w:eastAsia="Arial" w:hAnsi="Arial" w:cs="Arial"/>
          <w:spacing w:val="-1"/>
          <w:sz w:val="23"/>
          <w:szCs w:val="23"/>
          <w:lang w:val="es-MX"/>
        </w:rPr>
        <w:t>del Estado de Sinaloa.</w:t>
      </w:r>
      <w:r w:rsidR="00A940DE">
        <w:rPr>
          <w:rFonts w:ascii="Arial" w:eastAsia="Arial" w:hAnsi="Arial" w:cs="Arial"/>
          <w:spacing w:val="-1"/>
          <w:sz w:val="23"/>
          <w:szCs w:val="23"/>
          <w:lang w:val="es-MX"/>
        </w:rPr>
        <w:tab/>
      </w:r>
    </w:p>
    <w:p w:rsidR="00E26689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</w:p>
    <w:p w:rsidR="00E26689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</w:p>
    <w:p w:rsidR="00E26689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</w:p>
    <w:p w:rsidR="00E26689" w:rsidRDefault="00E26689" w:rsidP="00E26689">
      <w:pPr>
        <w:ind w:left="567"/>
        <w:jc w:val="both"/>
        <w:rPr>
          <w:rFonts w:ascii="Arial" w:hAnsi="Arial" w:cs="Arial"/>
          <w:b/>
          <w:sz w:val="18"/>
          <w:szCs w:val="18"/>
        </w:rPr>
      </w:pPr>
    </w:p>
    <w:p w:rsidR="00E26689" w:rsidRPr="007B63BA" w:rsidRDefault="00E26689" w:rsidP="00E26689">
      <w:pPr>
        <w:ind w:left="567"/>
        <w:jc w:val="both"/>
        <w:rPr>
          <w:rFonts w:ascii="Arial" w:hAnsi="Arial" w:cs="Arial"/>
          <w:b/>
          <w:sz w:val="18"/>
          <w:szCs w:val="18"/>
        </w:rPr>
      </w:pPr>
      <w:proofErr w:type="gramStart"/>
      <w:r>
        <w:rPr>
          <w:rFonts w:ascii="Arial" w:hAnsi="Arial" w:cs="Arial"/>
          <w:b/>
          <w:sz w:val="18"/>
          <w:szCs w:val="18"/>
        </w:rPr>
        <w:t>MTRA</w:t>
      </w:r>
      <w:r w:rsidRPr="007B63BA">
        <w:rPr>
          <w:rFonts w:ascii="Arial" w:hAnsi="Arial" w:cs="Arial"/>
          <w:b/>
          <w:sz w:val="18"/>
          <w:szCs w:val="18"/>
        </w:rPr>
        <w:t>.</w:t>
      </w:r>
      <w:proofErr w:type="gramEnd"/>
      <w:r w:rsidRPr="007B63B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KARLA GABRIELA PERAZA ZAZUETA</w:t>
      </w:r>
    </w:p>
    <w:p w:rsidR="00E26689" w:rsidRPr="007B63BA" w:rsidRDefault="00E26689" w:rsidP="00E26689">
      <w:pPr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CONSEJERA PRESIDENTA</w:t>
      </w:r>
    </w:p>
    <w:p w:rsidR="00E26689" w:rsidRPr="007B63BA" w:rsidRDefault="00E26689" w:rsidP="00E26689">
      <w:pPr>
        <w:jc w:val="both"/>
        <w:rPr>
          <w:rFonts w:ascii="Arial" w:hAnsi="Arial" w:cs="Arial"/>
          <w:sz w:val="18"/>
          <w:szCs w:val="18"/>
        </w:rPr>
      </w:pPr>
    </w:p>
    <w:p w:rsidR="00E26689" w:rsidRPr="007B63BA" w:rsidRDefault="00E26689" w:rsidP="00E26689">
      <w:pPr>
        <w:jc w:val="center"/>
        <w:rPr>
          <w:rFonts w:ascii="Arial" w:hAnsi="Arial" w:cs="Arial"/>
          <w:b/>
          <w:sz w:val="18"/>
          <w:szCs w:val="18"/>
        </w:rPr>
      </w:pPr>
      <w:r w:rsidRPr="007B63BA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ab/>
      </w:r>
      <w:r w:rsidRPr="007B63B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  <w:t>LIC. ARTURO FAJARDO MEJÍA</w:t>
      </w:r>
    </w:p>
    <w:p w:rsidR="00E26689" w:rsidRDefault="00E26689" w:rsidP="00E26689">
      <w:pPr>
        <w:jc w:val="center"/>
        <w:rPr>
          <w:rFonts w:ascii="Arial" w:hAnsi="Arial" w:cs="Arial"/>
          <w:sz w:val="18"/>
          <w:szCs w:val="18"/>
        </w:rPr>
      </w:pPr>
      <w:r w:rsidRPr="007B63BA">
        <w:rPr>
          <w:rFonts w:ascii="Arial" w:hAnsi="Arial" w:cs="Arial"/>
          <w:sz w:val="18"/>
          <w:szCs w:val="18"/>
        </w:rPr>
        <w:t xml:space="preserve">       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</w:t>
      </w:r>
      <w:r w:rsidRPr="007B63BA">
        <w:rPr>
          <w:rFonts w:ascii="Arial" w:hAnsi="Arial" w:cs="Arial"/>
          <w:sz w:val="18"/>
          <w:szCs w:val="18"/>
        </w:rPr>
        <w:t xml:space="preserve">SECRETARIO </w:t>
      </w:r>
      <w:r>
        <w:rPr>
          <w:rFonts w:ascii="Arial" w:hAnsi="Arial" w:cs="Arial"/>
          <w:sz w:val="18"/>
          <w:szCs w:val="18"/>
        </w:rPr>
        <w:t>EJECUTIVO</w:t>
      </w:r>
    </w:p>
    <w:p w:rsidR="00E26689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</w:p>
    <w:p w:rsidR="00E26689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pacing w:val="-1"/>
          <w:sz w:val="23"/>
          <w:szCs w:val="23"/>
          <w:lang w:val="es-MX"/>
        </w:rPr>
      </w:pPr>
    </w:p>
    <w:p w:rsidR="00E26689" w:rsidRPr="00A940DE" w:rsidRDefault="00E26689" w:rsidP="00A940DE">
      <w:pPr>
        <w:tabs>
          <w:tab w:val="right" w:leader="hyphen" w:pos="8789"/>
        </w:tabs>
        <w:ind w:right="121"/>
        <w:jc w:val="both"/>
        <w:rPr>
          <w:rFonts w:ascii="Arial" w:eastAsia="Arial" w:hAnsi="Arial" w:cs="Arial"/>
          <w:sz w:val="23"/>
          <w:szCs w:val="23"/>
          <w:lang w:val="es-MX"/>
        </w:rPr>
      </w:pPr>
      <w:r w:rsidRPr="00C264D6">
        <w:rPr>
          <w:rFonts w:ascii="Arial" w:hAnsi="Arial" w:cs="Arial"/>
          <w:b/>
          <w:lang w:val="es-MX"/>
        </w:rPr>
        <w:t>El presente acuerdo fue aprobado por unanimidad del Consejo General del Instituto Electoral del Estado de Sinaloa en la tercera sesión extraordinaria, a los doce días del mes de mayo de 2017.</w:t>
      </w:r>
    </w:p>
    <w:sectPr w:rsidR="00E26689" w:rsidRPr="00A940DE" w:rsidSect="00853954">
      <w:footerReference w:type="default" r:id="rId8"/>
      <w:type w:val="continuous"/>
      <w:pgSz w:w="12240" w:h="15840" w:code="1"/>
      <w:pgMar w:top="1503" w:right="1718" w:bottom="278" w:left="16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056" w:rsidRDefault="007A6056">
      <w:r>
        <w:separator/>
      </w:r>
    </w:p>
  </w:endnote>
  <w:endnote w:type="continuationSeparator" w:id="0">
    <w:p w:rsidR="007A6056" w:rsidRDefault="007A6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448535"/>
      <w:docPartObj>
        <w:docPartGallery w:val="Page Numbers (Bottom of Page)"/>
        <w:docPartUnique/>
      </w:docPartObj>
    </w:sdtPr>
    <w:sdtEndPr/>
    <w:sdtContent>
      <w:p w:rsidR="007B1E91" w:rsidRDefault="007B1E9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4D6" w:rsidRPr="00C264D6">
          <w:rPr>
            <w:noProof/>
            <w:lang w:val="es-ES"/>
          </w:rPr>
          <w:t>2</w:t>
        </w:r>
        <w:r>
          <w:fldChar w:fldCharType="end"/>
        </w:r>
      </w:p>
    </w:sdtContent>
  </w:sdt>
  <w:p w:rsidR="007B1E91" w:rsidRDefault="007B1E9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056" w:rsidRDefault="007A6056">
      <w:r>
        <w:separator/>
      </w:r>
    </w:p>
  </w:footnote>
  <w:footnote w:type="continuationSeparator" w:id="0">
    <w:p w:rsidR="007A6056" w:rsidRDefault="007A6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A0656"/>
    <w:multiLevelType w:val="hybridMultilevel"/>
    <w:tmpl w:val="9CFE3E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6F51F0"/>
    <w:multiLevelType w:val="hybridMultilevel"/>
    <w:tmpl w:val="458C8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9740F"/>
    <w:multiLevelType w:val="hybridMultilevel"/>
    <w:tmpl w:val="53EE68E0"/>
    <w:lvl w:ilvl="0" w:tplc="D478AD9C">
      <w:start w:val="1"/>
      <w:numFmt w:val="bullet"/>
      <w:lvlText w:val=""/>
      <w:lvlJc w:val="left"/>
      <w:pPr>
        <w:ind w:left="595" w:hanging="454"/>
      </w:pPr>
      <w:rPr>
        <w:rFonts w:ascii="Symbol" w:eastAsia="Symbol" w:hAnsi="Symbol" w:hint="default"/>
        <w:sz w:val="24"/>
        <w:szCs w:val="24"/>
      </w:rPr>
    </w:lvl>
    <w:lvl w:ilvl="1" w:tplc="AB46304C">
      <w:start w:val="1"/>
      <w:numFmt w:val="bullet"/>
      <w:lvlText w:val="•"/>
      <w:lvlJc w:val="left"/>
      <w:pPr>
        <w:ind w:left="1446" w:hanging="454"/>
      </w:pPr>
      <w:rPr>
        <w:rFonts w:hint="default"/>
      </w:rPr>
    </w:lvl>
    <w:lvl w:ilvl="2" w:tplc="18EA423C">
      <w:start w:val="1"/>
      <w:numFmt w:val="bullet"/>
      <w:lvlText w:val="•"/>
      <w:lvlJc w:val="left"/>
      <w:pPr>
        <w:ind w:left="2296" w:hanging="454"/>
      </w:pPr>
      <w:rPr>
        <w:rFonts w:hint="default"/>
      </w:rPr>
    </w:lvl>
    <w:lvl w:ilvl="3" w:tplc="76145F1C">
      <w:start w:val="1"/>
      <w:numFmt w:val="bullet"/>
      <w:lvlText w:val="•"/>
      <w:lvlJc w:val="left"/>
      <w:pPr>
        <w:ind w:left="3146" w:hanging="454"/>
      </w:pPr>
      <w:rPr>
        <w:rFonts w:hint="default"/>
      </w:rPr>
    </w:lvl>
    <w:lvl w:ilvl="4" w:tplc="29AAA306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5" w:tplc="CF9ABD3A">
      <w:start w:val="1"/>
      <w:numFmt w:val="bullet"/>
      <w:lvlText w:val="•"/>
      <w:lvlJc w:val="left"/>
      <w:pPr>
        <w:ind w:left="4847" w:hanging="454"/>
      </w:pPr>
      <w:rPr>
        <w:rFonts w:hint="default"/>
      </w:rPr>
    </w:lvl>
    <w:lvl w:ilvl="6" w:tplc="F2681D90">
      <w:start w:val="1"/>
      <w:numFmt w:val="bullet"/>
      <w:lvlText w:val="•"/>
      <w:lvlJc w:val="left"/>
      <w:pPr>
        <w:ind w:left="5698" w:hanging="454"/>
      </w:pPr>
      <w:rPr>
        <w:rFonts w:hint="default"/>
      </w:rPr>
    </w:lvl>
    <w:lvl w:ilvl="7" w:tplc="65DAF34C">
      <w:start w:val="1"/>
      <w:numFmt w:val="bullet"/>
      <w:lvlText w:val="•"/>
      <w:lvlJc w:val="left"/>
      <w:pPr>
        <w:ind w:left="6548" w:hanging="454"/>
      </w:pPr>
      <w:rPr>
        <w:rFonts w:hint="default"/>
      </w:rPr>
    </w:lvl>
    <w:lvl w:ilvl="8" w:tplc="46E093F8">
      <w:start w:val="1"/>
      <w:numFmt w:val="bullet"/>
      <w:lvlText w:val="•"/>
      <w:lvlJc w:val="left"/>
      <w:pPr>
        <w:ind w:left="7399" w:hanging="454"/>
      </w:pPr>
      <w:rPr>
        <w:rFonts w:hint="default"/>
      </w:rPr>
    </w:lvl>
  </w:abstractNum>
  <w:abstractNum w:abstractNumId="3">
    <w:nsid w:val="15587948"/>
    <w:multiLevelType w:val="hybridMultilevel"/>
    <w:tmpl w:val="233E839E"/>
    <w:lvl w:ilvl="0" w:tplc="AEFA29F4">
      <w:start w:val="1"/>
      <w:numFmt w:val="upperRoman"/>
      <w:lvlText w:val="%1."/>
      <w:lvlJc w:val="left"/>
      <w:pPr>
        <w:ind w:left="708" w:hanging="567"/>
      </w:pPr>
      <w:rPr>
        <w:rFonts w:ascii="Arial" w:eastAsia="Arial" w:hAnsi="Arial" w:hint="default"/>
        <w:b/>
        <w:bCs/>
        <w:sz w:val="24"/>
        <w:szCs w:val="24"/>
      </w:rPr>
    </w:lvl>
    <w:lvl w:ilvl="1" w:tplc="C8D8994C">
      <w:start w:val="1"/>
      <w:numFmt w:val="decimal"/>
      <w:lvlText w:val="%2."/>
      <w:lvlJc w:val="left"/>
      <w:pPr>
        <w:ind w:left="708" w:hanging="567"/>
      </w:pPr>
      <w:rPr>
        <w:rFonts w:ascii="Arial" w:eastAsia="Arial" w:hAnsi="Arial" w:hint="default"/>
        <w:sz w:val="24"/>
        <w:szCs w:val="24"/>
      </w:rPr>
    </w:lvl>
    <w:lvl w:ilvl="2" w:tplc="6D90B89A">
      <w:start w:val="1"/>
      <w:numFmt w:val="lowerLetter"/>
      <w:lvlText w:val="%3)"/>
      <w:lvlJc w:val="left"/>
      <w:pPr>
        <w:ind w:left="1274" w:hanging="567"/>
      </w:pPr>
      <w:rPr>
        <w:rFonts w:ascii="Arial" w:eastAsia="Arial" w:hAnsi="Arial" w:hint="default"/>
        <w:sz w:val="24"/>
        <w:szCs w:val="24"/>
      </w:rPr>
    </w:lvl>
    <w:lvl w:ilvl="3" w:tplc="9072051C">
      <w:start w:val="1"/>
      <w:numFmt w:val="bullet"/>
      <w:lvlText w:val="•"/>
      <w:lvlJc w:val="left"/>
      <w:pPr>
        <w:ind w:left="2252" w:hanging="567"/>
      </w:pPr>
      <w:rPr>
        <w:rFonts w:hint="default"/>
      </w:rPr>
    </w:lvl>
    <w:lvl w:ilvl="4" w:tplc="52062014">
      <w:start w:val="1"/>
      <w:numFmt w:val="bullet"/>
      <w:lvlText w:val="•"/>
      <w:lvlJc w:val="left"/>
      <w:pPr>
        <w:ind w:left="3231" w:hanging="567"/>
      </w:pPr>
      <w:rPr>
        <w:rFonts w:hint="default"/>
      </w:rPr>
    </w:lvl>
    <w:lvl w:ilvl="5" w:tplc="E75A0808">
      <w:start w:val="1"/>
      <w:numFmt w:val="bullet"/>
      <w:lvlText w:val="•"/>
      <w:lvlJc w:val="left"/>
      <w:pPr>
        <w:ind w:left="4209" w:hanging="567"/>
      </w:pPr>
      <w:rPr>
        <w:rFonts w:hint="default"/>
      </w:rPr>
    </w:lvl>
    <w:lvl w:ilvl="6" w:tplc="62CA6278">
      <w:start w:val="1"/>
      <w:numFmt w:val="bullet"/>
      <w:lvlText w:val="•"/>
      <w:lvlJc w:val="left"/>
      <w:pPr>
        <w:ind w:left="5187" w:hanging="567"/>
      </w:pPr>
      <w:rPr>
        <w:rFonts w:hint="default"/>
      </w:rPr>
    </w:lvl>
    <w:lvl w:ilvl="7" w:tplc="F3407EFE">
      <w:start w:val="1"/>
      <w:numFmt w:val="bullet"/>
      <w:lvlText w:val="•"/>
      <w:lvlJc w:val="left"/>
      <w:pPr>
        <w:ind w:left="6165" w:hanging="567"/>
      </w:pPr>
      <w:rPr>
        <w:rFonts w:hint="default"/>
      </w:rPr>
    </w:lvl>
    <w:lvl w:ilvl="8" w:tplc="6C3CBC40">
      <w:start w:val="1"/>
      <w:numFmt w:val="bullet"/>
      <w:lvlText w:val="•"/>
      <w:lvlJc w:val="left"/>
      <w:pPr>
        <w:ind w:left="7143" w:hanging="567"/>
      </w:pPr>
      <w:rPr>
        <w:rFonts w:hint="default"/>
      </w:rPr>
    </w:lvl>
  </w:abstractNum>
  <w:abstractNum w:abstractNumId="4">
    <w:nsid w:val="17170A81"/>
    <w:multiLevelType w:val="hybridMultilevel"/>
    <w:tmpl w:val="554CD3D6"/>
    <w:lvl w:ilvl="0" w:tplc="6A026986">
      <w:start w:val="1"/>
      <w:numFmt w:val="upperLetter"/>
      <w:lvlText w:val="%1)"/>
      <w:lvlJc w:val="left"/>
      <w:pPr>
        <w:ind w:left="708" w:hanging="567"/>
      </w:pPr>
      <w:rPr>
        <w:rFonts w:ascii="Arial" w:eastAsia="Arial" w:hAnsi="Arial" w:hint="default"/>
        <w:sz w:val="24"/>
        <w:szCs w:val="24"/>
      </w:rPr>
    </w:lvl>
    <w:lvl w:ilvl="1" w:tplc="ABBA974C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 w:tplc="DAE650BE">
      <w:start w:val="1"/>
      <w:numFmt w:val="bullet"/>
      <w:lvlText w:val="•"/>
      <w:lvlJc w:val="left"/>
      <w:pPr>
        <w:ind w:left="2386" w:hanging="567"/>
      </w:pPr>
      <w:rPr>
        <w:rFonts w:hint="default"/>
      </w:rPr>
    </w:lvl>
    <w:lvl w:ilvl="3" w:tplc="22DEF82E">
      <w:start w:val="1"/>
      <w:numFmt w:val="bullet"/>
      <w:lvlText w:val="•"/>
      <w:lvlJc w:val="left"/>
      <w:pPr>
        <w:ind w:left="3225" w:hanging="567"/>
      </w:pPr>
      <w:rPr>
        <w:rFonts w:hint="default"/>
      </w:rPr>
    </w:lvl>
    <w:lvl w:ilvl="4" w:tplc="821AA746">
      <w:start w:val="1"/>
      <w:numFmt w:val="bullet"/>
      <w:lvlText w:val="•"/>
      <w:lvlJc w:val="left"/>
      <w:pPr>
        <w:ind w:left="4065" w:hanging="567"/>
      </w:pPr>
      <w:rPr>
        <w:rFonts w:hint="default"/>
      </w:rPr>
    </w:lvl>
    <w:lvl w:ilvl="5" w:tplc="C9CABEDA">
      <w:start w:val="1"/>
      <w:numFmt w:val="bullet"/>
      <w:lvlText w:val="•"/>
      <w:lvlJc w:val="left"/>
      <w:pPr>
        <w:ind w:left="4904" w:hanging="567"/>
      </w:pPr>
      <w:rPr>
        <w:rFonts w:hint="default"/>
      </w:rPr>
    </w:lvl>
    <w:lvl w:ilvl="6" w:tplc="2BF82184">
      <w:start w:val="1"/>
      <w:numFmt w:val="bullet"/>
      <w:lvlText w:val="•"/>
      <w:lvlJc w:val="left"/>
      <w:pPr>
        <w:ind w:left="5743" w:hanging="567"/>
      </w:pPr>
      <w:rPr>
        <w:rFonts w:hint="default"/>
      </w:rPr>
    </w:lvl>
    <w:lvl w:ilvl="7" w:tplc="453C6354">
      <w:start w:val="1"/>
      <w:numFmt w:val="bullet"/>
      <w:lvlText w:val="•"/>
      <w:lvlJc w:val="left"/>
      <w:pPr>
        <w:ind w:left="6582" w:hanging="567"/>
      </w:pPr>
      <w:rPr>
        <w:rFonts w:hint="default"/>
      </w:rPr>
    </w:lvl>
    <w:lvl w:ilvl="8" w:tplc="0EA079E8">
      <w:start w:val="1"/>
      <w:numFmt w:val="bullet"/>
      <w:lvlText w:val="•"/>
      <w:lvlJc w:val="left"/>
      <w:pPr>
        <w:ind w:left="7421" w:hanging="567"/>
      </w:pPr>
      <w:rPr>
        <w:rFonts w:hint="default"/>
      </w:rPr>
    </w:lvl>
  </w:abstractNum>
  <w:abstractNum w:abstractNumId="5">
    <w:nsid w:val="295569D2"/>
    <w:multiLevelType w:val="hybridMultilevel"/>
    <w:tmpl w:val="E5408C72"/>
    <w:lvl w:ilvl="0" w:tplc="97EA8FF2">
      <w:start w:val="1"/>
      <w:numFmt w:val="bullet"/>
      <w:lvlText w:val="-"/>
      <w:lvlJc w:val="left"/>
      <w:pPr>
        <w:ind w:left="822" w:hanging="360"/>
      </w:pPr>
      <w:rPr>
        <w:rFonts w:ascii="Arial" w:eastAsia="Arial" w:hAnsi="Arial" w:hint="default"/>
        <w:i/>
        <w:sz w:val="24"/>
        <w:szCs w:val="24"/>
      </w:rPr>
    </w:lvl>
    <w:lvl w:ilvl="1" w:tplc="DFE26E52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 w:tplc="DCFC4CDE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41747C68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 w:tplc="0F3CEC0A">
      <w:start w:val="1"/>
      <w:numFmt w:val="bullet"/>
      <w:lvlText w:val="•"/>
      <w:lvlJc w:val="left"/>
      <w:pPr>
        <w:ind w:left="4117" w:hanging="360"/>
      </w:pPr>
      <w:rPr>
        <w:rFonts w:hint="default"/>
      </w:rPr>
    </w:lvl>
    <w:lvl w:ilvl="5" w:tplc="C87824BC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9702931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 w:tplc="2180AD12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 w:tplc="3CAE73B0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abstractNum w:abstractNumId="6">
    <w:nsid w:val="2A4B4046"/>
    <w:multiLevelType w:val="hybridMultilevel"/>
    <w:tmpl w:val="1FF0BC3A"/>
    <w:lvl w:ilvl="0" w:tplc="6DF02F1C">
      <w:start w:val="1"/>
      <w:numFmt w:val="upperLetter"/>
      <w:lvlText w:val="%1)"/>
      <w:lvlJc w:val="left"/>
      <w:pPr>
        <w:ind w:left="555" w:hanging="454"/>
      </w:pPr>
      <w:rPr>
        <w:rFonts w:ascii="Arial" w:eastAsia="Arial" w:hAnsi="Arial" w:hint="default"/>
        <w:sz w:val="24"/>
        <w:szCs w:val="24"/>
      </w:rPr>
    </w:lvl>
    <w:lvl w:ilvl="1" w:tplc="B0704DBC">
      <w:start w:val="1"/>
      <w:numFmt w:val="bullet"/>
      <w:lvlText w:val="•"/>
      <w:lvlJc w:val="left"/>
      <w:pPr>
        <w:ind w:left="1406" w:hanging="454"/>
      </w:pPr>
      <w:rPr>
        <w:rFonts w:hint="default"/>
      </w:rPr>
    </w:lvl>
    <w:lvl w:ilvl="2" w:tplc="B7C0B17A">
      <w:start w:val="1"/>
      <w:numFmt w:val="bullet"/>
      <w:lvlText w:val="•"/>
      <w:lvlJc w:val="left"/>
      <w:pPr>
        <w:ind w:left="2256" w:hanging="454"/>
      </w:pPr>
      <w:rPr>
        <w:rFonts w:hint="default"/>
      </w:rPr>
    </w:lvl>
    <w:lvl w:ilvl="3" w:tplc="25D255E4">
      <w:start w:val="1"/>
      <w:numFmt w:val="bullet"/>
      <w:lvlText w:val="•"/>
      <w:lvlJc w:val="left"/>
      <w:pPr>
        <w:ind w:left="3106" w:hanging="454"/>
      </w:pPr>
      <w:rPr>
        <w:rFonts w:hint="default"/>
      </w:rPr>
    </w:lvl>
    <w:lvl w:ilvl="4" w:tplc="69D21A22">
      <w:start w:val="1"/>
      <w:numFmt w:val="bullet"/>
      <w:lvlText w:val="•"/>
      <w:lvlJc w:val="left"/>
      <w:pPr>
        <w:ind w:left="3957" w:hanging="454"/>
      </w:pPr>
      <w:rPr>
        <w:rFonts w:hint="default"/>
      </w:rPr>
    </w:lvl>
    <w:lvl w:ilvl="5" w:tplc="E41229E2">
      <w:start w:val="1"/>
      <w:numFmt w:val="bullet"/>
      <w:lvlText w:val="•"/>
      <w:lvlJc w:val="left"/>
      <w:pPr>
        <w:ind w:left="4807" w:hanging="454"/>
      </w:pPr>
      <w:rPr>
        <w:rFonts w:hint="default"/>
      </w:rPr>
    </w:lvl>
    <w:lvl w:ilvl="6" w:tplc="1D162EA4">
      <w:start w:val="1"/>
      <w:numFmt w:val="bullet"/>
      <w:lvlText w:val="•"/>
      <w:lvlJc w:val="left"/>
      <w:pPr>
        <w:ind w:left="5658" w:hanging="454"/>
      </w:pPr>
      <w:rPr>
        <w:rFonts w:hint="default"/>
      </w:rPr>
    </w:lvl>
    <w:lvl w:ilvl="7" w:tplc="D182E0F0">
      <w:start w:val="1"/>
      <w:numFmt w:val="bullet"/>
      <w:lvlText w:val="•"/>
      <w:lvlJc w:val="left"/>
      <w:pPr>
        <w:ind w:left="6508" w:hanging="454"/>
      </w:pPr>
      <w:rPr>
        <w:rFonts w:hint="default"/>
      </w:rPr>
    </w:lvl>
    <w:lvl w:ilvl="8" w:tplc="03645C3A">
      <w:start w:val="1"/>
      <w:numFmt w:val="bullet"/>
      <w:lvlText w:val="•"/>
      <w:lvlJc w:val="left"/>
      <w:pPr>
        <w:ind w:left="7359" w:hanging="454"/>
      </w:pPr>
      <w:rPr>
        <w:rFonts w:hint="default"/>
      </w:rPr>
    </w:lvl>
  </w:abstractNum>
  <w:abstractNum w:abstractNumId="7">
    <w:nsid w:val="2B8411FB"/>
    <w:multiLevelType w:val="hybridMultilevel"/>
    <w:tmpl w:val="1540A6B6"/>
    <w:lvl w:ilvl="0" w:tplc="3326AC0E">
      <w:start w:val="1"/>
      <w:numFmt w:val="bullet"/>
      <w:lvlText w:val="-"/>
      <w:lvlJc w:val="left"/>
      <w:pPr>
        <w:ind w:left="499" w:hanging="358"/>
      </w:pPr>
      <w:rPr>
        <w:rFonts w:ascii="Arial" w:eastAsia="Arial" w:hAnsi="Arial" w:hint="default"/>
        <w:i/>
        <w:sz w:val="24"/>
        <w:szCs w:val="24"/>
      </w:rPr>
    </w:lvl>
    <w:lvl w:ilvl="1" w:tplc="36245CF8">
      <w:start w:val="1"/>
      <w:numFmt w:val="bullet"/>
      <w:lvlText w:val="•"/>
      <w:lvlJc w:val="left"/>
      <w:pPr>
        <w:ind w:left="1359" w:hanging="358"/>
      </w:pPr>
      <w:rPr>
        <w:rFonts w:hint="default"/>
      </w:rPr>
    </w:lvl>
    <w:lvl w:ilvl="2" w:tplc="0082B35C">
      <w:start w:val="1"/>
      <w:numFmt w:val="bullet"/>
      <w:lvlText w:val="•"/>
      <w:lvlJc w:val="left"/>
      <w:pPr>
        <w:ind w:left="2219" w:hanging="358"/>
      </w:pPr>
      <w:rPr>
        <w:rFonts w:hint="default"/>
      </w:rPr>
    </w:lvl>
    <w:lvl w:ilvl="3" w:tplc="441663AC">
      <w:start w:val="1"/>
      <w:numFmt w:val="bullet"/>
      <w:lvlText w:val="•"/>
      <w:lvlJc w:val="left"/>
      <w:pPr>
        <w:ind w:left="3079" w:hanging="358"/>
      </w:pPr>
      <w:rPr>
        <w:rFonts w:hint="default"/>
      </w:rPr>
    </w:lvl>
    <w:lvl w:ilvl="4" w:tplc="442E2C42">
      <w:start w:val="1"/>
      <w:numFmt w:val="bullet"/>
      <w:lvlText w:val="•"/>
      <w:lvlJc w:val="left"/>
      <w:pPr>
        <w:ind w:left="3939" w:hanging="358"/>
      </w:pPr>
      <w:rPr>
        <w:rFonts w:hint="default"/>
      </w:rPr>
    </w:lvl>
    <w:lvl w:ilvl="5" w:tplc="6DC45F0A">
      <w:start w:val="1"/>
      <w:numFmt w:val="bullet"/>
      <w:lvlText w:val="•"/>
      <w:lvlJc w:val="left"/>
      <w:pPr>
        <w:ind w:left="4799" w:hanging="358"/>
      </w:pPr>
      <w:rPr>
        <w:rFonts w:hint="default"/>
      </w:rPr>
    </w:lvl>
    <w:lvl w:ilvl="6" w:tplc="6E0E942A">
      <w:start w:val="1"/>
      <w:numFmt w:val="bullet"/>
      <w:lvlText w:val="•"/>
      <w:lvlJc w:val="left"/>
      <w:pPr>
        <w:ind w:left="5659" w:hanging="358"/>
      </w:pPr>
      <w:rPr>
        <w:rFonts w:hint="default"/>
      </w:rPr>
    </w:lvl>
    <w:lvl w:ilvl="7" w:tplc="B226EE42">
      <w:start w:val="1"/>
      <w:numFmt w:val="bullet"/>
      <w:lvlText w:val="•"/>
      <w:lvlJc w:val="left"/>
      <w:pPr>
        <w:ind w:left="6519" w:hanging="358"/>
      </w:pPr>
      <w:rPr>
        <w:rFonts w:hint="default"/>
      </w:rPr>
    </w:lvl>
    <w:lvl w:ilvl="8" w:tplc="F3D83BB0">
      <w:start w:val="1"/>
      <w:numFmt w:val="bullet"/>
      <w:lvlText w:val="•"/>
      <w:lvlJc w:val="left"/>
      <w:pPr>
        <w:ind w:left="7379" w:hanging="358"/>
      </w:pPr>
      <w:rPr>
        <w:rFonts w:hint="default"/>
      </w:rPr>
    </w:lvl>
  </w:abstractNum>
  <w:abstractNum w:abstractNumId="8">
    <w:nsid w:val="31C21F9B"/>
    <w:multiLevelType w:val="hybridMultilevel"/>
    <w:tmpl w:val="F79A6D2C"/>
    <w:lvl w:ilvl="0" w:tplc="614ACA86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98" w:hanging="360"/>
      </w:pPr>
    </w:lvl>
    <w:lvl w:ilvl="2" w:tplc="080A001B" w:tentative="1">
      <w:start w:val="1"/>
      <w:numFmt w:val="lowerRoman"/>
      <w:lvlText w:val="%3."/>
      <w:lvlJc w:val="right"/>
      <w:pPr>
        <w:ind w:left="1918" w:hanging="180"/>
      </w:pPr>
    </w:lvl>
    <w:lvl w:ilvl="3" w:tplc="080A000F" w:tentative="1">
      <w:start w:val="1"/>
      <w:numFmt w:val="decimal"/>
      <w:lvlText w:val="%4."/>
      <w:lvlJc w:val="left"/>
      <w:pPr>
        <w:ind w:left="2638" w:hanging="360"/>
      </w:pPr>
    </w:lvl>
    <w:lvl w:ilvl="4" w:tplc="080A0019" w:tentative="1">
      <w:start w:val="1"/>
      <w:numFmt w:val="lowerLetter"/>
      <w:lvlText w:val="%5."/>
      <w:lvlJc w:val="left"/>
      <w:pPr>
        <w:ind w:left="3358" w:hanging="360"/>
      </w:pPr>
    </w:lvl>
    <w:lvl w:ilvl="5" w:tplc="080A001B" w:tentative="1">
      <w:start w:val="1"/>
      <w:numFmt w:val="lowerRoman"/>
      <w:lvlText w:val="%6."/>
      <w:lvlJc w:val="right"/>
      <w:pPr>
        <w:ind w:left="4078" w:hanging="180"/>
      </w:pPr>
    </w:lvl>
    <w:lvl w:ilvl="6" w:tplc="080A000F" w:tentative="1">
      <w:start w:val="1"/>
      <w:numFmt w:val="decimal"/>
      <w:lvlText w:val="%7."/>
      <w:lvlJc w:val="left"/>
      <w:pPr>
        <w:ind w:left="4798" w:hanging="360"/>
      </w:pPr>
    </w:lvl>
    <w:lvl w:ilvl="7" w:tplc="080A0019" w:tentative="1">
      <w:start w:val="1"/>
      <w:numFmt w:val="lowerLetter"/>
      <w:lvlText w:val="%8."/>
      <w:lvlJc w:val="left"/>
      <w:pPr>
        <w:ind w:left="5518" w:hanging="360"/>
      </w:pPr>
    </w:lvl>
    <w:lvl w:ilvl="8" w:tplc="08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>
    <w:nsid w:val="325E0B97"/>
    <w:multiLevelType w:val="hybridMultilevel"/>
    <w:tmpl w:val="182A8C18"/>
    <w:lvl w:ilvl="0" w:tplc="37E00EC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CE670EE"/>
    <w:multiLevelType w:val="hybridMultilevel"/>
    <w:tmpl w:val="543C1608"/>
    <w:lvl w:ilvl="0" w:tplc="7B76D7DE">
      <w:start w:val="1"/>
      <w:numFmt w:val="bullet"/>
      <w:lvlText w:val="▪"/>
      <w:lvlJc w:val="left"/>
      <w:pPr>
        <w:ind w:left="708" w:hanging="567"/>
      </w:pPr>
      <w:rPr>
        <w:rFonts w:ascii="Times New Roman" w:eastAsia="Times New Roman" w:hAnsi="Times New Roman" w:hint="default"/>
        <w:sz w:val="24"/>
        <w:szCs w:val="24"/>
      </w:rPr>
    </w:lvl>
    <w:lvl w:ilvl="1" w:tplc="F9D4F54E">
      <w:start w:val="1"/>
      <w:numFmt w:val="bullet"/>
      <w:lvlText w:val="•"/>
      <w:lvlJc w:val="left"/>
      <w:pPr>
        <w:ind w:left="1547" w:hanging="567"/>
      </w:pPr>
      <w:rPr>
        <w:rFonts w:hint="default"/>
      </w:rPr>
    </w:lvl>
    <w:lvl w:ilvl="2" w:tplc="46BC2C8C">
      <w:start w:val="1"/>
      <w:numFmt w:val="bullet"/>
      <w:lvlText w:val="•"/>
      <w:lvlJc w:val="left"/>
      <w:pPr>
        <w:ind w:left="2386" w:hanging="567"/>
      </w:pPr>
      <w:rPr>
        <w:rFonts w:hint="default"/>
      </w:rPr>
    </w:lvl>
    <w:lvl w:ilvl="3" w:tplc="6E1ED3D6">
      <w:start w:val="1"/>
      <w:numFmt w:val="bullet"/>
      <w:lvlText w:val="•"/>
      <w:lvlJc w:val="left"/>
      <w:pPr>
        <w:ind w:left="3225" w:hanging="567"/>
      </w:pPr>
      <w:rPr>
        <w:rFonts w:hint="default"/>
      </w:rPr>
    </w:lvl>
    <w:lvl w:ilvl="4" w:tplc="3CF6F8A0">
      <w:start w:val="1"/>
      <w:numFmt w:val="bullet"/>
      <w:lvlText w:val="•"/>
      <w:lvlJc w:val="left"/>
      <w:pPr>
        <w:ind w:left="4065" w:hanging="567"/>
      </w:pPr>
      <w:rPr>
        <w:rFonts w:hint="default"/>
      </w:rPr>
    </w:lvl>
    <w:lvl w:ilvl="5" w:tplc="CA3CE154">
      <w:start w:val="1"/>
      <w:numFmt w:val="bullet"/>
      <w:lvlText w:val="•"/>
      <w:lvlJc w:val="left"/>
      <w:pPr>
        <w:ind w:left="4904" w:hanging="567"/>
      </w:pPr>
      <w:rPr>
        <w:rFonts w:hint="default"/>
      </w:rPr>
    </w:lvl>
    <w:lvl w:ilvl="6" w:tplc="E9C6F768">
      <w:start w:val="1"/>
      <w:numFmt w:val="bullet"/>
      <w:lvlText w:val="•"/>
      <w:lvlJc w:val="left"/>
      <w:pPr>
        <w:ind w:left="5743" w:hanging="567"/>
      </w:pPr>
      <w:rPr>
        <w:rFonts w:hint="default"/>
      </w:rPr>
    </w:lvl>
    <w:lvl w:ilvl="7" w:tplc="063EB10A">
      <w:start w:val="1"/>
      <w:numFmt w:val="bullet"/>
      <w:lvlText w:val="•"/>
      <w:lvlJc w:val="left"/>
      <w:pPr>
        <w:ind w:left="6582" w:hanging="567"/>
      </w:pPr>
      <w:rPr>
        <w:rFonts w:hint="default"/>
      </w:rPr>
    </w:lvl>
    <w:lvl w:ilvl="8" w:tplc="467C7328">
      <w:start w:val="1"/>
      <w:numFmt w:val="bullet"/>
      <w:lvlText w:val="•"/>
      <w:lvlJc w:val="left"/>
      <w:pPr>
        <w:ind w:left="7421" w:hanging="567"/>
      </w:pPr>
      <w:rPr>
        <w:rFonts w:hint="default"/>
      </w:rPr>
    </w:lvl>
  </w:abstractNum>
  <w:abstractNum w:abstractNumId="11">
    <w:nsid w:val="3F6A78F4"/>
    <w:multiLevelType w:val="hybridMultilevel"/>
    <w:tmpl w:val="DD2C6148"/>
    <w:lvl w:ilvl="0" w:tplc="8D00ABD6">
      <w:start w:val="1"/>
      <w:numFmt w:val="upperLetter"/>
      <w:lvlText w:val="%1)"/>
      <w:lvlJc w:val="left"/>
      <w:pPr>
        <w:ind w:left="595" w:hanging="454"/>
      </w:pPr>
      <w:rPr>
        <w:rFonts w:ascii="Arial" w:eastAsia="Arial" w:hAnsi="Arial" w:hint="default"/>
        <w:sz w:val="24"/>
        <w:szCs w:val="24"/>
      </w:rPr>
    </w:lvl>
    <w:lvl w:ilvl="1" w:tplc="C7AE0164">
      <w:start w:val="1"/>
      <w:numFmt w:val="bullet"/>
      <w:lvlText w:val="•"/>
      <w:lvlJc w:val="left"/>
      <w:pPr>
        <w:ind w:left="1446" w:hanging="454"/>
      </w:pPr>
      <w:rPr>
        <w:rFonts w:hint="default"/>
      </w:rPr>
    </w:lvl>
    <w:lvl w:ilvl="2" w:tplc="B1BAB890">
      <w:start w:val="1"/>
      <w:numFmt w:val="bullet"/>
      <w:lvlText w:val="•"/>
      <w:lvlJc w:val="left"/>
      <w:pPr>
        <w:ind w:left="2296" w:hanging="454"/>
      </w:pPr>
      <w:rPr>
        <w:rFonts w:hint="default"/>
      </w:rPr>
    </w:lvl>
    <w:lvl w:ilvl="3" w:tplc="07021B6C">
      <w:start w:val="1"/>
      <w:numFmt w:val="bullet"/>
      <w:lvlText w:val="•"/>
      <w:lvlJc w:val="left"/>
      <w:pPr>
        <w:ind w:left="3146" w:hanging="454"/>
      </w:pPr>
      <w:rPr>
        <w:rFonts w:hint="default"/>
      </w:rPr>
    </w:lvl>
    <w:lvl w:ilvl="4" w:tplc="6F207F92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5" w:tplc="6CB62114">
      <w:start w:val="1"/>
      <w:numFmt w:val="bullet"/>
      <w:lvlText w:val="•"/>
      <w:lvlJc w:val="left"/>
      <w:pPr>
        <w:ind w:left="4847" w:hanging="454"/>
      </w:pPr>
      <w:rPr>
        <w:rFonts w:hint="default"/>
      </w:rPr>
    </w:lvl>
    <w:lvl w:ilvl="6" w:tplc="6CC41D40">
      <w:start w:val="1"/>
      <w:numFmt w:val="bullet"/>
      <w:lvlText w:val="•"/>
      <w:lvlJc w:val="left"/>
      <w:pPr>
        <w:ind w:left="5698" w:hanging="454"/>
      </w:pPr>
      <w:rPr>
        <w:rFonts w:hint="default"/>
      </w:rPr>
    </w:lvl>
    <w:lvl w:ilvl="7" w:tplc="8D28A598">
      <w:start w:val="1"/>
      <w:numFmt w:val="bullet"/>
      <w:lvlText w:val="•"/>
      <w:lvlJc w:val="left"/>
      <w:pPr>
        <w:ind w:left="6548" w:hanging="454"/>
      </w:pPr>
      <w:rPr>
        <w:rFonts w:hint="default"/>
      </w:rPr>
    </w:lvl>
    <w:lvl w:ilvl="8" w:tplc="3134E54C">
      <w:start w:val="1"/>
      <w:numFmt w:val="bullet"/>
      <w:lvlText w:val="•"/>
      <w:lvlJc w:val="left"/>
      <w:pPr>
        <w:ind w:left="7399" w:hanging="454"/>
      </w:pPr>
      <w:rPr>
        <w:rFonts w:hint="default"/>
      </w:rPr>
    </w:lvl>
  </w:abstractNum>
  <w:abstractNum w:abstractNumId="12">
    <w:nsid w:val="43A13D3D"/>
    <w:multiLevelType w:val="hybridMultilevel"/>
    <w:tmpl w:val="017E9D78"/>
    <w:lvl w:ilvl="0" w:tplc="722A2278">
      <w:start w:val="1"/>
      <w:numFmt w:val="upperRoman"/>
      <w:lvlText w:val="%1."/>
      <w:lvlJc w:val="left"/>
      <w:pPr>
        <w:ind w:left="462" w:hanging="360"/>
      </w:pPr>
      <w:rPr>
        <w:rFonts w:ascii="Arial" w:eastAsia="Arial" w:hAnsi="Arial" w:hint="default"/>
        <w:b/>
        <w:bCs/>
        <w:spacing w:val="1"/>
        <w:sz w:val="22"/>
        <w:szCs w:val="22"/>
      </w:rPr>
    </w:lvl>
    <w:lvl w:ilvl="1" w:tplc="B9CEC8DE">
      <w:start w:val="1"/>
      <w:numFmt w:val="bullet"/>
      <w:lvlText w:val="•"/>
      <w:lvlJc w:val="left"/>
      <w:pPr>
        <w:ind w:left="1321" w:hanging="360"/>
      </w:pPr>
      <w:rPr>
        <w:rFonts w:hint="default"/>
      </w:rPr>
    </w:lvl>
    <w:lvl w:ilvl="2" w:tplc="60BED9B6">
      <w:start w:val="1"/>
      <w:numFmt w:val="bullet"/>
      <w:lvlText w:val="•"/>
      <w:lvlJc w:val="left"/>
      <w:pPr>
        <w:ind w:left="2181" w:hanging="360"/>
      </w:pPr>
      <w:rPr>
        <w:rFonts w:hint="default"/>
      </w:rPr>
    </w:lvl>
    <w:lvl w:ilvl="3" w:tplc="DA50C156">
      <w:start w:val="1"/>
      <w:numFmt w:val="bullet"/>
      <w:lvlText w:val="•"/>
      <w:lvlJc w:val="left"/>
      <w:pPr>
        <w:ind w:left="3041" w:hanging="360"/>
      </w:pPr>
      <w:rPr>
        <w:rFonts w:hint="default"/>
      </w:rPr>
    </w:lvl>
    <w:lvl w:ilvl="4" w:tplc="8E746E8C">
      <w:start w:val="1"/>
      <w:numFmt w:val="bullet"/>
      <w:lvlText w:val="•"/>
      <w:lvlJc w:val="left"/>
      <w:pPr>
        <w:ind w:left="3901" w:hanging="360"/>
      </w:pPr>
      <w:rPr>
        <w:rFonts w:hint="default"/>
      </w:rPr>
    </w:lvl>
    <w:lvl w:ilvl="5" w:tplc="91AC0354">
      <w:start w:val="1"/>
      <w:numFmt w:val="bullet"/>
      <w:lvlText w:val="•"/>
      <w:lvlJc w:val="left"/>
      <w:pPr>
        <w:ind w:left="4761" w:hanging="360"/>
      </w:pPr>
      <w:rPr>
        <w:rFonts w:hint="default"/>
      </w:rPr>
    </w:lvl>
    <w:lvl w:ilvl="6" w:tplc="2E560CA0">
      <w:start w:val="1"/>
      <w:numFmt w:val="bullet"/>
      <w:lvlText w:val="•"/>
      <w:lvlJc w:val="left"/>
      <w:pPr>
        <w:ind w:left="5620" w:hanging="360"/>
      </w:pPr>
      <w:rPr>
        <w:rFonts w:hint="default"/>
      </w:rPr>
    </w:lvl>
    <w:lvl w:ilvl="7" w:tplc="A4643F66">
      <w:start w:val="1"/>
      <w:numFmt w:val="bullet"/>
      <w:lvlText w:val="•"/>
      <w:lvlJc w:val="left"/>
      <w:pPr>
        <w:ind w:left="6480" w:hanging="360"/>
      </w:pPr>
      <w:rPr>
        <w:rFonts w:hint="default"/>
      </w:rPr>
    </w:lvl>
    <w:lvl w:ilvl="8" w:tplc="7656385A">
      <w:start w:val="1"/>
      <w:numFmt w:val="bullet"/>
      <w:lvlText w:val="•"/>
      <w:lvlJc w:val="left"/>
      <w:pPr>
        <w:ind w:left="7340" w:hanging="360"/>
      </w:pPr>
      <w:rPr>
        <w:rFonts w:hint="default"/>
      </w:rPr>
    </w:lvl>
  </w:abstractNum>
  <w:abstractNum w:abstractNumId="13">
    <w:nsid w:val="51992602"/>
    <w:multiLevelType w:val="hybridMultilevel"/>
    <w:tmpl w:val="AE8E1D86"/>
    <w:lvl w:ilvl="0" w:tplc="0B1C6BD8">
      <w:start w:val="1"/>
      <w:numFmt w:val="decimal"/>
      <w:lvlText w:val="%1."/>
      <w:lvlJc w:val="left"/>
      <w:pPr>
        <w:ind w:left="708" w:hanging="567"/>
      </w:pPr>
      <w:rPr>
        <w:rFonts w:ascii="Arial" w:eastAsia="Arial" w:hAnsi="Arial" w:hint="default"/>
        <w:b/>
        <w:bCs/>
        <w:sz w:val="24"/>
        <w:szCs w:val="24"/>
      </w:rPr>
    </w:lvl>
    <w:lvl w:ilvl="1" w:tplc="DDE89120">
      <w:start w:val="1"/>
      <w:numFmt w:val="upperLetter"/>
      <w:lvlText w:val="%2)"/>
      <w:lvlJc w:val="left"/>
      <w:pPr>
        <w:ind w:left="1303" w:hanging="454"/>
      </w:pPr>
      <w:rPr>
        <w:rFonts w:ascii="Arial" w:eastAsia="Arial" w:hAnsi="Arial" w:hint="default"/>
        <w:sz w:val="24"/>
        <w:szCs w:val="24"/>
      </w:rPr>
    </w:lvl>
    <w:lvl w:ilvl="2" w:tplc="1F3E0CB4">
      <w:start w:val="1"/>
      <w:numFmt w:val="bullet"/>
      <w:lvlText w:val="•"/>
      <w:lvlJc w:val="left"/>
      <w:pPr>
        <w:ind w:left="2169" w:hanging="454"/>
      </w:pPr>
      <w:rPr>
        <w:rFonts w:hint="default"/>
      </w:rPr>
    </w:lvl>
    <w:lvl w:ilvl="3" w:tplc="D32A94EE">
      <w:start w:val="1"/>
      <w:numFmt w:val="bullet"/>
      <w:lvlText w:val="•"/>
      <w:lvlJc w:val="left"/>
      <w:pPr>
        <w:ind w:left="3036" w:hanging="454"/>
      </w:pPr>
      <w:rPr>
        <w:rFonts w:hint="default"/>
      </w:rPr>
    </w:lvl>
    <w:lvl w:ilvl="4" w:tplc="0F28B5AC">
      <w:start w:val="1"/>
      <w:numFmt w:val="bullet"/>
      <w:lvlText w:val="•"/>
      <w:lvlJc w:val="left"/>
      <w:pPr>
        <w:ind w:left="3902" w:hanging="454"/>
      </w:pPr>
      <w:rPr>
        <w:rFonts w:hint="default"/>
      </w:rPr>
    </w:lvl>
    <w:lvl w:ilvl="5" w:tplc="0F6E7450">
      <w:start w:val="1"/>
      <w:numFmt w:val="bullet"/>
      <w:lvlText w:val="•"/>
      <w:lvlJc w:val="left"/>
      <w:pPr>
        <w:ind w:left="4768" w:hanging="454"/>
      </w:pPr>
      <w:rPr>
        <w:rFonts w:hint="default"/>
      </w:rPr>
    </w:lvl>
    <w:lvl w:ilvl="6" w:tplc="BB20633C">
      <w:start w:val="1"/>
      <w:numFmt w:val="bullet"/>
      <w:lvlText w:val="•"/>
      <w:lvlJc w:val="left"/>
      <w:pPr>
        <w:ind w:left="5634" w:hanging="454"/>
      </w:pPr>
      <w:rPr>
        <w:rFonts w:hint="default"/>
      </w:rPr>
    </w:lvl>
    <w:lvl w:ilvl="7" w:tplc="5ED219EE">
      <w:start w:val="1"/>
      <w:numFmt w:val="bullet"/>
      <w:lvlText w:val="•"/>
      <w:lvlJc w:val="left"/>
      <w:pPr>
        <w:ind w:left="6501" w:hanging="454"/>
      </w:pPr>
      <w:rPr>
        <w:rFonts w:hint="default"/>
      </w:rPr>
    </w:lvl>
    <w:lvl w:ilvl="8" w:tplc="2256A4EC">
      <w:start w:val="1"/>
      <w:numFmt w:val="bullet"/>
      <w:lvlText w:val="•"/>
      <w:lvlJc w:val="left"/>
      <w:pPr>
        <w:ind w:left="7367" w:hanging="454"/>
      </w:pPr>
      <w:rPr>
        <w:rFonts w:hint="default"/>
      </w:rPr>
    </w:lvl>
  </w:abstractNum>
  <w:abstractNum w:abstractNumId="14">
    <w:nsid w:val="5410238B"/>
    <w:multiLevelType w:val="hybridMultilevel"/>
    <w:tmpl w:val="DFB4B38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674007"/>
    <w:multiLevelType w:val="hybridMultilevel"/>
    <w:tmpl w:val="0C64BE28"/>
    <w:lvl w:ilvl="0" w:tplc="7B366A66">
      <w:start w:val="1"/>
      <w:numFmt w:val="upperLetter"/>
      <w:lvlText w:val="%1)"/>
      <w:lvlJc w:val="left"/>
      <w:pPr>
        <w:ind w:left="595" w:hanging="454"/>
      </w:pPr>
      <w:rPr>
        <w:rFonts w:ascii="Arial" w:eastAsia="Arial" w:hAnsi="Arial" w:hint="default"/>
        <w:sz w:val="24"/>
        <w:szCs w:val="24"/>
      </w:rPr>
    </w:lvl>
    <w:lvl w:ilvl="1" w:tplc="2CC01EE4">
      <w:start w:val="1"/>
      <w:numFmt w:val="bullet"/>
      <w:lvlText w:val="•"/>
      <w:lvlJc w:val="left"/>
      <w:pPr>
        <w:ind w:left="1446" w:hanging="454"/>
      </w:pPr>
      <w:rPr>
        <w:rFonts w:hint="default"/>
      </w:rPr>
    </w:lvl>
    <w:lvl w:ilvl="2" w:tplc="8E54B5B4">
      <w:start w:val="1"/>
      <w:numFmt w:val="bullet"/>
      <w:lvlText w:val="•"/>
      <w:lvlJc w:val="left"/>
      <w:pPr>
        <w:ind w:left="2296" w:hanging="454"/>
      </w:pPr>
      <w:rPr>
        <w:rFonts w:hint="default"/>
      </w:rPr>
    </w:lvl>
    <w:lvl w:ilvl="3" w:tplc="336E7446">
      <w:start w:val="1"/>
      <w:numFmt w:val="bullet"/>
      <w:lvlText w:val="•"/>
      <w:lvlJc w:val="left"/>
      <w:pPr>
        <w:ind w:left="3146" w:hanging="454"/>
      </w:pPr>
      <w:rPr>
        <w:rFonts w:hint="default"/>
      </w:rPr>
    </w:lvl>
    <w:lvl w:ilvl="4" w:tplc="0D76C0F6">
      <w:start w:val="1"/>
      <w:numFmt w:val="bullet"/>
      <w:lvlText w:val="•"/>
      <w:lvlJc w:val="left"/>
      <w:pPr>
        <w:ind w:left="3997" w:hanging="454"/>
      </w:pPr>
      <w:rPr>
        <w:rFonts w:hint="default"/>
      </w:rPr>
    </w:lvl>
    <w:lvl w:ilvl="5" w:tplc="0F4E8BF8">
      <w:start w:val="1"/>
      <w:numFmt w:val="bullet"/>
      <w:lvlText w:val="•"/>
      <w:lvlJc w:val="left"/>
      <w:pPr>
        <w:ind w:left="4847" w:hanging="454"/>
      </w:pPr>
      <w:rPr>
        <w:rFonts w:hint="default"/>
      </w:rPr>
    </w:lvl>
    <w:lvl w:ilvl="6" w:tplc="45121CCE">
      <w:start w:val="1"/>
      <w:numFmt w:val="bullet"/>
      <w:lvlText w:val="•"/>
      <w:lvlJc w:val="left"/>
      <w:pPr>
        <w:ind w:left="5698" w:hanging="454"/>
      </w:pPr>
      <w:rPr>
        <w:rFonts w:hint="default"/>
      </w:rPr>
    </w:lvl>
    <w:lvl w:ilvl="7" w:tplc="81982D0C">
      <w:start w:val="1"/>
      <w:numFmt w:val="bullet"/>
      <w:lvlText w:val="•"/>
      <w:lvlJc w:val="left"/>
      <w:pPr>
        <w:ind w:left="6548" w:hanging="454"/>
      </w:pPr>
      <w:rPr>
        <w:rFonts w:hint="default"/>
      </w:rPr>
    </w:lvl>
    <w:lvl w:ilvl="8" w:tplc="B4CC98AA">
      <w:start w:val="1"/>
      <w:numFmt w:val="bullet"/>
      <w:lvlText w:val="•"/>
      <w:lvlJc w:val="left"/>
      <w:pPr>
        <w:ind w:left="7399" w:hanging="454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2"/>
  </w:num>
  <w:num w:numId="4">
    <w:abstractNumId w:val="15"/>
  </w:num>
  <w:num w:numId="5">
    <w:abstractNumId w:val="4"/>
  </w:num>
  <w:num w:numId="6">
    <w:abstractNumId w:val="5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12"/>
  </w:num>
  <w:num w:numId="12">
    <w:abstractNumId w:val="8"/>
  </w:num>
  <w:num w:numId="13">
    <w:abstractNumId w:val="14"/>
  </w:num>
  <w:num w:numId="14">
    <w:abstractNumId w:val="9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71E"/>
    <w:rsid w:val="00023BF8"/>
    <w:rsid w:val="00023DAE"/>
    <w:rsid w:val="00025395"/>
    <w:rsid w:val="00040729"/>
    <w:rsid w:val="00043562"/>
    <w:rsid w:val="000501A6"/>
    <w:rsid w:val="00062470"/>
    <w:rsid w:val="0007104D"/>
    <w:rsid w:val="00092D50"/>
    <w:rsid w:val="00095ED2"/>
    <w:rsid w:val="000A6C1F"/>
    <w:rsid w:val="000C2303"/>
    <w:rsid w:val="000C2EFC"/>
    <w:rsid w:val="000D13AB"/>
    <w:rsid w:val="000F25EF"/>
    <w:rsid w:val="000F3F03"/>
    <w:rsid w:val="001068A4"/>
    <w:rsid w:val="00113BD1"/>
    <w:rsid w:val="0012236C"/>
    <w:rsid w:val="001361F9"/>
    <w:rsid w:val="001510F6"/>
    <w:rsid w:val="001513DD"/>
    <w:rsid w:val="001854F3"/>
    <w:rsid w:val="001863E3"/>
    <w:rsid w:val="001A4E90"/>
    <w:rsid w:val="001B2F67"/>
    <w:rsid w:val="001B6720"/>
    <w:rsid w:val="001D4669"/>
    <w:rsid w:val="001E52F7"/>
    <w:rsid w:val="001F382E"/>
    <w:rsid w:val="0021575A"/>
    <w:rsid w:val="00221133"/>
    <w:rsid w:val="00245589"/>
    <w:rsid w:val="002605CF"/>
    <w:rsid w:val="0027205E"/>
    <w:rsid w:val="00273144"/>
    <w:rsid w:val="00281B49"/>
    <w:rsid w:val="00297A05"/>
    <w:rsid w:val="002A2804"/>
    <w:rsid w:val="002A2ACE"/>
    <w:rsid w:val="002A365D"/>
    <w:rsid w:val="002A5C41"/>
    <w:rsid w:val="002D0660"/>
    <w:rsid w:val="002D0768"/>
    <w:rsid w:val="002E6001"/>
    <w:rsid w:val="002E6E44"/>
    <w:rsid w:val="002F119E"/>
    <w:rsid w:val="0031498E"/>
    <w:rsid w:val="0031755E"/>
    <w:rsid w:val="00322415"/>
    <w:rsid w:val="0033240B"/>
    <w:rsid w:val="00334488"/>
    <w:rsid w:val="0033727C"/>
    <w:rsid w:val="00337BB0"/>
    <w:rsid w:val="0037015E"/>
    <w:rsid w:val="00373A17"/>
    <w:rsid w:val="003A35D9"/>
    <w:rsid w:val="003B3A59"/>
    <w:rsid w:val="003B72CC"/>
    <w:rsid w:val="003B7394"/>
    <w:rsid w:val="003D2D76"/>
    <w:rsid w:val="003D31F9"/>
    <w:rsid w:val="003D413E"/>
    <w:rsid w:val="003D62C1"/>
    <w:rsid w:val="003E0416"/>
    <w:rsid w:val="003E1B4A"/>
    <w:rsid w:val="003F5548"/>
    <w:rsid w:val="003F7C74"/>
    <w:rsid w:val="00424DEE"/>
    <w:rsid w:val="0043563F"/>
    <w:rsid w:val="0045065F"/>
    <w:rsid w:val="004602CB"/>
    <w:rsid w:val="00464B84"/>
    <w:rsid w:val="004678A0"/>
    <w:rsid w:val="0047399D"/>
    <w:rsid w:val="00487B33"/>
    <w:rsid w:val="004E31A4"/>
    <w:rsid w:val="004F725A"/>
    <w:rsid w:val="00510A98"/>
    <w:rsid w:val="00511516"/>
    <w:rsid w:val="00522EC1"/>
    <w:rsid w:val="00523D7D"/>
    <w:rsid w:val="00534674"/>
    <w:rsid w:val="00536393"/>
    <w:rsid w:val="00571D48"/>
    <w:rsid w:val="00583590"/>
    <w:rsid w:val="00591D5D"/>
    <w:rsid w:val="005C3713"/>
    <w:rsid w:val="005D2A57"/>
    <w:rsid w:val="005D4909"/>
    <w:rsid w:val="005D752E"/>
    <w:rsid w:val="005E7AD6"/>
    <w:rsid w:val="005F4C46"/>
    <w:rsid w:val="005F520C"/>
    <w:rsid w:val="005F6029"/>
    <w:rsid w:val="005F67ED"/>
    <w:rsid w:val="005F6B99"/>
    <w:rsid w:val="00602D93"/>
    <w:rsid w:val="00613682"/>
    <w:rsid w:val="0061416D"/>
    <w:rsid w:val="00632DC2"/>
    <w:rsid w:val="00636B9E"/>
    <w:rsid w:val="00647238"/>
    <w:rsid w:val="00657E32"/>
    <w:rsid w:val="006618F3"/>
    <w:rsid w:val="006748FA"/>
    <w:rsid w:val="006819BF"/>
    <w:rsid w:val="006A32DB"/>
    <w:rsid w:val="006B06AD"/>
    <w:rsid w:val="006C6642"/>
    <w:rsid w:val="006D32BC"/>
    <w:rsid w:val="006E43F8"/>
    <w:rsid w:val="006E696D"/>
    <w:rsid w:val="006F4D2E"/>
    <w:rsid w:val="006F7859"/>
    <w:rsid w:val="00716130"/>
    <w:rsid w:val="007217FF"/>
    <w:rsid w:val="00744393"/>
    <w:rsid w:val="007653F1"/>
    <w:rsid w:val="00770626"/>
    <w:rsid w:val="00775890"/>
    <w:rsid w:val="00776155"/>
    <w:rsid w:val="0078070E"/>
    <w:rsid w:val="007A6056"/>
    <w:rsid w:val="007B1E91"/>
    <w:rsid w:val="007D1B5B"/>
    <w:rsid w:val="007D4359"/>
    <w:rsid w:val="007D77CA"/>
    <w:rsid w:val="007F1DE0"/>
    <w:rsid w:val="007F5114"/>
    <w:rsid w:val="007F7042"/>
    <w:rsid w:val="008110F5"/>
    <w:rsid w:val="00823019"/>
    <w:rsid w:val="0082341D"/>
    <w:rsid w:val="00831043"/>
    <w:rsid w:val="00851F17"/>
    <w:rsid w:val="00853954"/>
    <w:rsid w:val="00862DAB"/>
    <w:rsid w:val="00870C09"/>
    <w:rsid w:val="00870FC2"/>
    <w:rsid w:val="008717A5"/>
    <w:rsid w:val="008A0A26"/>
    <w:rsid w:val="008A59C6"/>
    <w:rsid w:val="008A7920"/>
    <w:rsid w:val="008B087E"/>
    <w:rsid w:val="008B794F"/>
    <w:rsid w:val="008C0720"/>
    <w:rsid w:val="008D4170"/>
    <w:rsid w:val="008E179F"/>
    <w:rsid w:val="008E3E50"/>
    <w:rsid w:val="008F2583"/>
    <w:rsid w:val="008F3EB2"/>
    <w:rsid w:val="00915620"/>
    <w:rsid w:val="009329DB"/>
    <w:rsid w:val="00933E46"/>
    <w:rsid w:val="009460E1"/>
    <w:rsid w:val="009774A6"/>
    <w:rsid w:val="00980A49"/>
    <w:rsid w:val="009834A4"/>
    <w:rsid w:val="009962BC"/>
    <w:rsid w:val="009A39DE"/>
    <w:rsid w:val="009B395D"/>
    <w:rsid w:val="009C5F50"/>
    <w:rsid w:val="009E122F"/>
    <w:rsid w:val="009E62A2"/>
    <w:rsid w:val="009F0161"/>
    <w:rsid w:val="009F1FAD"/>
    <w:rsid w:val="009F3C61"/>
    <w:rsid w:val="00A4487F"/>
    <w:rsid w:val="00A615C9"/>
    <w:rsid w:val="00A636F5"/>
    <w:rsid w:val="00A64891"/>
    <w:rsid w:val="00A659B6"/>
    <w:rsid w:val="00A67198"/>
    <w:rsid w:val="00A67CE6"/>
    <w:rsid w:val="00A75B72"/>
    <w:rsid w:val="00A77A6D"/>
    <w:rsid w:val="00A806A4"/>
    <w:rsid w:val="00A8483B"/>
    <w:rsid w:val="00A865BA"/>
    <w:rsid w:val="00A901B1"/>
    <w:rsid w:val="00A940DE"/>
    <w:rsid w:val="00A94664"/>
    <w:rsid w:val="00AA07AB"/>
    <w:rsid w:val="00AB6129"/>
    <w:rsid w:val="00AC6322"/>
    <w:rsid w:val="00AE4ABD"/>
    <w:rsid w:val="00B0325E"/>
    <w:rsid w:val="00B14AEC"/>
    <w:rsid w:val="00B14EF2"/>
    <w:rsid w:val="00B2598E"/>
    <w:rsid w:val="00B27D67"/>
    <w:rsid w:val="00B42C37"/>
    <w:rsid w:val="00B45172"/>
    <w:rsid w:val="00B549E8"/>
    <w:rsid w:val="00B5559B"/>
    <w:rsid w:val="00B6071E"/>
    <w:rsid w:val="00B624D7"/>
    <w:rsid w:val="00B63F1A"/>
    <w:rsid w:val="00B6725E"/>
    <w:rsid w:val="00B72A50"/>
    <w:rsid w:val="00B93B6D"/>
    <w:rsid w:val="00BA276C"/>
    <w:rsid w:val="00BA5934"/>
    <w:rsid w:val="00BB61EE"/>
    <w:rsid w:val="00BD03D4"/>
    <w:rsid w:val="00BD58F9"/>
    <w:rsid w:val="00BD6D76"/>
    <w:rsid w:val="00BE0441"/>
    <w:rsid w:val="00BE32AE"/>
    <w:rsid w:val="00BF51AD"/>
    <w:rsid w:val="00C1033E"/>
    <w:rsid w:val="00C10553"/>
    <w:rsid w:val="00C10C55"/>
    <w:rsid w:val="00C13E19"/>
    <w:rsid w:val="00C264D6"/>
    <w:rsid w:val="00C37E92"/>
    <w:rsid w:val="00C44600"/>
    <w:rsid w:val="00C831A3"/>
    <w:rsid w:val="00C84A4A"/>
    <w:rsid w:val="00C9595F"/>
    <w:rsid w:val="00CB3083"/>
    <w:rsid w:val="00CB3F3D"/>
    <w:rsid w:val="00CE57BE"/>
    <w:rsid w:val="00D0213E"/>
    <w:rsid w:val="00D0730C"/>
    <w:rsid w:val="00D16609"/>
    <w:rsid w:val="00D201CF"/>
    <w:rsid w:val="00D36BBF"/>
    <w:rsid w:val="00D76F7D"/>
    <w:rsid w:val="00DA4BD2"/>
    <w:rsid w:val="00DA6CA3"/>
    <w:rsid w:val="00DB20D4"/>
    <w:rsid w:val="00DB5241"/>
    <w:rsid w:val="00DC78AA"/>
    <w:rsid w:val="00DD6AE0"/>
    <w:rsid w:val="00E12D25"/>
    <w:rsid w:val="00E17860"/>
    <w:rsid w:val="00E17E61"/>
    <w:rsid w:val="00E257E7"/>
    <w:rsid w:val="00E26689"/>
    <w:rsid w:val="00E44273"/>
    <w:rsid w:val="00E501D5"/>
    <w:rsid w:val="00E60E02"/>
    <w:rsid w:val="00E72D8A"/>
    <w:rsid w:val="00E73AB0"/>
    <w:rsid w:val="00E879AC"/>
    <w:rsid w:val="00E936A3"/>
    <w:rsid w:val="00EA5C70"/>
    <w:rsid w:val="00EC147F"/>
    <w:rsid w:val="00EC3FDA"/>
    <w:rsid w:val="00ED0AD8"/>
    <w:rsid w:val="00EE5541"/>
    <w:rsid w:val="00EF4E38"/>
    <w:rsid w:val="00EF644F"/>
    <w:rsid w:val="00F01A04"/>
    <w:rsid w:val="00F14D8E"/>
    <w:rsid w:val="00F15929"/>
    <w:rsid w:val="00F179F8"/>
    <w:rsid w:val="00F21B44"/>
    <w:rsid w:val="00F25003"/>
    <w:rsid w:val="00F309DC"/>
    <w:rsid w:val="00F34E6F"/>
    <w:rsid w:val="00F35D0B"/>
    <w:rsid w:val="00F36FF7"/>
    <w:rsid w:val="00F46AB4"/>
    <w:rsid w:val="00F70A3A"/>
    <w:rsid w:val="00F72001"/>
    <w:rsid w:val="00F94E59"/>
    <w:rsid w:val="00FA1434"/>
    <w:rsid w:val="00FA2623"/>
    <w:rsid w:val="00FA67A8"/>
    <w:rsid w:val="00FB0101"/>
    <w:rsid w:val="00FB0A35"/>
    <w:rsid w:val="00FC69A5"/>
    <w:rsid w:val="00FD69EB"/>
    <w:rsid w:val="00FE376D"/>
    <w:rsid w:val="00FF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72"/>
      <w:ind w:left="462" w:hanging="360"/>
    </w:pPr>
    <w:rPr>
      <w:rFonts w:ascii="Arial" w:eastAsia="Arial" w:hAnsi="Arial"/>
      <w:b/>
      <w:bCs/>
    </w:rPr>
  </w:style>
  <w:style w:type="paragraph" w:styleId="Textoindependiente">
    <w:name w:val="Body Text"/>
    <w:basedOn w:val="Normal"/>
    <w:uiPriority w:val="1"/>
    <w:qFormat/>
    <w:pPr>
      <w:ind w:left="14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15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6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6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AE0"/>
  </w:style>
  <w:style w:type="paragraph" w:styleId="Piedepgina">
    <w:name w:val="footer"/>
    <w:basedOn w:val="Normal"/>
    <w:link w:val="PiedepginaCar"/>
    <w:uiPriority w:val="99"/>
    <w:unhideWhenUsed/>
    <w:rsid w:val="00DD6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AE0"/>
  </w:style>
  <w:style w:type="paragraph" w:styleId="NormalWeb">
    <w:name w:val="Normal (Web)"/>
    <w:basedOn w:val="Normal"/>
    <w:uiPriority w:val="99"/>
    <w:semiHidden/>
    <w:unhideWhenUsed/>
    <w:rsid w:val="001513D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572"/>
      <w:ind w:left="462" w:hanging="360"/>
    </w:pPr>
    <w:rPr>
      <w:rFonts w:ascii="Arial" w:eastAsia="Arial" w:hAnsi="Arial"/>
      <w:b/>
      <w:bCs/>
    </w:rPr>
  </w:style>
  <w:style w:type="paragraph" w:styleId="Textoindependiente">
    <w:name w:val="Body Text"/>
    <w:basedOn w:val="Normal"/>
    <w:uiPriority w:val="1"/>
    <w:qFormat/>
    <w:pPr>
      <w:ind w:left="142"/>
    </w:pPr>
    <w:rPr>
      <w:rFonts w:ascii="Arial" w:eastAsia="Arial" w:hAnsi="Arial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91562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1562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D6A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6AE0"/>
  </w:style>
  <w:style w:type="paragraph" w:styleId="Piedepgina">
    <w:name w:val="footer"/>
    <w:basedOn w:val="Normal"/>
    <w:link w:val="PiedepginaCar"/>
    <w:uiPriority w:val="99"/>
    <w:unhideWhenUsed/>
    <w:rsid w:val="00DD6A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6AE0"/>
  </w:style>
  <w:style w:type="paragraph" w:styleId="NormalWeb">
    <w:name w:val="Normal (Web)"/>
    <w:basedOn w:val="Normal"/>
    <w:uiPriority w:val="99"/>
    <w:semiHidden/>
    <w:unhideWhenUsed/>
    <w:rsid w:val="001513D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4623</Words>
  <Characters>25430</Characters>
  <Application>Microsoft Office Word</Application>
  <DocSecurity>0</DocSecurity>
  <Lines>211</Lines>
  <Paragraphs>59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2017-05-09T23:02:00Z</cp:lastPrinted>
  <dcterms:created xsi:type="dcterms:W3CDTF">2017-05-12T20:05:00Z</dcterms:created>
  <dcterms:modified xsi:type="dcterms:W3CDTF">2017-05-12T20:05:00Z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2016-05-19T00:00:00Z</vt:filetime>
  </property>
  <property fmtid="{D5CDD505-2E9C-101B-9397-08002B2CF9AE}" pid="3" name="LastSaved">
    <vt:filetime>2016-05-26T00:00:00Z</vt:filetime>
  </property>
</Properties>
</file>