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F8" w:rsidRPr="00B63D16" w:rsidRDefault="00ED31F8" w:rsidP="00FA6AAD">
      <w:pPr>
        <w:jc w:val="both"/>
        <w:rPr>
          <w:rFonts w:asciiTheme="minorHAnsi" w:hAnsiTheme="minorHAnsi" w:cs="Arial"/>
          <w:b/>
          <w:sz w:val="22"/>
          <w:szCs w:val="22"/>
        </w:rPr>
      </w:pPr>
      <w:r w:rsidRPr="00B63D16">
        <w:rPr>
          <w:rFonts w:asciiTheme="minorHAnsi" w:hAnsiTheme="minorHAnsi" w:cs="Arial"/>
          <w:b/>
          <w:sz w:val="22"/>
          <w:szCs w:val="22"/>
        </w:rPr>
        <w:t>ACUERDO</w:t>
      </w:r>
      <w:r w:rsidR="00A115BA" w:rsidRPr="00B63D16">
        <w:rPr>
          <w:rFonts w:asciiTheme="minorHAnsi" w:hAnsiTheme="minorHAnsi" w:cs="Arial"/>
          <w:b/>
          <w:sz w:val="22"/>
          <w:szCs w:val="22"/>
        </w:rPr>
        <w:t xml:space="preserve"> DEL CONSEJO ESTATAL ELECTORAL</w:t>
      </w:r>
      <w:r w:rsidRPr="00B63D16">
        <w:rPr>
          <w:rFonts w:asciiTheme="minorHAnsi" w:hAnsiTheme="minorHAnsi" w:cs="Arial"/>
          <w:b/>
          <w:sz w:val="22"/>
          <w:szCs w:val="22"/>
        </w:rPr>
        <w:t xml:space="preserve"> </w:t>
      </w:r>
      <w:r w:rsidR="00A115BA" w:rsidRPr="00B63D16">
        <w:rPr>
          <w:rFonts w:asciiTheme="minorHAnsi" w:hAnsiTheme="minorHAnsi" w:cs="Arial"/>
          <w:b/>
          <w:sz w:val="22"/>
          <w:szCs w:val="22"/>
        </w:rPr>
        <w:t xml:space="preserve">SOBRE LA INTEGRACIÓN DE LA COORDINACIÓN </w:t>
      </w:r>
      <w:r w:rsidR="00046002">
        <w:rPr>
          <w:rFonts w:asciiTheme="minorHAnsi" w:hAnsiTheme="minorHAnsi" w:cs="Arial"/>
          <w:b/>
          <w:sz w:val="22"/>
          <w:szCs w:val="22"/>
        </w:rPr>
        <w:t xml:space="preserve">OPERATIVA </w:t>
      </w:r>
      <w:r w:rsidR="00A115BA" w:rsidRPr="00B63D16">
        <w:rPr>
          <w:rFonts w:asciiTheme="minorHAnsi" w:hAnsiTheme="minorHAnsi" w:cs="Arial"/>
          <w:b/>
          <w:sz w:val="22"/>
          <w:szCs w:val="22"/>
        </w:rPr>
        <w:t>DE LA CONSULTA</w:t>
      </w:r>
      <w:r w:rsidR="00CC4CC5">
        <w:rPr>
          <w:rFonts w:asciiTheme="minorHAnsi" w:hAnsiTheme="minorHAnsi" w:cs="Arial"/>
          <w:b/>
          <w:sz w:val="22"/>
          <w:szCs w:val="22"/>
        </w:rPr>
        <w:t xml:space="preserve"> CIUDADANA</w:t>
      </w:r>
      <w:r w:rsidR="00A115BA" w:rsidRPr="00B63D16">
        <w:rPr>
          <w:rFonts w:asciiTheme="minorHAnsi" w:hAnsiTheme="minorHAnsi" w:cs="Arial"/>
          <w:b/>
          <w:sz w:val="22"/>
          <w:szCs w:val="22"/>
        </w:rPr>
        <w:t xml:space="preserve"> </w:t>
      </w:r>
      <w:r w:rsidR="007562EB" w:rsidRPr="00FA6AAD">
        <w:rPr>
          <w:rFonts w:asciiTheme="minorHAnsi" w:hAnsiTheme="minorHAnsi" w:cs="Arial"/>
          <w:b/>
          <w:sz w:val="22"/>
          <w:szCs w:val="22"/>
        </w:rPr>
        <w:t>MEDIANTE LA CUAL SE DETERMINARÁ SI LAS INICIATIVAS PARA CONSTITUIR EL MUNICIPIO DE ELDORADO CUENTAN CON EL ASENTIMIENTO DE LA MAYORÍA DE LOS CIUDADANOS RADICADOS EN LA FRACCIÓN QUE SE PRETENDE ERIGIR EN NUEVA MUNICIPALIDAD</w:t>
      </w:r>
      <w:r w:rsidR="002C69CD" w:rsidRPr="00B63D16">
        <w:rPr>
          <w:rFonts w:asciiTheme="minorHAnsi" w:hAnsiTheme="minorHAnsi" w:cs="Arial"/>
          <w:b/>
          <w:sz w:val="22"/>
          <w:szCs w:val="22"/>
        </w:rPr>
        <w:t>.</w:t>
      </w:r>
      <w:r w:rsidR="00FA6AAD">
        <w:rPr>
          <w:rFonts w:asciiTheme="minorHAnsi" w:hAnsiTheme="minorHAnsi" w:cs="Arial"/>
          <w:b/>
          <w:sz w:val="22"/>
          <w:szCs w:val="22"/>
        </w:rPr>
        <w:t>-----------------------------------------------------</w:t>
      </w:r>
    </w:p>
    <w:p w:rsidR="00ED31F8" w:rsidRPr="00B63D16" w:rsidRDefault="00ED31F8" w:rsidP="00ED31F8">
      <w:pPr>
        <w:tabs>
          <w:tab w:val="right" w:leader="hyphen" w:pos="8505"/>
        </w:tabs>
        <w:jc w:val="both"/>
        <w:rPr>
          <w:rFonts w:asciiTheme="minorHAnsi" w:hAnsiTheme="minorHAnsi" w:cs="Arial"/>
          <w:sz w:val="22"/>
          <w:szCs w:val="22"/>
        </w:rPr>
      </w:pPr>
    </w:p>
    <w:p w:rsidR="00ED31F8" w:rsidRPr="00B63D16" w:rsidRDefault="00ED31F8" w:rsidP="00ED31F8">
      <w:pPr>
        <w:tabs>
          <w:tab w:val="right" w:leader="hyphen" w:pos="8505"/>
        </w:tabs>
        <w:jc w:val="both"/>
        <w:rPr>
          <w:rFonts w:asciiTheme="minorHAnsi" w:hAnsiTheme="minorHAnsi" w:cs="Arial"/>
          <w:sz w:val="22"/>
          <w:szCs w:val="22"/>
        </w:rPr>
      </w:pPr>
      <w:r w:rsidRPr="00B63D16">
        <w:rPr>
          <w:rFonts w:asciiTheme="minorHAnsi" w:hAnsiTheme="minorHAnsi" w:cs="Arial"/>
          <w:sz w:val="22"/>
          <w:szCs w:val="22"/>
        </w:rPr>
        <w:t xml:space="preserve">---Culiacán Rosales, Sinaloa, a </w:t>
      </w:r>
      <w:r w:rsidR="002C69CD" w:rsidRPr="00B63D16">
        <w:rPr>
          <w:rFonts w:asciiTheme="minorHAnsi" w:hAnsiTheme="minorHAnsi" w:cs="Arial"/>
          <w:sz w:val="22"/>
          <w:szCs w:val="22"/>
        </w:rPr>
        <w:t>2</w:t>
      </w:r>
      <w:r w:rsidR="00B63D16" w:rsidRPr="00B63D16">
        <w:rPr>
          <w:rFonts w:asciiTheme="minorHAnsi" w:hAnsiTheme="minorHAnsi" w:cs="Arial"/>
          <w:sz w:val="22"/>
          <w:szCs w:val="22"/>
        </w:rPr>
        <w:t>6</w:t>
      </w:r>
      <w:r w:rsidRPr="00B63D16">
        <w:rPr>
          <w:rFonts w:asciiTheme="minorHAnsi" w:hAnsiTheme="minorHAnsi" w:cs="Arial"/>
          <w:sz w:val="22"/>
          <w:szCs w:val="22"/>
        </w:rPr>
        <w:t xml:space="preserve"> de ju</w:t>
      </w:r>
      <w:r w:rsidR="00B63D16" w:rsidRPr="00B63D16">
        <w:rPr>
          <w:rFonts w:asciiTheme="minorHAnsi" w:hAnsiTheme="minorHAnsi" w:cs="Arial"/>
          <w:sz w:val="22"/>
          <w:szCs w:val="22"/>
        </w:rPr>
        <w:t>l</w:t>
      </w:r>
      <w:r w:rsidRPr="00B63D16">
        <w:rPr>
          <w:rFonts w:asciiTheme="minorHAnsi" w:hAnsiTheme="minorHAnsi" w:cs="Arial"/>
          <w:sz w:val="22"/>
          <w:szCs w:val="22"/>
        </w:rPr>
        <w:t>io de 2013.</w:t>
      </w:r>
      <w:r w:rsidRPr="00B63D16">
        <w:rPr>
          <w:rFonts w:asciiTheme="minorHAnsi" w:hAnsiTheme="minorHAnsi" w:cs="Arial"/>
          <w:sz w:val="22"/>
          <w:szCs w:val="22"/>
        </w:rPr>
        <w:tab/>
      </w:r>
    </w:p>
    <w:p w:rsidR="00ED31F8" w:rsidRPr="00B63D16" w:rsidRDefault="00ED31F8" w:rsidP="00ED31F8">
      <w:pPr>
        <w:tabs>
          <w:tab w:val="right" w:leader="hyphen" w:pos="8505"/>
        </w:tabs>
        <w:jc w:val="both"/>
        <w:rPr>
          <w:rFonts w:asciiTheme="minorHAnsi" w:hAnsiTheme="minorHAnsi" w:cs="Arial"/>
          <w:sz w:val="22"/>
          <w:szCs w:val="22"/>
        </w:rPr>
      </w:pPr>
    </w:p>
    <w:p w:rsidR="00ED31F8" w:rsidRPr="00B63D16" w:rsidRDefault="00ED31F8" w:rsidP="00ED31F8">
      <w:pPr>
        <w:tabs>
          <w:tab w:val="right" w:leader="hyphen" w:pos="8505"/>
        </w:tabs>
        <w:jc w:val="both"/>
        <w:rPr>
          <w:rFonts w:asciiTheme="minorHAnsi" w:hAnsiTheme="minorHAnsi" w:cs="Arial"/>
          <w:sz w:val="22"/>
          <w:szCs w:val="22"/>
        </w:rPr>
      </w:pPr>
      <w:r w:rsidRPr="00B63D16">
        <w:rPr>
          <w:rFonts w:asciiTheme="minorHAnsi" w:hAnsiTheme="minorHAnsi" w:cs="Arial"/>
          <w:sz w:val="22"/>
          <w:szCs w:val="22"/>
        </w:rPr>
        <w:t xml:space="preserve">---Visto </w:t>
      </w:r>
      <w:r w:rsidR="00B63D16" w:rsidRPr="00B63D16">
        <w:rPr>
          <w:rFonts w:asciiTheme="minorHAnsi" w:hAnsiTheme="minorHAnsi" w:cs="Arial"/>
          <w:sz w:val="22"/>
          <w:szCs w:val="22"/>
        </w:rPr>
        <w:t xml:space="preserve">para resolver </w:t>
      </w:r>
      <w:r w:rsidR="002C69CD" w:rsidRPr="00B63D16">
        <w:rPr>
          <w:rFonts w:asciiTheme="minorHAnsi" w:hAnsiTheme="minorHAnsi" w:cs="Arial"/>
          <w:sz w:val="22"/>
          <w:szCs w:val="22"/>
        </w:rPr>
        <w:t xml:space="preserve">el acuerdo </w:t>
      </w:r>
      <w:r w:rsidR="00B63D16" w:rsidRPr="00B63D16">
        <w:rPr>
          <w:rFonts w:asciiTheme="minorHAnsi" w:hAnsiTheme="minorHAnsi" w:cs="Arial"/>
          <w:sz w:val="22"/>
          <w:szCs w:val="22"/>
        </w:rPr>
        <w:t xml:space="preserve">del Consejo Estatal Electoral sobre la integración de la Coordinación </w:t>
      </w:r>
      <w:r w:rsidR="00046002">
        <w:rPr>
          <w:rFonts w:asciiTheme="minorHAnsi" w:hAnsiTheme="minorHAnsi" w:cs="Arial"/>
          <w:sz w:val="22"/>
          <w:szCs w:val="22"/>
        </w:rPr>
        <w:t xml:space="preserve">Operativa </w:t>
      </w:r>
      <w:r w:rsidR="00B63D16" w:rsidRPr="00B63D16">
        <w:rPr>
          <w:rFonts w:asciiTheme="minorHAnsi" w:hAnsiTheme="minorHAnsi" w:cs="Arial"/>
          <w:sz w:val="22"/>
          <w:szCs w:val="22"/>
        </w:rPr>
        <w:t xml:space="preserve">de la Consulta </w:t>
      </w:r>
      <w:r w:rsidR="00046002">
        <w:rPr>
          <w:rFonts w:asciiTheme="minorHAnsi" w:hAnsiTheme="minorHAnsi" w:cs="Arial"/>
          <w:sz w:val="22"/>
          <w:szCs w:val="22"/>
        </w:rPr>
        <w:t>C</w:t>
      </w:r>
      <w:r w:rsidR="007E526D" w:rsidRPr="007E526D">
        <w:rPr>
          <w:rFonts w:asciiTheme="minorHAnsi" w:hAnsiTheme="minorHAnsi" w:cs="Arial"/>
          <w:sz w:val="22"/>
          <w:szCs w:val="22"/>
        </w:rPr>
        <w:t xml:space="preserve">iudadana mediante la cual se determinará si las iniciativas para constituir el municipio de </w:t>
      </w:r>
      <w:r w:rsidR="007E526D">
        <w:rPr>
          <w:rFonts w:asciiTheme="minorHAnsi" w:hAnsiTheme="minorHAnsi" w:cs="Arial"/>
          <w:sz w:val="22"/>
          <w:szCs w:val="22"/>
        </w:rPr>
        <w:t>E</w:t>
      </w:r>
      <w:r w:rsidR="007E526D" w:rsidRPr="007E526D">
        <w:rPr>
          <w:rFonts w:asciiTheme="minorHAnsi" w:hAnsiTheme="minorHAnsi" w:cs="Arial"/>
          <w:sz w:val="22"/>
          <w:szCs w:val="22"/>
        </w:rPr>
        <w:t>ldorado cuentan con el asentimiento de la mayoría de los ciudadanos radicados en la fracción que se pretende erigir en nueva municipalidad</w:t>
      </w:r>
      <w:r w:rsidR="00D557D5" w:rsidRPr="00B63D16">
        <w:rPr>
          <w:rFonts w:asciiTheme="minorHAnsi" w:hAnsiTheme="minorHAnsi" w:cs="Arial"/>
          <w:sz w:val="22"/>
          <w:szCs w:val="22"/>
        </w:rPr>
        <w:t>;</w:t>
      </w:r>
      <w:r w:rsidR="00D20A74" w:rsidRPr="00B63D16">
        <w:rPr>
          <w:rFonts w:asciiTheme="minorHAnsi" w:hAnsiTheme="minorHAnsi" w:cs="Arial"/>
          <w:sz w:val="22"/>
          <w:szCs w:val="22"/>
        </w:rPr>
        <w:t xml:space="preserve"> </w:t>
      </w:r>
      <w:r w:rsidRPr="00B63D16">
        <w:rPr>
          <w:rFonts w:asciiTheme="minorHAnsi" w:hAnsiTheme="minorHAnsi" w:cs="Arial"/>
          <w:sz w:val="22"/>
          <w:szCs w:val="22"/>
        </w:rPr>
        <w:t xml:space="preserve">y, </w:t>
      </w:r>
      <w:r w:rsidRPr="00B63D16">
        <w:rPr>
          <w:rFonts w:asciiTheme="minorHAnsi" w:hAnsiTheme="minorHAnsi" w:cs="Arial"/>
          <w:sz w:val="22"/>
          <w:szCs w:val="22"/>
        </w:rPr>
        <w:tab/>
      </w:r>
    </w:p>
    <w:p w:rsidR="00ED31F8" w:rsidRPr="00B63D16" w:rsidRDefault="00ED31F8" w:rsidP="00ED31F8">
      <w:pPr>
        <w:tabs>
          <w:tab w:val="right" w:leader="hyphen" w:pos="8505"/>
        </w:tabs>
        <w:jc w:val="both"/>
        <w:rPr>
          <w:rFonts w:asciiTheme="minorHAnsi" w:hAnsiTheme="minorHAnsi" w:cs="Arial"/>
          <w:sz w:val="22"/>
          <w:szCs w:val="22"/>
        </w:rPr>
      </w:pPr>
    </w:p>
    <w:p w:rsidR="00ED31F8" w:rsidRPr="00B63D16" w:rsidRDefault="00ED31F8" w:rsidP="00ED31F8">
      <w:pPr>
        <w:tabs>
          <w:tab w:val="right" w:leader="hyphen" w:pos="8505"/>
        </w:tabs>
        <w:ind w:right="-79"/>
        <w:rPr>
          <w:rFonts w:asciiTheme="minorHAnsi" w:hAnsiTheme="minorHAnsi" w:cs="Arial"/>
          <w:sz w:val="22"/>
          <w:szCs w:val="22"/>
          <w:lang w:val="es-ES_tradnl"/>
        </w:rPr>
      </w:pPr>
      <w:r w:rsidRPr="00B63D16">
        <w:rPr>
          <w:rFonts w:asciiTheme="minorHAnsi" w:hAnsiTheme="minorHAnsi" w:cs="Arial"/>
          <w:b/>
          <w:sz w:val="22"/>
          <w:szCs w:val="22"/>
          <w:lang w:val="es-ES_tradnl"/>
        </w:rPr>
        <w:t>------------------------------------------------- R E S U L T A N D O</w:t>
      </w:r>
      <w:r w:rsidRPr="00B63D16">
        <w:rPr>
          <w:rFonts w:asciiTheme="minorHAnsi" w:hAnsiTheme="minorHAnsi" w:cs="Arial"/>
          <w:b/>
          <w:sz w:val="22"/>
          <w:szCs w:val="22"/>
          <w:lang w:val="es-ES_tradnl"/>
        </w:rPr>
        <w:tab/>
      </w:r>
    </w:p>
    <w:p w:rsidR="00ED31F8" w:rsidRDefault="00ED31F8" w:rsidP="00ED31F8">
      <w:pPr>
        <w:tabs>
          <w:tab w:val="right" w:leader="hyphen" w:pos="8505"/>
        </w:tabs>
        <w:autoSpaceDE w:val="0"/>
        <w:autoSpaceDN w:val="0"/>
        <w:adjustRightInd w:val="0"/>
        <w:jc w:val="both"/>
        <w:rPr>
          <w:rFonts w:asciiTheme="minorHAnsi" w:hAnsiTheme="minorHAnsi" w:cs="Arial"/>
          <w:sz w:val="22"/>
          <w:szCs w:val="22"/>
        </w:rPr>
      </w:pPr>
    </w:p>
    <w:p w:rsidR="008238C2" w:rsidRDefault="008238C2" w:rsidP="008238C2">
      <w:pPr>
        <w:tabs>
          <w:tab w:val="right" w:leader="hyphen" w:pos="8505"/>
        </w:tabs>
        <w:autoSpaceDE w:val="0"/>
        <w:autoSpaceDN w:val="0"/>
        <w:adjustRightInd w:val="0"/>
        <w:jc w:val="both"/>
        <w:rPr>
          <w:rFonts w:asciiTheme="minorHAnsi" w:hAnsiTheme="minorHAnsi" w:cs="Arial"/>
          <w:sz w:val="22"/>
          <w:szCs w:val="22"/>
        </w:rPr>
      </w:pPr>
      <w:r w:rsidRPr="00531829">
        <w:rPr>
          <w:rFonts w:asciiTheme="minorHAnsi" w:hAnsiTheme="minorHAnsi" w:cs="Arial"/>
          <w:sz w:val="22"/>
          <w:szCs w:val="22"/>
        </w:rPr>
        <w:t>---</w:t>
      </w:r>
      <w:r>
        <w:rPr>
          <w:rFonts w:asciiTheme="minorHAnsi" w:hAnsiTheme="minorHAnsi" w:cs="Arial"/>
          <w:sz w:val="22"/>
          <w:szCs w:val="22"/>
        </w:rPr>
        <w:t>1</w:t>
      </w:r>
      <w:r w:rsidRPr="00531829">
        <w:rPr>
          <w:rFonts w:asciiTheme="minorHAnsi" w:hAnsiTheme="minorHAnsi" w:cs="Arial"/>
          <w:sz w:val="22"/>
          <w:szCs w:val="22"/>
        </w:rPr>
        <w:t xml:space="preserve">. </w:t>
      </w:r>
      <w:r>
        <w:rPr>
          <w:rFonts w:asciiTheme="minorHAnsi" w:hAnsiTheme="minorHAnsi" w:cs="Arial"/>
          <w:sz w:val="22"/>
          <w:szCs w:val="22"/>
        </w:rPr>
        <w:t>Que e</w:t>
      </w:r>
      <w:r w:rsidRPr="00531829">
        <w:rPr>
          <w:rFonts w:asciiTheme="minorHAnsi" w:hAnsiTheme="minorHAnsi" w:cs="Arial"/>
          <w:sz w:val="22"/>
          <w:szCs w:val="22"/>
        </w:rPr>
        <w:t>l Poder Legislativo del Estado de Sinaloa a través de la LX Legislatura del Congreso del Estado, mediante Acuerdo número 17 de fecha 28 de julio de 2011, estableció los criterios y técnicas a observarse en el proceso de creación de nuevas municipalidades en la entidad, dentro de los límites de las ya existentes</w:t>
      </w:r>
      <w:r w:rsidR="008779A9">
        <w:rPr>
          <w:rFonts w:asciiTheme="minorHAnsi" w:hAnsiTheme="minorHAnsi" w:cs="Arial"/>
          <w:sz w:val="22"/>
          <w:szCs w:val="22"/>
        </w:rPr>
        <w:t>;</w:t>
      </w:r>
      <w:r w:rsidRPr="00531829">
        <w:rPr>
          <w:rFonts w:asciiTheme="minorHAnsi" w:hAnsiTheme="minorHAnsi" w:cs="Arial"/>
          <w:sz w:val="22"/>
          <w:szCs w:val="22"/>
        </w:rPr>
        <w:tab/>
      </w:r>
    </w:p>
    <w:p w:rsidR="008238C2" w:rsidRPr="00B63D16" w:rsidRDefault="008238C2" w:rsidP="00ED31F8">
      <w:pPr>
        <w:tabs>
          <w:tab w:val="right" w:leader="hyphen" w:pos="8505"/>
        </w:tabs>
        <w:autoSpaceDE w:val="0"/>
        <w:autoSpaceDN w:val="0"/>
        <w:adjustRightInd w:val="0"/>
        <w:jc w:val="both"/>
        <w:rPr>
          <w:rFonts w:asciiTheme="minorHAnsi" w:hAnsiTheme="minorHAnsi" w:cs="Arial"/>
          <w:sz w:val="22"/>
          <w:szCs w:val="22"/>
        </w:rPr>
      </w:pPr>
    </w:p>
    <w:p w:rsidR="00ED31F8" w:rsidRPr="00B63D16" w:rsidRDefault="00ED31F8" w:rsidP="00ED31F8">
      <w:pPr>
        <w:tabs>
          <w:tab w:val="right" w:leader="hyphen" w:pos="8505"/>
        </w:tabs>
        <w:autoSpaceDE w:val="0"/>
        <w:autoSpaceDN w:val="0"/>
        <w:adjustRightInd w:val="0"/>
        <w:jc w:val="both"/>
        <w:rPr>
          <w:rFonts w:asciiTheme="minorHAnsi" w:hAnsiTheme="minorHAnsi" w:cs="Arial"/>
          <w:sz w:val="22"/>
          <w:szCs w:val="22"/>
        </w:rPr>
      </w:pPr>
      <w:r w:rsidRPr="00B63D16">
        <w:rPr>
          <w:rFonts w:asciiTheme="minorHAnsi" w:hAnsiTheme="minorHAnsi" w:cs="Arial"/>
          <w:sz w:val="22"/>
          <w:szCs w:val="22"/>
        </w:rPr>
        <w:t>---</w:t>
      </w:r>
      <w:r w:rsidR="008238C2">
        <w:rPr>
          <w:rFonts w:asciiTheme="minorHAnsi" w:hAnsiTheme="minorHAnsi" w:cs="Arial"/>
          <w:sz w:val="22"/>
          <w:szCs w:val="22"/>
        </w:rPr>
        <w:t>2</w:t>
      </w:r>
      <w:r w:rsidRPr="00B63D16">
        <w:rPr>
          <w:rFonts w:asciiTheme="minorHAnsi" w:hAnsiTheme="minorHAnsi" w:cs="Arial"/>
          <w:sz w:val="22"/>
          <w:szCs w:val="22"/>
        </w:rPr>
        <w:t>.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w:t>
      </w:r>
      <w:r w:rsidR="008779A9">
        <w:rPr>
          <w:rFonts w:asciiTheme="minorHAnsi" w:hAnsiTheme="minorHAnsi" w:cs="Arial"/>
          <w:sz w:val="22"/>
          <w:szCs w:val="22"/>
        </w:rPr>
        <w:t>;</w:t>
      </w:r>
      <w:r w:rsidRPr="00B63D16">
        <w:rPr>
          <w:rFonts w:asciiTheme="minorHAnsi" w:hAnsiTheme="minorHAnsi" w:cs="Arial"/>
          <w:sz w:val="22"/>
          <w:szCs w:val="22"/>
        </w:rPr>
        <w:t xml:space="preserve"> </w:t>
      </w:r>
      <w:r w:rsidRPr="00B63D16">
        <w:rPr>
          <w:rFonts w:asciiTheme="minorHAnsi" w:hAnsiTheme="minorHAnsi" w:cs="Arial"/>
          <w:sz w:val="22"/>
          <w:szCs w:val="22"/>
        </w:rPr>
        <w:tab/>
      </w:r>
    </w:p>
    <w:p w:rsidR="00ED31F8" w:rsidRPr="00B63D16" w:rsidRDefault="00ED31F8" w:rsidP="00ED31F8">
      <w:pPr>
        <w:tabs>
          <w:tab w:val="right" w:leader="hyphen" w:pos="8505"/>
        </w:tabs>
        <w:autoSpaceDE w:val="0"/>
        <w:autoSpaceDN w:val="0"/>
        <w:adjustRightInd w:val="0"/>
        <w:jc w:val="both"/>
        <w:rPr>
          <w:rFonts w:asciiTheme="minorHAnsi" w:hAnsiTheme="minorHAnsi" w:cs="Arial"/>
          <w:sz w:val="22"/>
          <w:szCs w:val="22"/>
        </w:rPr>
      </w:pPr>
    </w:p>
    <w:p w:rsidR="00531829" w:rsidRPr="00531829" w:rsidRDefault="00531829" w:rsidP="00ED31F8">
      <w:pPr>
        <w:tabs>
          <w:tab w:val="right" w:leader="hyphen" w:pos="8505"/>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---4. </w:t>
      </w:r>
      <w:r w:rsidR="008238C2">
        <w:rPr>
          <w:rFonts w:asciiTheme="minorHAnsi" w:hAnsiTheme="minorHAnsi" w:cs="Arial"/>
          <w:sz w:val="22"/>
          <w:szCs w:val="22"/>
        </w:rPr>
        <w:t>Que atendiendo a lo que dispone el acuerdo mencionado en el resultando 1 del presente, la Comisión de Puntos Constitucionales y Gobernación de la LX Legislatura del Congreso del Estado de Sinaloa, solicitó al Consejo Estatal Electoral la celebración de un convenio de colaboración entre ambos órganos, con la finalidad de realizar la consulta que sirva a la comprobación del asentimiento de la mayoría de los ciudadanos avecinados en el territorio que se pretende erigir como nueva municipalidad</w:t>
      </w:r>
      <w:r w:rsidR="008779A9">
        <w:rPr>
          <w:rFonts w:asciiTheme="minorHAnsi" w:hAnsiTheme="minorHAnsi" w:cs="Arial"/>
          <w:sz w:val="22"/>
          <w:szCs w:val="22"/>
        </w:rPr>
        <w:t>;</w:t>
      </w:r>
      <w:r w:rsidR="008238C2">
        <w:rPr>
          <w:rFonts w:asciiTheme="minorHAnsi" w:hAnsiTheme="minorHAnsi" w:cs="Arial"/>
          <w:sz w:val="22"/>
          <w:szCs w:val="22"/>
        </w:rPr>
        <w:tab/>
      </w:r>
    </w:p>
    <w:p w:rsidR="00ED31F8" w:rsidRDefault="00ED31F8" w:rsidP="00ED31F8">
      <w:pPr>
        <w:tabs>
          <w:tab w:val="right" w:leader="hyphen" w:pos="8505"/>
        </w:tabs>
        <w:autoSpaceDE w:val="0"/>
        <w:autoSpaceDN w:val="0"/>
        <w:adjustRightInd w:val="0"/>
        <w:jc w:val="both"/>
        <w:rPr>
          <w:rFonts w:asciiTheme="minorHAnsi" w:hAnsiTheme="minorHAnsi" w:cs="Arial"/>
          <w:sz w:val="22"/>
          <w:szCs w:val="22"/>
          <w:highlight w:val="yellow"/>
        </w:rPr>
      </w:pPr>
    </w:p>
    <w:p w:rsidR="008238C2" w:rsidRDefault="008238C2" w:rsidP="008238C2">
      <w:pPr>
        <w:tabs>
          <w:tab w:val="right" w:leader="hyphen" w:pos="8505"/>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---3. Que el Consejo Estatal Electoral, mediante acuerdo EXT/05/016 de fecha 28 de febrero de 2013, otorgó </w:t>
      </w:r>
      <w:r w:rsidRPr="00531829">
        <w:rPr>
          <w:rFonts w:asciiTheme="minorHAnsi" w:hAnsiTheme="minorHAnsi" w:cs="Arial"/>
          <w:sz w:val="22"/>
          <w:szCs w:val="22"/>
        </w:rPr>
        <w:t>autorización a</w:t>
      </w:r>
      <w:r>
        <w:rPr>
          <w:rFonts w:asciiTheme="minorHAnsi" w:hAnsiTheme="minorHAnsi" w:cs="Arial"/>
          <w:sz w:val="22"/>
          <w:szCs w:val="22"/>
        </w:rPr>
        <w:t xml:space="preserve"> su</w:t>
      </w:r>
      <w:r w:rsidRPr="00531829">
        <w:rPr>
          <w:rFonts w:asciiTheme="minorHAnsi" w:hAnsiTheme="minorHAnsi" w:cs="Arial"/>
          <w:sz w:val="22"/>
          <w:szCs w:val="22"/>
        </w:rPr>
        <w:t xml:space="preserve"> </w:t>
      </w:r>
      <w:r>
        <w:rPr>
          <w:rFonts w:asciiTheme="minorHAnsi" w:hAnsiTheme="minorHAnsi" w:cs="Arial"/>
          <w:sz w:val="22"/>
          <w:szCs w:val="22"/>
        </w:rPr>
        <w:t>P</w:t>
      </w:r>
      <w:r w:rsidRPr="00531829">
        <w:rPr>
          <w:rFonts w:asciiTheme="minorHAnsi" w:hAnsiTheme="minorHAnsi" w:cs="Arial"/>
          <w:sz w:val="22"/>
          <w:szCs w:val="22"/>
        </w:rPr>
        <w:t xml:space="preserve">residente para la celebración de convenio de colaboración con el </w:t>
      </w:r>
      <w:r>
        <w:rPr>
          <w:rFonts w:asciiTheme="minorHAnsi" w:hAnsiTheme="minorHAnsi" w:cs="Arial"/>
          <w:sz w:val="22"/>
          <w:szCs w:val="22"/>
        </w:rPr>
        <w:t>C</w:t>
      </w:r>
      <w:r w:rsidRPr="00531829">
        <w:rPr>
          <w:rFonts w:asciiTheme="minorHAnsi" w:hAnsiTheme="minorHAnsi" w:cs="Arial"/>
          <w:sz w:val="22"/>
          <w:szCs w:val="22"/>
        </w:rPr>
        <w:t xml:space="preserve">ongreso del </w:t>
      </w:r>
      <w:r>
        <w:rPr>
          <w:rFonts w:asciiTheme="minorHAnsi" w:hAnsiTheme="minorHAnsi" w:cs="Arial"/>
          <w:sz w:val="22"/>
          <w:szCs w:val="22"/>
        </w:rPr>
        <w:t>E</w:t>
      </w:r>
      <w:r w:rsidRPr="00531829">
        <w:rPr>
          <w:rFonts w:asciiTheme="minorHAnsi" w:hAnsiTheme="minorHAnsi" w:cs="Arial"/>
          <w:sz w:val="22"/>
          <w:szCs w:val="22"/>
        </w:rPr>
        <w:t xml:space="preserve">stado de </w:t>
      </w:r>
      <w:r>
        <w:rPr>
          <w:rFonts w:asciiTheme="minorHAnsi" w:hAnsiTheme="minorHAnsi" w:cs="Arial"/>
          <w:sz w:val="22"/>
          <w:szCs w:val="22"/>
        </w:rPr>
        <w:t>S</w:t>
      </w:r>
      <w:r w:rsidRPr="00531829">
        <w:rPr>
          <w:rFonts w:asciiTheme="minorHAnsi" w:hAnsiTheme="minorHAnsi" w:cs="Arial"/>
          <w:sz w:val="22"/>
          <w:szCs w:val="22"/>
        </w:rPr>
        <w:t xml:space="preserve">inaloa para realizar la consulta ciudadana mediante la cual se determinará si las iniciativas para constituir el municipio de </w:t>
      </w:r>
      <w:r>
        <w:rPr>
          <w:rFonts w:asciiTheme="minorHAnsi" w:hAnsiTheme="minorHAnsi" w:cs="Arial"/>
          <w:sz w:val="22"/>
          <w:szCs w:val="22"/>
        </w:rPr>
        <w:t>E</w:t>
      </w:r>
      <w:r w:rsidRPr="00531829">
        <w:rPr>
          <w:rFonts w:asciiTheme="minorHAnsi" w:hAnsiTheme="minorHAnsi" w:cs="Arial"/>
          <w:sz w:val="22"/>
          <w:szCs w:val="22"/>
        </w:rPr>
        <w:t>ldorado cuentan con el asentimiento de la mayoría de los ciudadanos radicados en la fracción que se pretende erigir en nueva municipalidad</w:t>
      </w:r>
      <w:r w:rsidR="008779A9">
        <w:rPr>
          <w:rFonts w:asciiTheme="minorHAnsi" w:hAnsiTheme="minorHAnsi" w:cs="Arial"/>
          <w:sz w:val="22"/>
          <w:szCs w:val="22"/>
        </w:rPr>
        <w:t>; y</w:t>
      </w:r>
      <w:r>
        <w:rPr>
          <w:rFonts w:asciiTheme="minorHAnsi" w:hAnsiTheme="minorHAnsi" w:cs="Arial"/>
          <w:sz w:val="22"/>
          <w:szCs w:val="22"/>
        </w:rPr>
        <w:tab/>
      </w:r>
    </w:p>
    <w:p w:rsidR="008238C2" w:rsidRPr="00B63D16" w:rsidRDefault="008238C2" w:rsidP="00ED31F8">
      <w:pPr>
        <w:tabs>
          <w:tab w:val="right" w:leader="hyphen" w:pos="8505"/>
        </w:tabs>
        <w:autoSpaceDE w:val="0"/>
        <w:autoSpaceDN w:val="0"/>
        <w:adjustRightInd w:val="0"/>
        <w:jc w:val="both"/>
        <w:rPr>
          <w:rFonts w:asciiTheme="minorHAnsi" w:hAnsiTheme="minorHAnsi" w:cs="Arial"/>
          <w:sz w:val="22"/>
          <w:szCs w:val="22"/>
          <w:highlight w:val="yellow"/>
        </w:rPr>
      </w:pPr>
    </w:p>
    <w:p w:rsidR="00ED31F8" w:rsidRPr="000A57B2" w:rsidRDefault="00ED31F8" w:rsidP="00ED31F8">
      <w:pPr>
        <w:tabs>
          <w:tab w:val="right" w:leader="hyphen" w:pos="8505"/>
        </w:tabs>
        <w:rPr>
          <w:rFonts w:asciiTheme="minorHAnsi" w:hAnsiTheme="minorHAnsi" w:cs="Arial"/>
          <w:b/>
          <w:sz w:val="22"/>
          <w:szCs w:val="22"/>
        </w:rPr>
      </w:pPr>
      <w:r w:rsidRPr="000A57B2">
        <w:rPr>
          <w:rFonts w:asciiTheme="minorHAnsi" w:hAnsiTheme="minorHAnsi" w:cs="Arial"/>
          <w:b/>
          <w:sz w:val="22"/>
          <w:szCs w:val="22"/>
        </w:rPr>
        <w:t xml:space="preserve">------------------------------------------------ C O N S I D E R A N D O </w:t>
      </w:r>
      <w:r w:rsidRPr="000A57B2">
        <w:rPr>
          <w:rFonts w:asciiTheme="minorHAnsi" w:hAnsiTheme="minorHAnsi" w:cs="Arial"/>
          <w:b/>
          <w:sz w:val="22"/>
          <w:szCs w:val="22"/>
        </w:rPr>
        <w:tab/>
      </w:r>
    </w:p>
    <w:p w:rsidR="00ED31F8" w:rsidRPr="00B63D16" w:rsidRDefault="00ED31F8" w:rsidP="00ED31F8">
      <w:pPr>
        <w:tabs>
          <w:tab w:val="right" w:leader="hyphen" w:pos="8505"/>
        </w:tabs>
        <w:jc w:val="center"/>
        <w:rPr>
          <w:rFonts w:asciiTheme="minorHAnsi" w:hAnsiTheme="minorHAnsi" w:cs="Arial"/>
          <w:b/>
          <w:sz w:val="22"/>
          <w:szCs w:val="22"/>
          <w:highlight w:val="yellow"/>
        </w:rPr>
      </w:pPr>
    </w:p>
    <w:p w:rsidR="00ED31F8" w:rsidRPr="000A57B2" w:rsidRDefault="00ED31F8" w:rsidP="00ED31F8">
      <w:pPr>
        <w:tabs>
          <w:tab w:val="right" w:leader="hyphen" w:pos="8505"/>
        </w:tabs>
        <w:jc w:val="both"/>
        <w:rPr>
          <w:rFonts w:asciiTheme="minorHAnsi" w:hAnsiTheme="minorHAnsi" w:cs="Arial"/>
          <w:sz w:val="22"/>
          <w:szCs w:val="22"/>
        </w:rPr>
      </w:pPr>
      <w:r w:rsidRPr="000A57B2">
        <w:rPr>
          <w:rFonts w:asciiTheme="minorHAnsi" w:hAnsiTheme="minorHAnsi" w:cs="Arial"/>
          <w:sz w:val="22"/>
          <w:szCs w:val="22"/>
        </w:rPr>
        <w:t>I.- Que conforme a lo establecido en los artículos 15</w:t>
      </w:r>
      <w:r w:rsidR="000A57B2" w:rsidRPr="000A57B2">
        <w:rPr>
          <w:rFonts w:asciiTheme="minorHAnsi" w:hAnsiTheme="minorHAnsi" w:cs="Arial"/>
          <w:sz w:val="22"/>
          <w:szCs w:val="22"/>
        </w:rPr>
        <w:t>, primer párrafo</w:t>
      </w:r>
      <w:r w:rsidRPr="000A57B2">
        <w:rPr>
          <w:rFonts w:asciiTheme="minorHAnsi" w:hAnsiTheme="minorHAnsi" w:cs="Arial"/>
          <w:sz w:val="22"/>
          <w:szCs w:val="22"/>
        </w:rPr>
        <w:t xml:space="preserve"> de la Constitución Política del Estado de Sinaloa y 4</w:t>
      </w:r>
      <w:r w:rsidR="000A57B2" w:rsidRPr="000A57B2">
        <w:rPr>
          <w:rFonts w:asciiTheme="minorHAnsi" w:hAnsiTheme="minorHAnsi" w:cs="Arial"/>
          <w:sz w:val="22"/>
          <w:szCs w:val="22"/>
        </w:rPr>
        <w:t>7</w:t>
      </w:r>
      <w:r w:rsidRPr="000A57B2">
        <w:rPr>
          <w:rFonts w:asciiTheme="minorHAnsi" w:hAnsiTheme="minorHAnsi" w:cs="Arial"/>
          <w:sz w:val="22"/>
          <w:szCs w:val="22"/>
        </w:rPr>
        <w:t xml:space="preserve"> de la Ley Electoral del Estado, el Consejo Estatal Electoral es </w:t>
      </w:r>
      <w:r w:rsidR="000A57B2" w:rsidRPr="000A57B2">
        <w:rPr>
          <w:rFonts w:asciiTheme="minorHAnsi" w:hAnsiTheme="minorHAnsi" w:cs="Arial"/>
          <w:sz w:val="22"/>
          <w:szCs w:val="22"/>
        </w:rPr>
        <w:t>un</w:t>
      </w:r>
      <w:r w:rsidRPr="000A57B2">
        <w:rPr>
          <w:rFonts w:asciiTheme="minorHAnsi" w:hAnsiTheme="minorHAnsi" w:cs="Arial"/>
          <w:sz w:val="22"/>
          <w:szCs w:val="22"/>
        </w:rPr>
        <w:t xml:space="preserve"> </w:t>
      </w:r>
      <w:r w:rsidR="000A57B2" w:rsidRPr="000A57B2">
        <w:rPr>
          <w:rFonts w:asciiTheme="minorHAnsi" w:hAnsiTheme="minorHAnsi" w:cs="Arial"/>
          <w:sz w:val="22"/>
          <w:szCs w:val="22"/>
        </w:rPr>
        <w:t>organismo público autónomo, dotado de personalidad jurídica y patrimonio propio, responsable de aplicar y vigilar el cumplimiento de las disposiciones constitucionales de carácter electoral y las de la Ley de la materia</w:t>
      </w:r>
      <w:r w:rsidRPr="000A57B2">
        <w:rPr>
          <w:rFonts w:asciiTheme="minorHAnsi" w:hAnsiTheme="minorHAnsi" w:cs="Arial"/>
          <w:sz w:val="22"/>
          <w:szCs w:val="22"/>
        </w:rPr>
        <w:t>.</w:t>
      </w:r>
      <w:r w:rsidRPr="000A57B2">
        <w:rPr>
          <w:rFonts w:asciiTheme="minorHAnsi" w:hAnsiTheme="minorHAnsi" w:cs="Arial"/>
          <w:sz w:val="22"/>
          <w:szCs w:val="22"/>
        </w:rPr>
        <w:tab/>
      </w:r>
    </w:p>
    <w:p w:rsidR="00ED31F8" w:rsidRPr="00B63D16" w:rsidRDefault="00ED31F8" w:rsidP="00ED31F8">
      <w:pPr>
        <w:tabs>
          <w:tab w:val="right" w:leader="hyphen" w:pos="8505"/>
        </w:tabs>
        <w:jc w:val="both"/>
        <w:rPr>
          <w:rFonts w:asciiTheme="minorHAnsi" w:hAnsiTheme="minorHAnsi" w:cs="Arial"/>
          <w:sz w:val="22"/>
          <w:szCs w:val="22"/>
          <w:highlight w:val="yellow"/>
        </w:rPr>
      </w:pPr>
    </w:p>
    <w:p w:rsidR="00F464F5" w:rsidRPr="000A57B2" w:rsidRDefault="00B730B1" w:rsidP="000A57B2">
      <w:pPr>
        <w:tabs>
          <w:tab w:val="right" w:leader="hyphen" w:pos="8505"/>
        </w:tabs>
        <w:jc w:val="both"/>
        <w:rPr>
          <w:rFonts w:asciiTheme="minorHAnsi" w:hAnsiTheme="minorHAnsi" w:cs="Arial"/>
          <w:sz w:val="22"/>
          <w:szCs w:val="22"/>
        </w:rPr>
      </w:pPr>
      <w:r w:rsidRPr="000A57B2">
        <w:rPr>
          <w:rFonts w:asciiTheme="minorHAnsi" w:hAnsiTheme="minorHAnsi" w:cs="Arial"/>
          <w:sz w:val="22"/>
          <w:szCs w:val="22"/>
        </w:rPr>
        <w:t xml:space="preserve">II.- </w:t>
      </w:r>
      <w:r w:rsidR="002A568C" w:rsidRPr="000A57B2">
        <w:rPr>
          <w:rFonts w:asciiTheme="minorHAnsi" w:hAnsiTheme="minorHAnsi" w:cs="Arial"/>
          <w:sz w:val="22"/>
          <w:szCs w:val="22"/>
        </w:rPr>
        <w:t xml:space="preserve">Que </w:t>
      </w:r>
      <w:r w:rsidR="000A57B2" w:rsidRPr="000A57B2">
        <w:rPr>
          <w:rFonts w:asciiTheme="minorHAnsi" w:hAnsiTheme="minorHAnsi" w:cs="Arial"/>
          <w:sz w:val="22"/>
          <w:szCs w:val="22"/>
        </w:rPr>
        <w:t>entre las atribuciones que la Ley otorga al Consejo Estatal Electoral se encuentra la prevista en el artículo 56, fracción XLIII, consistente en difundir y promover por todos los medios, la educación cívica, la cultura política democrática y la participación ciudadana</w:t>
      </w:r>
      <w:r w:rsidR="00675645" w:rsidRPr="000A57B2">
        <w:rPr>
          <w:rFonts w:asciiTheme="minorHAnsi" w:hAnsiTheme="minorHAnsi" w:cs="Arial"/>
          <w:sz w:val="22"/>
          <w:szCs w:val="22"/>
        </w:rPr>
        <w:t>.</w:t>
      </w:r>
      <w:r w:rsidR="00CD1946" w:rsidRPr="000A57B2">
        <w:rPr>
          <w:rFonts w:asciiTheme="minorHAnsi" w:hAnsiTheme="minorHAnsi" w:cs="Arial"/>
          <w:sz w:val="22"/>
          <w:szCs w:val="22"/>
        </w:rPr>
        <w:tab/>
      </w:r>
    </w:p>
    <w:p w:rsidR="003D6E60" w:rsidRPr="00B63D16" w:rsidRDefault="003D6E60" w:rsidP="00ED31F8">
      <w:pPr>
        <w:tabs>
          <w:tab w:val="right" w:leader="hyphen" w:pos="8505"/>
        </w:tabs>
        <w:jc w:val="both"/>
        <w:rPr>
          <w:rFonts w:asciiTheme="minorHAnsi" w:hAnsiTheme="minorHAnsi" w:cs="Arial"/>
          <w:sz w:val="22"/>
          <w:szCs w:val="22"/>
          <w:highlight w:val="yellow"/>
        </w:rPr>
      </w:pPr>
    </w:p>
    <w:p w:rsidR="003D6E60" w:rsidRPr="008238C2" w:rsidRDefault="003D6E60" w:rsidP="00ED31F8">
      <w:pPr>
        <w:tabs>
          <w:tab w:val="right" w:leader="hyphen" w:pos="8505"/>
        </w:tabs>
        <w:jc w:val="both"/>
        <w:rPr>
          <w:rFonts w:asciiTheme="minorHAnsi" w:hAnsiTheme="minorHAnsi" w:cs="Arial"/>
          <w:sz w:val="22"/>
          <w:szCs w:val="22"/>
        </w:rPr>
      </w:pPr>
      <w:r w:rsidRPr="008238C2">
        <w:rPr>
          <w:rFonts w:asciiTheme="minorHAnsi" w:hAnsiTheme="minorHAnsi" w:cs="Arial"/>
          <w:sz w:val="22"/>
          <w:szCs w:val="22"/>
        </w:rPr>
        <w:lastRenderedPageBreak/>
        <w:t>III.- Que</w:t>
      </w:r>
      <w:r w:rsidR="00B541EE">
        <w:rPr>
          <w:rFonts w:asciiTheme="minorHAnsi" w:hAnsiTheme="minorHAnsi" w:cs="Arial"/>
          <w:sz w:val="22"/>
          <w:szCs w:val="22"/>
        </w:rPr>
        <w:t>,</w:t>
      </w:r>
      <w:r w:rsidRPr="008238C2">
        <w:rPr>
          <w:rFonts w:asciiTheme="minorHAnsi" w:hAnsiTheme="minorHAnsi" w:cs="Arial"/>
          <w:sz w:val="22"/>
          <w:szCs w:val="22"/>
        </w:rPr>
        <w:t xml:space="preserve"> </w:t>
      </w:r>
      <w:r w:rsidR="00B541EE">
        <w:rPr>
          <w:rFonts w:asciiTheme="minorHAnsi" w:hAnsiTheme="minorHAnsi" w:cs="Arial"/>
          <w:sz w:val="22"/>
          <w:szCs w:val="22"/>
        </w:rPr>
        <w:t>de acuerdo con el</w:t>
      </w:r>
      <w:r w:rsidR="008D4921">
        <w:rPr>
          <w:rFonts w:asciiTheme="minorHAnsi" w:hAnsiTheme="minorHAnsi" w:cs="Arial"/>
          <w:sz w:val="22"/>
          <w:szCs w:val="22"/>
        </w:rPr>
        <w:t xml:space="preserve"> apartado D, del punto 1.3, de la </w:t>
      </w:r>
      <w:r w:rsidR="00B34EA4">
        <w:rPr>
          <w:rFonts w:asciiTheme="minorHAnsi" w:hAnsiTheme="minorHAnsi" w:cs="Arial"/>
          <w:sz w:val="22"/>
          <w:szCs w:val="22"/>
        </w:rPr>
        <w:t>B</w:t>
      </w:r>
      <w:r w:rsidR="008D4921">
        <w:rPr>
          <w:rFonts w:asciiTheme="minorHAnsi" w:hAnsiTheme="minorHAnsi" w:cs="Arial"/>
          <w:sz w:val="22"/>
          <w:szCs w:val="22"/>
        </w:rPr>
        <w:t xml:space="preserve">ase Segunda, del </w:t>
      </w:r>
      <w:r w:rsidR="00E53970" w:rsidRPr="00531829">
        <w:rPr>
          <w:rFonts w:asciiTheme="minorHAnsi" w:hAnsiTheme="minorHAnsi" w:cs="Arial"/>
          <w:sz w:val="22"/>
          <w:szCs w:val="22"/>
        </w:rPr>
        <w:t xml:space="preserve">Acuerdo número 17 de fecha 28 de julio de 2011, </w:t>
      </w:r>
      <w:r w:rsidR="00E53970">
        <w:rPr>
          <w:rFonts w:asciiTheme="minorHAnsi" w:hAnsiTheme="minorHAnsi" w:cs="Arial"/>
          <w:sz w:val="22"/>
          <w:szCs w:val="22"/>
        </w:rPr>
        <w:t>mediante el cual el Congreso del Es</w:t>
      </w:r>
      <w:r w:rsidR="00B541EE">
        <w:rPr>
          <w:rFonts w:asciiTheme="minorHAnsi" w:hAnsiTheme="minorHAnsi" w:cs="Arial"/>
          <w:sz w:val="22"/>
          <w:szCs w:val="22"/>
        </w:rPr>
        <w:t>t</w:t>
      </w:r>
      <w:r w:rsidR="00E53970">
        <w:rPr>
          <w:rFonts w:asciiTheme="minorHAnsi" w:hAnsiTheme="minorHAnsi" w:cs="Arial"/>
          <w:sz w:val="22"/>
          <w:szCs w:val="22"/>
        </w:rPr>
        <w:t xml:space="preserve">ado </w:t>
      </w:r>
      <w:r w:rsidR="00E53970" w:rsidRPr="00531829">
        <w:rPr>
          <w:rFonts w:asciiTheme="minorHAnsi" w:hAnsiTheme="minorHAnsi" w:cs="Arial"/>
          <w:sz w:val="22"/>
          <w:szCs w:val="22"/>
        </w:rPr>
        <w:t>estableció los criterios y técnicas a observarse en el proceso de creación de nuevas municipalidades en la entidad, dentro de los límites de las ya existentes</w:t>
      </w:r>
      <w:r w:rsidR="00B541EE">
        <w:rPr>
          <w:rFonts w:asciiTheme="minorHAnsi" w:hAnsiTheme="minorHAnsi" w:cs="Arial"/>
          <w:sz w:val="22"/>
          <w:szCs w:val="22"/>
        </w:rPr>
        <w:t xml:space="preserve">, </w:t>
      </w:r>
      <w:r w:rsidR="00F265C2">
        <w:rPr>
          <w:rFonts w:asciiTheme="minorHAnsi" w:hAnsiTheme="minorHAnsi" w:cs="Arial"/>
          <w:sz w:val="22"/>
          <w:szCs w:val="22"/>
        </w:rPr>
        <w:t>“</w:t>
      </w:r>
      <w:r w:rsidR="00B541EE">
        <w:rPr>
          <w:rFonts w:asciiTheme="minorHAnsi" w:hAnsiTheme="minorHAnsi" w:cs="Arial"/>
          <w:sz w:val="22"/>
          <w:szCs w:val="22"/>
        </w:rPr>
        <w:t xml:space="preserve">el día de la Consulta, el Consejo Estatal Electoral implementará la estructura adecuada y los medios que permitan a cada ciudadano emitir el </w:t>
      </w:r>
      <w:r w:rsidR="00ED2656">
        <w:rPr>
          <w:rFonts w:asciiTheme="minorHAnsi" w:hAnsiTheme="minorHAnsi" w:cs="Arial"/>
          <w:sz w:val="22"/>
          <w:szCs w:val="22"/>
        </w:rPr>
        <w:t xml:space="preserve">sentido de su </w:t>
      </w:r>
      <w:r w:rsidR="00B541EE">
        <w:rPr>
          <w:rFonts w:asciiTheme="minorHAnsi" w:hAnsiTheme="minorHAnsi" w:cs="Arial"/>
          <w:sz w:val="22"/>
          <w:szCs w:val="22"/>
        </w:rPr>
        <w:t>asentimiento</w:t>
      </w:r>
      <w:r w:rsidR="008238C2">
        <w:rPr>
          <w:rFonts w:asciiTheme="minorHAnsi" w:hAnsiTheme="minorHAnsi" w:cs="Arial"/>
          <w:sz w:val="22"/>
          <w:szCs w:val="22"/>
        </w:rPr>
        <w:t>.</w:t>
      </w:r>
      <w:r w:rsidR="00ED2656">
        <w:rPr>
          <w:rFonts w:asciiTheme="minorHAnsi" w:hAnsiTheme="minorHAnsi" w:cs="Arial"/>
          <w:sz w:val="22"/>
          <w:szCs w:val="22"/>
        </w:rPr>
        <w:t xml:space="preserve"> Concluida la Consulta, en el lugar de su realización, el Consejo Estatal </w:t>
      </w:r>
      <w:r w:rsidR="00FC2C4E">
        <w:rPr>
          <w:rFonts w:asciiTheme="minorHAnsi" w:hAnsiTheme="minorHAnsi" w:cs="Arial"/>
          <w:sz w:val="22"/>
          <w:szCs w:val="22"/>
        </w:rPr>
        <w:t>Electoral informará los resultados del asentimiento ciudadano y procederá a enviar el expediente a la Comisión, remitiendo a ésta, dentro del pl</w:t>
      </w:r>
      <w:r w:rsidR="00F265C2">
        <w:rPr>
          <w:rFonts w:asciiTheme="minorHAnsi" w:hAnsiTheme="minorHAnsi" w:cs="Arial"/>
          <w:sz w:val="22"/>
          <w:szCs w:val="22"/>
        </w:rPr>
        <w:t>a</w:t>
      </w:r>
      <w:r w:rsidR="00FC2C4E">
        <w:rPr>
          <w:rFonts w:asciiTheme="minorHAnsi" w:hAnsiTheme="minorHAnsi" w:cs="Arial"/>
          <w:sz w:val="22"/>
          <w:szCs w:val="22"/>
        </w:rPr>
        <w:t>zo establecido</w:t>
      </w:r>
      <w:r w:rsidR="00F265C2">
        <w:rPr>
          <w:rFonts w:asciiTheme="minorHAnsi" w:hAnsiTheme="minorHAnsi" w:cs="Arial"/>
          <w:sz w:val="22"/>
          <w:szCs w:val="22"/>
        </w:rPr>
        <w:t xml:space="preserve"> en el Convenio, la constancia en el sentido de la opinión emitida”.</w:t>
      </w:r>
      <w:r w:rsidR="008238C2">
        <w:rPr>
          <w:rFonts w:asciiTheme="minorHAnsi" w:hAnsiTheme="minorHAnsi" w:cs="Arial"/>
          <w:sz w:val="22"/>
          <w:szCs w:val="22"/>
        </w:rPr>
        <w:tab/>
      </w:r>
    </w:p>
    <w:p w:rsidR="00F464F5" w:rsidRDefault="00F464F5" w:rsidP="00ED31F8">
      <w:pPr>
        <w:tabs>
          <w:tab w:val="right" w:leader="hyphen" w:pos="8505"/>
        </w:tabs>
        <w:jc w:val="both"/>
        <w:rPr>
          <w:rFonts w:asciiTheme="minorHAnsi" w:hAnsiTheme="minorHAnsi" w:cs="Arial"/>
          <w:sz w:val="22"/>
          <w:szCs w:val="22"/>
          <w:highlight w:val="yellow"/>
        </w:rPr>
      </w:pPr>
    </w:p>
    <w:p w:rsidR="00570818" w:rsidRDefault="00141F63" w:rsidP="00CE69C2">
      <w:pPr>
        <w:tabs>
          <w:tab w:val="right" w:leader="hyphen" w:pos="8533"/>
        </w:tabs>
        <w:contextualSpacing/>
        <w:jc w:val="both"/>
        <w:rPr>
          <w:rFonts w:asciiTheme="minorHAnsi" w:hAnsiTheme="minorHAnsi"/>
          <w:sz w:val="22"/>
          <w:szCs w:val="22"/>
        </w:rPr>
      </w:pPr>
      <w:r w:rsidRPr="00C03007">
        <w:rPr>
          <w:rFonts w:asciiTheme="minorHAnsi" w:hAnsiTheme="minorHAnsi" w:cs="Arial"/>
          <w:sz w:val="22"/>
          <w:szCs w:val="22"/>
        </w:rPr>
        <w:t>IV.-</w:t>
      </w:r>
      <w:r w:rsidR="00AF0024" w:rsidRPr="00C03007">
        <w:rPr>
          <w:rFonts w:asciiTheme="minorHAnsi" w:hAnsiTheme="minorHAnsi" w:cs="Arial"/>
          <w:sz w:val="22"/>
          <w:szCs w:val="22"/>
        </w:rPr>
        <w:t xml:space="preserve">  Que </w:t>
      </w:r>
      <w:r w:rsidR="00C03007">
        <w:rPr>
          <w:rFonts w:asciiTheme="minorHAnsi" w:hAnsiTheme="minorHAnsi" w:cs="Arial"/>
          <w:sz w:val="22"/>
          <w:szCs w:val="22"/>
        </w:rPr>
        <w:t xml:space="preserve">de conformidad con lo establecido en el Apartado </w:t>
      </w:r>
      <w:r w:rsidR="00AF0024" w:rsidRPr="00C03007">
        <w:rPr>
          <w:rFonts w:asciiTheme="minorHAnsi" w:hAnsiTheme="minorHAnsi"/>
          <w:sz w:val="22"/>
          <w:szCs w:val="22"/>
        </w:rPr>
        <w:t>5</w:t>
      </w:r>
      <w:r w:rsidR="00A20C6C" w:rsidRPr="00C03007">
        <w:rPr>
          <w:rFonts w:asciiTheme="minorHAnsi" w:hAnsiTheme="minorHAnsi"/>
          <w:sz w:val="22"/>
          <w:szCs w:val="22"/>
        </w:rPr>
        <w:t xml:space="preserve">.- </w:t>
      </w:r>
      <w:r w:rsidR="00A20C6C">
        <w:rPr>
          <w:rFonts w:asciiTheme="minorHAnsi" w:hAnsiTheme="minorHAnsi"/>
          <w:sz w:val="22"/>
          <w:szCs w:val="22"/>
        </w:rPr>
        <w:t>A</w:t>
      </w:r>
      <w:r w:rsidR="00A20C6C" w:rsidRPr="00C03007">
        <w:rPr>
          <w:rFonts w:asciiTheme="minorHAnsi" w:hAnsiTheme="minorHAnsi"/>
          <w:sz w:val="22"/>
          <w:szCs w:val="22"/>
        </w:rPr>
        <w:t xml:space="preserve">spectos o criterios a considerar para la </w:t>
      </w:r>
      <w:r w:rsidR="00A20C6C">
        <w:rPr>
          <w:rFonts w:asciiTheme="minorHAnsi" w:hAnsiTheme="minorHAnsi"/>
          <w:sz w:val="22"/>
          <w:szCs w:val="22"/>
        </w:rPr>
        <w:t>C</w:t>
      </w:r>
      <w:r w:rsidR="00A20C6C" w:rsidRPr="00C03007">
        <w:rPr>
          <w:rFonts w:asciiTheme="minorHAnsi" w:hAnsiTheme="minorHAnsi"/>
          <w:sz w:val="22"/>
          <w:szCs w:val="22"/>
        </w:rPr>
        <w:t xml:space="preserve">onsulta </w:t>
      </w:r>
      <w:r w:rsidR="00A20C6C">
        <w:rPr>
          <w:rFonts w:asciiTheme="minorHAnsi" w:hAnsiTheme="minorHAnsi"/>
          <w:sz w:val="22"/>
          <w:szCs w:val="22"/>
        </w:rPr>
        <w:t>C</w:t>
      </w:r>
      <w:r w:rsidR="00A20C6C" w:rsidRPr="00C03007">
        <w:rPr>
          <w:rFonts w:asciiTheme="minorHAnsi" w:hAnsiTheme="minorHAnsi"/>
          <w:sz w:val="22"/>
          <w:szCs w:val="22"/>
        </w:rPr>
        <w:t>iudadana</w:t>
      </w:r>
      <w:r w:rsidR="00A20C6C">
        <w:rPr>
          <w:rFonts w:asciiTheme="minorHAnsi" w:hAnsiTheme="minorHAnsi"/>
          <w:sz w:val="22"/>
          <w:szCs w:val="22"/>
        </w:rPr>
        <w:t xml:space="preserve">, en el inciso </w:t>
      </w:r>
      <w:r w:rsidR="00AF0024" w:rsidRPr="00C03007">
        <w:rPr>
          <w:rFonts w:asciiTheme="minorHAnsi" w:hAnsiTheme="minorHAnsi"/>
          <w:sz w:val="22"/>
          <w:szCs w:val="22"/>
        </w:rPr>
        <w:t xml:space="preserve">b).- </w:t>
      </w:r>
      <w:r w:rsidR="00384FB1">
        <w:rPr>
          <w:rFonts w:asciiTheme="minorHAnsi" w:hAnsiTheme="minorHAnsi"/>
          <w:sz w:val="22"/>
          <w:szCs w:val="22"/>
        </w:rPr>
        <w:t>C</w:t>
      </w:r>
      <w:r w:rsidR="00384FB1" w:rsidRPr="00C03007">
        <w:rPr>
          <w:rFonts w:asciiTheme="minorHAnsi" w:hAnsiTheme="minorHAnsi"/>
          <w:sz w:val="22"/>
          <w:szCs w:val="22"/>
        </w:rPr>
        <w:t xml:space="preserve">apacitación y </w:t>
      </w:r>
      <w:r w:rsidR="00384FB1">
        <w:rPr>
          <w:rFonts w:asciiTheme="minorHAnsi" w:hAnsiTheme="minorHAnsi"/>
          <w:sz w:val="22"/>
          <w:szCs w:val="22"/>
        </w:rPr>
        <w:t>M</w:t>
      </w:r>
      <w:r w:rsidR="00384FB1" w:rsidRPr="00C03007">
        <w:rPr>
          <w:rFonts w:asciiTheme="minorHAnsi" w:hAnsiTheme="minorHAnsi"/>
          <w:sz w:val="22"/>
          <w:szCs w:val="22"/>
        </w:rPr>
        <w:t>aterial</w:t>
      </w:r>
      <w:r w:rsidR="00384FB1">
        <w:rPr>
          <w:rFonts w:asciiTheme="minorHAnsi" w:hAnsiTheme="minorHAnsi"/>
          <w:sz w:val="22"/>
          <w:szCs w:val="22"/>
        </w:rPr>
        <w:t>.</w:t>
      </w:r>
      <w:r w:rsidR="00AF0024" w:rsidRPr="00C03007">
        <w:rPr>
          <w:rFonts w:asciiTheme="minorHAnsi" w:hAnsiTheme="minorHAnsi"/>
          <w:sz w:val="22"/>
          <w:szCs w:val="22"/>
        </w:rPr>
        <w:t xml:space="preserve"> </w:t>
      </w:r>
      <w:r w:rsidR="00384FB1">
        <w:rPr>
          <w:rFonts w:asciiTheme="minorHAnsi" w:hAnsiTheme="minorHAnsi"/>
          <w:sz w:val="22"/>
          <w:szCs w:val="22"/>
        </w:rPr>
        <w:t>“</w:t>
      </w:r>
      <w:r w:rsidR="00AF0024" w:rsidRPr="00C03007">
        <w:rPr>
          <w:rFonts w:asciiTheme="minorHAnsi" w:hAnsiTheme="minorHAnsi"/>
          <w:sz w:val="22"/>
          <w:szCs w:val="22"/>
        </w:rPr>
        <w:t>Para la realización de la consulta ciudadana, el “CEE” se compromete a: Organizar cursos de capacitación a su personal, al personal del Congreso, al personal eventual y a todos aquellos que deban participar en la organización, desarrollo y cómputo de la consulta.</w:t>
      </w:r>
      <w:r w:rsidR="00384FB1">
        <w:rPr>
          <w:rFonts w:asciiTheme="minorHAnsi" w:hAnsiTheme="minorHAnsi"/>
          <w:sz w:val="22"/>
          <w:szCs w:val="22"/>
        </w:rPr>
        <w:t xml:space="preserve"> </w:t>
      </w:r>
      <w:r w:rsidR="00AF0024" w:rsidRPr="00C03007">
        <w:rPr>
          <w:rFonts w:asciiTheme="minorHAnsi" w:hAnsiTheme="minorHAnsi"/>
          <w:sz w:val="22"/>
          <w:szCs w:val="22"/>
        </w:rPr>
        <w:t>Celebrar los contratos de comodato para el préstamo de material electoral que se requiera para la adecuada realización de la consulta ciudadana.</w:t>
      </w:r>
      <w:r w:rsidR="00384FB1">
        <w:rPr>
          <w:rFonts w:asciiTheme="minorHAnsi" w:hAnsiTheme="minorHAnsi"/>
          <w:sz w:val="22"/>
          <w:szCs w:val="22"/>
        </w:rPr>
        <w:t xml:space="preserve"> </w:t>
      </w:r>
      <w:r w:rsidR="00AF0024" w:rsidRPr="00C03007">
        <w:rPr>
          <w:rFonts w:asciiTheme="minorHAnsi" w:hAnsiTheme="minorHAnsi"/>
          <w:sz w:val="22"/>
          <w:szCs w:val="22"/>
        </w:rPr>
        <w:t xml:space="preserve">Proporcionar las urnas y mamparas que se requieran para la realización de la consulta ciudadana, salvo que “EL CONGRESO” las obtenga en comodato del Instituto Federal </w:t>
      </w:r>
      <w:r w:rsidR="005F3F36">
        <w:rPr>
          <w:rFonts w:asciiTheme="minorHAnsi" w:hAnsiTheme="minorHAnsi"/>
          <w:sz w:val="22"/>
          <w:szCs w:val="22"/>
        </w:rPr>
        <w:t xml:space="preserve">Electoral”; y en el inciso </w:t>
      </w:r>
      <w:r w:rsidR="00AF0024" w:rsidRPr="00C03007">
        <w:rPr>
          <w:rFonts w:asciiTheme="minorHAnsi" w:hAnsiTheme="minorHAnsi"/>
          <w:sz w:val="22"/>
          <w:szCs w:val="22"/>
        </w:rPr>
        <w:t xml:space="preserve">c).- </w:t>
      </w:r>
      <w:r w:rsidR="005F3F36">
        <w:rPr>
          <w:rFonts w:asciiTheme="minorHAnsi" w:hAnsiTheme="minorHAnsi"/>
          <w:sz w:val="22"/>
          <w:szCs w:val="22"/>
        </w:rPr>
        <w:t>E</w:t>
      </w:r>
      <w:r w:rsidR="005F3F36" w:rsidRPr="00C03007">
        <w:rPr>
          <w:rFonts w:asciiTheme="minorHAnsi" w:hAnsiTheme="minorHAnsi"/>
          <w:sz w:val="22"/>
          <w:szCs w:val="22"/>
        </w:rPr>
        <w:t xml:space="preserve">structura </w:t>
      </w:r>
      <w:r w:rsidR="005F3F36">
        <w:rPr>
          <w:rFonts w:asciiTheme="minorHAnsi" w:hAnsiTheme="minorHAnsi"/>
          <w:sz w:val="22"/>
          <w:szCs w:val="22"/>
        </w:rPr>
        <w:t>A</w:t>
      </w:r>
      <w:r w:rsidR="005F3F36" w:rsidRPr="00C03007">
        <w:rPr>
          <w:rFonts w:asciiTheme="minorHAnsi" w:hAnsiTheme="minorHAnsi"/>
          <w:sz w:val="22"/>
          <w:szCs w:val="22"/>
        </w:rPr>
        <w:t>dministrativa</w:t>
      </w:r>
      <w:r w:rsidR="005F3F36">
        <w:rPr>
          <w:rFonts w:asciiTheme="minorHAnsi" w:hAnsiTheme="minorHAnsi"/>
          <w:sz w:val="22"/>
          <w:szCs w:val="22"/>
        </w:rPr>
        <w:t>.</w:t>
      </w:r>
      <w:r w:rsidR="00AF0024" w:rsidRPr="00C03007">
        <w:rPr>
          <w:rFonts w:asciiTheme="minorHAnsi" w:hAnsiTheme="minorHAnsi"/>
          <w:sz w:val="22"/>
          <w:szCs w:val="22"/>
        </w:rPr>
        <w:t xml:space="preserve"> </w:t>
      </w:r>
      <w:r w:rsidR="005F3F36">
        <w:rPr>
          <w:rFonts w:asciiTheme="minorHAnsi" w:hAnsiTheme="minorHAnsi"/>
          <w:sz w:val="22"/>
          <w:szCs w:val="22"/>
        </w:rPr>
        <w:t>“</w:t>
      </w:r>
      <w:r w:rsidR="00AF0024" w:rsidRPr="00C03007">
        <w:rPr>
          <w:rFonts w:asciiTheme="minorHAnsi" w:hAnsiTheme="minorHAnsi"/>
          <w:sz w:val="22"/>
          <w:szCs w:val="22"/>
        </w:rPr>
        <w:t>El día de la consulta, el “CEE” implementará la estructura adecuada y los medios que permitan a cada ciudadano emitir el sentido de su voluntad</w:t>
      </w:r>
      <w:r w:rsidR="005F3F36">
        <w:rPr>
          <w:rFonts w:asciiTheme="minorHAnsi" w:hAnsiTheme="minorHAnsi"/>
          <w:sz w:val="22"/>
          <w:szCs w:val="22"/>
        </w:rPr>
        <w:t>”</w:t>
      </w:r>
      <w:r w:rsidR="00AF0024" w:rsidRPr="00C03007">
        <w:rPr>
          <w:rFonts w:asciiTheme="minorHAnsi" w:hAnsiTheme="minorHAnsi"/>
          <w:sz w:val="22"/>
          <w:szCs w:val="22"/>
        </w:rPr>
        <w:t>.</w:t>
      </w:r>
      <w:r w:rsidR="00627E38">
        <w:rPr>
          <w:rFonts w:asciiTheme="minorHAnsi" w:hAnsiTheme="minorHAnsi"/>
          <w:sz w:val="22"/>
          <w:szCs w:val="22"/>
        </w:rPr>
        <w:t xml:space="preserve"> </w:t>
      </w:r>
      <w:r w:rsidR="00CE69C2">
        <w:rPr>
          <w:rFonts w:asciiTheme="minorHAnsi" w:hAnsiTheme="minorHAnsi"/>
          <w:sz w:val="22"/>
          <w:szCs w:val="22"/>
        </w:rPr>
        <w:tab/>
      </w:r>
    </w:p>
    <w:p w:rsidR="00570818" w:rsidRDefault="00570818" w:rsidP="0077340E">
      <w:pPr>
        <w:contextualSpacing/>
        <w:jc w:val="both"/>
        <w:rPr>
          <w:rFonts w:asciiTheme="minorHAnsi" w:hAnsiTheme="minorHAnsi"/>
          <w:sz w:val="22"/>
          <w:szCs w:val="22"/>
        </w:rPr>
      </w:pPr>
    </w:p>
    <w:p w:rsidR="00570818" w:rsidRDefault="00570818" w:rsidP="00CE69C2">
      <w:pPr>
        <w:tabs>
          <w:tab w:val="right" w:leader="hyphen" w:pos="8533"/>
        </w:tabs>
        <w:contextualSpacing/>
        <w:jc w:val="both"/>
        <w:rPr>
          <w:rFonts w:asciiTheme="minorHAnsi" w:hAnsiTheme="minorHAnsi"/>
          <w:sz w:val="22"/>
          <w:szCs w:val="22"/>
        </w:rPr>
      </w:pPr>
      <w:r>
        <w:rPr>
          <w:rFonts w:asciiTheme="minorHAnsi" w:hAnsiTheme="minorHAnsi"/>
          <w:sz w:val="22"/>
          <w:szCs w:val="22"/>
        </w:rPr>
        <w:t xml:space="preserve">V.- </w:t>
      </w:r>
      <w:r w:rsidR="00EF7925">
        <w:rPr>
          <w:rFonts w:asciiTheme="minorHAnsi" w:hAnsiTheme="minorHAnsi"/>
          <w:sz w:val="22"/>
          <w:szCs w:val="22"/>
        </w:rPr>
        <w:t>Que de acuerdo al Lineamiento</w:t>
      </w:r>
      <w:r w:rsidR="00546431">
        <w:rPr>
          <w:rFonts w:asciiTheme="minorHAnsi" w:hAnsiTheme="minorHAnsi"/>
          <w:sz w:val="22"/>
          <w:szCs w:val="22"/>
        </w:rPr>
        <w:t xml:space="preserve"> que establece las bases para el Registro y acreditación de observadores de la Consulta destinada a comprobar el asentimiento de la mayoría de los ciudadanos en torno a la municipalización de Eldorado, Sinaloa, </w:t>
      </w:r>
      <w:r w:rsidR="001F6F10">
        <w:rPr>
          <w:rFonts w:asciiTheme="minorHAnsi" w:hAnsiTheme="minorHAnsi"/>
          <w:sz w:val="22"/>
          <w:szCs w:val="22"/>
        </w:rPr>
        <w:t>en el artículo 2, los ciudadanos interesados en participar en calidad de observadores de todos los actos relacionados con la Consulta</w:t>
      </w:r>
      <w:r w:rsidR="005F12F3">
        <w:rPr>
          <w:rFonts w:asciiTheme="minorHAnsi" w:hAnsiTheme="minorHAnsi"/>
          <w:sz w:val="22"/>
          <w:szCs w:val="22"/>
        </w:rPr>
        <w:t xml:space="preserve">, deberán solicitar su registro y obtener la acreditación </w:t>
      </w:r>
      <w:r w:rsidR="00D90B98">
        <w:rPr>
          <w:rFonts w:asciiTheme="minorHAnsi" w:hAnsiTheme="minorHAnsi"/>
          <w:sz w:val="22"/>
          <w:szCs w:val="22"/>
        </w:rPr>
        <w:t xml:space="preserve">correspondiente </w:t>
      </w:r>
      <w:r w:rsidR="005F12F3">
        <w:rPr>
          <w:rFonts w:asciiTheme="minorHAnsi" w:hAnsiTheme="minorHAnsi"/>
          <w:sz w:val="22"/>
          <w:szCs w:val="22"/>
        </w:rPr>
        <w:t>del Consejo Estatal Electoral</w:t>
      </w:r>
      <w:r w:rsidR="00D90B98">
        <w:rPr>
          <w:rFonts w:asciiTheme="minorHAnsi" w:hAnsiTheme="minorHAnsi"/>
          <w:sz w:val="22"/>
          <w:szCs w:val="22"/>
        </w:rPr>
        <w:t>; y, en el mismo art</w:t>
      </w:r>
      <w:r w:rsidR="002F477E">
        <w:rPr>
          <w:rFonts w:asciiTheme="minorHAnsi" w:hAnsiTheme="minorHAnsi"/>
          <w:sz w:val="22"/>
          <w:szCs w:val="22"/>
        </w:rPr>
        <w:t xml:space="preserve">ículo, fracción </w:t>
      </w:r>
      <w:r w:rsidR="00C517A2">
        <w:rPr>
          <w:rFonts w:asciiTheme="minorHAnsi" w:hAnsiTheme="minorHAnsi"/>
          <w:sz w:val="22"/>
          <w:szCs w:val="22"/>
        </w:rPr>
        <w:t>III, se estipula que los ciudadanos interesados en fungir como observadores deberán “asistir al curso de preparación e información que impartirá el Consejo Estatal Electoral, en la fecha y horario que se le asigne”.</w:t>
      </w:r>
      <w:r w:rsidR="00CE69C2">
        <w:rPr>
          <w:rFonts w:asciiTheme="minorHAnsi" w:hAnsiTheme="minorHAnsi"/>
          <w:sz w:val="22"/>
          <w:szCs w:val="22"/>
        </w:rPr>
        <w:tab/>
      </w:r>
    </w:p>
    <w:p w:rsidR="00570818" w:rsidRDefault="00570818" w:rsidP="0077340E">
      <w:pPr>
        <w:contextualSpacing/>
        <w:jc w:val="both"/>
        <w:rPr>
          <w:rFonts w:asciiTheme="minorHAnsi" w:hAnsiTheme="minorHAnsi"/>
          <w:sz w:val="22"/>
          <w:szCs w:val="22"/>
        </w:rPr>
      </w:pPr>
    </w:p>
    <w:p w:rsidR="008238C2" w:rsidRPr="00C03007" w:rsidRDefault="00570818" w:rsidP="00CE69C2">
      <w:pPr>
        <w:tabs>
          <w:tab w:val="right" w:leader="hyphen" w:pos="8533"/>
        </w:tabs>
        <w:contextualSpacing/>
        <w:jc w:val="both"/>
        <w:rPr>
          <w:rFonts w:asciiTheme="minorHAnsi" w:hAnsiTheme="minorHAnsi" w:cs="Arial"/>
          <w:sz w:val="22"/>
          <w:szCs w:val="22"/>
        </w:rPr>
      </w:pPr>
      <w:r>
        <w:rPr>
          <w:rFonts w:asciiTheme="minorHAnsi" w:hAnsiTheme="minorHAnsi"/>
          <w:sz w:val="22"/>
          <w:szCs w:val="22"/>
        </w:rPr>
        <w:t xml:space="preserve">VI.- </w:t>
      </w:r>
      <w:r w:rsidR="00627E38">
        <w:rPr>
          <w:rFonts w:asciiTheme="minorHAnsi" w:hAnsiTheme="minorHAnsi"/>
          <w:sz w:val="22"/>
          <w:szCs w:val="22"/>
        </w:rPr>
        <w:t>Para el cumplimiento cabal de lo</w:t>
      </w:r>
      <w:r w:rsidR="00DC443B">
        <w:rPr>
          <w:rFonts w:asciiTheme="minorHAnsi" w:hAnsiTheme="minorHAnsi"/>
          <w:sz w:val="22"/>
          <w:szCs w:val="22"/>
        </w:rPr>
        <w:t>s</w:t>
      </w:r>
      <w:r w:rsidR="00627E38">
        <w:rPr>
          <w:rFonts w:asciiTheme="minorHAnsi" w:hAnsiTheme="minorHAnsi"/>
          <w:sz w:val="22"/>
          <w:szCs w:val="22"/>
        </w:rPr>
        <w:t xml:space="preserve"> comprom</w:t>
      </w:r>
      <w:r w:rsidR="00DC443B">
        <w:rPr>
          <w:rFonts w:asciiTheme="minorHAnsi" w:hAnsiTheme="minorHAnsi"/>
          <w:sz w:val="22"/>
          <w:szCs w:val="22"/>
        </w:rPr>
        <w:t>isos relacionados en los Considerandos anteriores,</w:t>
      </w:r>
      <w:r w:rsidR="00986207">
        <w:rPr>
          <w:rFonts w:asciiTheme="minorHAnsi" w:hAnsiTheme="minorHAnsi"/>
          <w:sz w:val="22"/>
          <w:szCs w:val="22"/>
        </w:rPr>
        <w:t xml:space="preserve"> se propone la integración de </w:t>
      </w:r>
      <w:r w:rsidR="00713E6D">
        <w:rPr>
          <w:rFonts w:asciiTheme="minorHAnsi" w:hAnsiTheme="minorHAnsi"/>
          <w:sz w:val="22"/>
          <w:szCs w:val="22"/>
        </w:rPr>
        <w:t>un equipo de Coordinación Operativa de la Consulta</w:t>
      </w:r>
      <w:r w:rsidR="00EC0B0A">
        <w:rPr>
          <w:rFonts w:asciiTheme="minorHAnsi" w:hAnsiTheme="minorHAnsi"/>
          <w:sz w:val="22"/>
          <w:szCs w:val="22"/>
        </w:rPr>
        <w:t xml:space="preserve">, formada por </w:t>
      </w:r>
      <w:r w:rsidR="003D3AE6">
        <w:rPr>
          <w:rFonts w:asciiTheme="minorHAnsi" w:hAnsiTheme="minorHAnsi"/>
          <w:sz w:val="22"/>
          <w:szCs w:val="22"/>
        </w:rPr>
        <w:t>cuatro</w:t>
      </w:r>
      <w:r w:rsidR="00EC0B0A">
        <w:rPr>
          <w:rFonts w:asciiTheme="minorHAnsi" w:hAnsiTheme="minorHAnsi"/>
          <w:sz w:val="22"/>
          <w:szCs w:val="22"/>
        </w:rPr>
        <w:t xml:space="preserve"> personas</w:t>
      </w:r>
      <w:r w:rsidR="003D3AE6">
        <w:rPr>
          <w:rFonts w:asciiTheme="minorHAnsi" w:hAnsiTheme="minorHAnsi"/>
          <w:sz w:val="22"/>
          <w:szCs w:val="22"/>
        </w:rPr>
        <w:t xml:space="preserve"> (uno de los cuales fungirá como Coordinador General, uno como Secretario, uno como Coordinador de Capacitación y otro como Coordinador de Organización)</w:t>
      </w:r>
      <w:r w:rsidR="00B93AC6">
        <w:rPr>
          <w:rFonts w:asciiTheme="minorHAnsi" w:hAnsiTheme="minorHAnsi"/>
          <w:sz w:val="22"/>
          <w:szCs w:val="22"/>
        </w:rPr>
        <w:t>,</w:t>
      </w:r>
      <w:r w:rsidR="00713E6D">
        <w:rPr>
          <w:rFonts w:asciiTheme="minorHAnsi" w:hAnsiTheme="minorHAnsi"/>
          <w:sz w:val="22"/>
          <w:szCs w:val="22"/>
        </w:rPr>
        <w:t xml:space="preserve"> a partir del 1 de agosto y hasta la conclusión de los t</w:t>
      </w:r>
      <w:r w:rsidR="0077340E">
        <w:rPr>
          <w:rFonts w:asciiTheme="minorHAnsi" w:hAnsiTheme="minorHAnsi"/>
          <w:sz w:val="22"/>
          <w:szCs w:val="22"/>
        </w:rPr>
        <w:t>rabajos relativos a la Consulta</w:t>
      </w:r>
      <w:r w:rsidR="00C47E48">
        <w:rPr>
          <w:rFonts w:asciiTheme="minorHAnsi" w:hAnsiTheme="minorHAnsi"/>
          <w:sz w:val="22"/>
          <w:szCs w:val="22"/>
        </w:rPr>
        <w:t>; mismas</w:t>
      </w:r>
      <w:r w:rsidR="008C6C8C">
        <w:rPr>
          <w:rFonts w:asciiTheme="minorHAnsi" w:hAnsiTheme="minorHAnsi"/>
          <w:sz w:val="22"/>
          <w:szCs w:val="22"/>
        </w:rPr>
        <w:t xml:space="preserve"> que serán designadas, de entre el personal del Consejo Estatal Electoral, </w:t>
      </w:r>
      <w:r w:rsidR="00237AD1">
        <w:rPr>
          <w:rFonts w:asciiTheme="minorHAnsi" w:hAnsiTheme="minorHAnsi"/>
          <w:sz w:val="22"/>
          <w:szCs w:val="22"/>
        </w:rPr>
        <w:t xml:space="preserve">por </w:t>
      </w:r>
      <w:r w:rsidR="0077340E">
        <w:rPr>
          <w:rFonts w:asciiTheme="minorHAnsi" w:hAnsiTheme="minorHAnsi"/>
          <w:sz w:val="22"/>
          <w:szCs w:val="22"/>
        </w:rPr>
        <w:t>el President</w:t>
      </w:r>
      <w:r w:rsidR="008C6C8C">
        <w:rPr>
          <w:rFonts w:asciiTheme="minorHAnsi" w:hAnsiTheme="minorHAnsi"/>
          <w:sz w:val="22"/>
          <w:szCs w:val="22"/>
        </w:rPr>
        <w:t xml:space="preserve">e del </w:t>
      </w:r>
      <w:r w:rsidR="00CC4CC5">
        <w:rPr>
          <w:rFonts w:asciiTheme="minorHAnsi" w:hAnsiTheme="minorHAnsi"/>
          <w:sz w:val="22"/>
          <w:szCs w:val="22"/>
        </w:rPr>
        <w:t>mismo</w:t>
      </w:r>
      <w:r w:rsidR="008C6C8C">
        <w:rPr>
          <w:rFonts w:asciiTheme="minorHAnsi" w:hAnsiTheme="minorHAnsi"/>
          <w:sz w:val="22"/>
          <w:szCs w:val="22"/>
        </w:rPr>
        <w:t>. Además podrán contratarse hasta 3</w:t>
      </w:r>
      <w:r w:rsidR="00237AD1">
        <w:rPr>
          <w:rFonts w:asciiTheme="minorHAnsi" w:hAnsiTheme="minorHAnsi"/>
          <w:sz w:val="22"/>
          <w:szCs w:val="22"/>
        </w:rPr>
        <w:t>4</w:t>
      </w:r>
      <w:r w:rsidR="00DC3680">
        <w:rPr>
          <w:rFonts w:asciiTheme="minorHAnsi" w:hAnsiTheme="minorHAnsi"/>
          <w:sz w:val="22"/>
          <w:szCs w:val="22"/>
        </w:rPr>
        <w:t xml:space="preserve"> (trein</w:t>
      </w:r>
      <w:r w:rsidR="004102C9">
        <w:rPr>
          <w:rFonts w:asciiTheme="minorHAnsi" w:hAnsiTheme="minorHAnsi"/>
          <w:sz w:val="22"/>
          <w:szCs w:val="22"/>
        </w:rPr>
        <w:t xml:space="preserve">ta y </w:t>
      </w:r>
      <w:r w:rsidR="00237AD1">
        <w:rPr>
          <w:rFonts w:asciiTheme="minorHAnsi" w:hAnsiTheme="minorHAnsi"/>
          <w:sz w:val="22"/>
          <w:szCs w:val="22"/>
        </w:rPr>
        <w:t>cuatro</w:t>
      </w:r>
      <w:r w:rsidR="00DC3680">
        <w:rPr>
          <w:rFonts w:asciiTheme="minorHAnsi" w:hAnsiTheme="minorHAnsi"/>
          <w:sz w:val="22"/>
          <w:szCs w:val="22"/>
        </w:rPr>
        <w:t xml:space="preserve">) </w:t>
      </w:r>
      <w:r w:rsidR="008C6C8C">
        <w:rPr>
          <w:rFonts w:asciiTheme="minorHAnsi" w:hAnsiTheme="minorHAnsi"/>
          <w:sz w:val="22"/>
          <w:szCs w:val="22"/>
        </w:rPr>
        <w:t xml:space="preserve">capacitadores-asistentes y </w:t>
      </w:r>
      <w:r w:rsidR="00DC3680">
        <w:rPr>
          <w:rFonts w:asciiTheme="minorHAnsi" w:hAnsiTheme="minorHAnsi"/>
          <w:sz w:val="22"/>
          <w:szCs w:val="22"/>
        </w:rPr>
        <w:t>hasta 6 (seis) supervisores</w:t>
      </w:r>
      <w:r w:rsidR="00F07EBE">
        <w:rPr>
          <w:rFonts w:asciiTheme="minorHAnsi" w:hAnsiTheme="minorHAnsi"/>
          <w:sz w:val="22"/>
          <w:szCs w:val="22"/>
        </w:rPr>
        <w:t>, tomando en consideración las labores desarrolladas por este tipo de personal durante el proceso electoral 2013.</w:t>
      </w:r>
      <w:r w:rsidR="00CE69C2">
        <w:rPr>
          <w:rFonts w:asciiTheme="minorHAnsi" w:hAnsiTheme="minorHAnsi"/>
          <w:sz w:val="22"/>
          <w:szCs w:val="22"/>
        </w:rPr>
        <w:tab/>
      </w:r>
    </w:p>
    <w:p w:rsidR="00B730B1" w:rsidRPr="00B63D16" w:rsidRDefault="00B730B1" w:rsidP="00ED31F8">
      <w:pPr>
        <w:tabs>
          <w:tab w:val="right" w:leader="hyphen" w:pos="8505"/>
        </w:tabs>
        <w:jc w:val="both"/>
        <w:rPr>
          <w:rFonts w:asciiTheme="minorHAnsi" w:hAnsiTheme="minorHAnsi" w:cs="Arial"/>
          <w:sz w:val="22"/>
          <w:szCs w:val="22"/>
          <w:highlight w:val="yellow"/>
        </w:rPr>
      </w:pPr>
    </w:p>
    <w:p w:rsidR="00ED31F8" w:rsidRPr="008779A9" w:rsidRDefault="00ED31F8" w:rsidP="00ED31F8">
      <w:pPr>
        <w:tabs>
          <w:tab w:val="right" w:leader="hyphen" w:pos="8505"/>
        </w:tabs>
        <w:jc w:val="both"/>
        <w:rPr>
          <w:rFonts w:asciiTheme="minorHAnsi" w:hAnsiTheme="minorHAnsi" w:cs="Arial"/>
          <w:sz w:val="22"/>
          <w:szCs w:val="22"/>
        </w:rPr>
      </w:pPr>
      <w:r w:rsidRPr="008779A9">
        <w:rPr>
          <w:rFonts w:asciiTheme="minorHAnsi" w:hAnsiTheme="minorHAnsi" w:cs="Arial"/>
          <w:sz w:val="22"/>
          <w:szCs w:val="22"/>
        </w:rPr>
        <w:t xml:space="preserve">Por todo lo anteriormente expuesto y con fundamento en </w:t>
      </w:r>
      <w:r w:rsidR="008779A9" w:rsidRPr="008779A9">
        <w:rPr>
          <w:rFonts w:asciiTheme="minorHAnsi" w:hAnsiTheme="minorHAnsi" w:cs="Arial"/>
          <w:sz w:val="22"/>
          <w:szCs w:val="22"/>
        </w:rPr>
        <w:t>el</w:t>
      </w:r>
      <w:r w:rsidRPr="008779A9">
        <w:rPr>
          <w:rFonts w:asciiTheme="minorHAnsi" w:hAnsiTheme="minorHAnsi" w:cs="Arial"/>
          <w:sz w:val="22"/>
          <w:szCs w:val="22"/>
        </w:rPr>
        <w:t xml:space="preserve"> artículo</w:t>
      </w:r>
      <w:r w:rsidR="008779A9" w:rsidRPr="008779A9">
        <w:rPr>
          <w:rFonts w:asciiTheme="minorHAnsi" w:hAnsiTheme="minorHAnsi" w:cs="Arial"/>
          <w:sz w:val="22"/>
          <w:szCs w:val="22"/>
        </w:rPr>
        <w:t xml:space="preserve"> 15, primer párrafo de la Constitución Política del Estado de Sinaloa;</w:t>
      </w:r>
      <w:r w:rsidR="00C5001C" w:rsidRPr="008779A9">
        <w:rPr>
          <w:rFonts w:asciiTheme="minorHAnsi" w:hAnsiTheme="minorHAnsi" w:cs="Arial"/>
          <w:sz w:val="22"/>
          <w:szCs w:val="22"/>
        </w:rPr>
        <w:t xml:space="preserve"> </w:t>
      </w:r>
      <w:r w:rsidR="008779A9" w:rsidRPr="008779A9">
        <w:rPr>
          <w:rFonts w:asciiTheme="minorHAnsi" w:hAnsiTheme="minorHAnsi" w:cs="Arial"/>
          <w:sz w:val="22"/>
          <w:szCs w:val="22"/>
        </w:rPr>
        <w:t xml:space="preserve">así como </w:t>
      </w:r>
      <w:r w:rsidR="00C5001C" w:rsidRPr="008779A9">
        <w:rPr>
          <w:rFonts w:asciiTheme="minorHAnsi" w:hAnsiTheme="minorHAnsi" w:cs="Arial"/>
          <w:sz w:val="22"/>
          <w:szCs w:val="22"/>
        </w:rPr>
        <w:t xml:space="preserve">los artículos </w:t>
      </w:r>
      <w:r w:rsidR="008779A9" w:rsidRPr="008779A9">
        <w:rPr>
          <w:rFonts w:asciiTheme="minorHAnsi" w:hAnsiTheme="minorHAnsi" w:cs="Arial"/>
          <w:sz w:val="22"/>
          <w:szCs w:val="22"/>
        </w:rPr>
        <w:t>47, 56, fracción XLIII</w:t>
      </w:r>
      <w:r w:rsidRPr="008779A9">
        <w:rPr>
          <w:rFonts w:asciiTheme="minorHAnsi" w:hAnsiTheme="minorHAnsi" w:cs="Arial"/>
          <w:sz w:val="22"/>
          <w:szCs w:val="22"/>
        </w:rPr>
        <w:t xml:space="preserve"> y demás relativos </w:t>
      </w:r>
      <w:r w:rsidR="00755C91" w:rsidRPr="008779A9">
        <w:rPr>
          <w:rFonts w:asciiTheme="minorHAnsi" w:hAnsiTheme="minorHAnsi" w:cs="Arial"/>
          <w:sz w:val="22"/>
          <w:szCs w:val="22"/>
        </w:rPr>
        <w:t xml:space="preserve">de la Ley Electoral del Estado, </w:t>
      </w:r>
      <w:r w:rsidRPr="008779A9">
        <w:rPr>
          <w:rFonts w:asciiTheme="minorHAnsi" w:hAnsiTheme="minorHAnsi" w:cs="Arial"/>
          <w:sz w:val="22"/>
          <w:szCs w:val="22"/>
        </w:rPr>
        <w:t>se emite el siguiente:</w:t>
      </w:r>
      <w:r w:rsidR="00CD1946" w:rsidRPr="008779A9">
        <w:rPr>
          <w:rFonts w:asciiTheme="minorHAnsi" w:hAnsiTheme="minorHAnsi" w:cs="Arial"/>
          <w:sz w:val="22"/>
          <w:szCs w:val="22"/>
        </w:rPr>
        <w:tab/>
      </w:r>
    </w:p>
    <w:p w:rsidR="00ED31F8" w:rsidRPr="00B63D16" w:rsidRDefault="00ED31F8" w:rsidP="00ED31F8">
      <w:pPr>
        <w:tabs>
          <w:tab w:val="right" w:leader="hyphen" w:pos="8505"/>
        </w:tabs>
        <w:jc w:val="both"/>
        <w:rPr>
          <w:rFonts w:asciiTheme="minorHAnsi" w:hAnsiTheme="minorHAnsi" w:cs="Arial"/>
          <w:sz w:val="22"/>
          <w:szCs w:val="22"/>
          <w:highlight w:val="yellow"/>
        </w:rPr>
      </w:pPr>
    </w:p>
    <w:p w:rsidR="00ED31F8" w:rsidRPr="008779A9" w:rsidRDefault="00ED31F8" w:rsidP="00ED31F8">
      <w:pPr>
        <w:tabs>
          <w:tab w:val="right" w:leader="hyphen" w:pos="8505"/>
        </w:tabs>
        <w:rPr>
          <w:rFonts w:asciiTheme="minorHAnsi" w:hAnsiTheme="minorHAnsi" w:cs="Arial"/>
          <w:b/>
          <w:sz w:val="22"/>
          <w:szCs w:val="22"/>
        </w:rPr>
      </w:pPr>
      <w:r w:rsidRPr="008779A9">
        <w:rPr>
          <w:rFonts w:asciiTheme="minorHAnsi" w:hAnsiTheme="minorHAnsi" w:cs="Arial"/>
          <w:b/>
          <w:sz w:val="22"/>
          <w:szCs w:val="22"/>
        </w:rPr>
        <w:t xml:space="preserve">-------------------------------------------------------- </w:t>
      </w:r>
      <w:r w:rsidR="00755C91" w:rsidRPr="008779A9">
        <w:rPr>
          <w:rFonts w:asciiTheme="minorHAnsi" w:hAnsiTheme="minorHAnsi" w:cs="Arial"/>
          <w:b/>
          <w:sz w:val="22"/>
          <w:szCs w:val="22"/>
        </w:rPr>
        <w:t>A C U E R D O</w:t>
      </w:r>
      <w:r w:rsidRPr="008779A9">
        <w:rPr>
          <w:rFonts w:asciiTheme="minorHAnsi" w:hAnsiTheme="minorHAnsi" w:cs="Arial"/>
          <w:b/>
          <w:sz w:val="22"/>
          <w:szCs w:val="22"/>
        </w:rPr>
        <w:t xml:space="preserve"> </w:t>
      </w:r>
      <w:r w:rsidRPr="008779A9">
        <w:rPr>
          <w:rFonts w:asciiTheme="minorHAnsi" w:hAnsiTheme="minorHAnsi" w:cs="Arial"/>
          <w:b/>
          <w:sz w:val="22"/>
          <w:szCs w:val="22"/>
        </w:rPr>
        <w:tab/>
      </w:r>
    </w:p>
    <w:p w:rsidR="00ED31F8" w:rsidRPr="00B63D16" w:rsidRDefault="00ED31F8" w:rsidP="00ED31F8">
      <w:pPr>
        <w:tabs>
          <w:tab w:val="right" w:leader="hyphen" w:pos="8505"/>
        </w:tabs>
        <w:rPr>
          <w:rFonts w:asciiTheme="minorHAnsi" w:hAnsiTheme="minorHAnsi" w:cs="Arial"/>
          <w:b/>
          <w:sz w:val="22"/>
          <w:szCs w:val="22"/>
          <w:highlight w:val="yellow"/>
        </w:rPr>
      </w:pPr>
    </w:p>
    <w:p w:rsidR="00113357" w:rsidRPr="00C444F2" w:rsidRDefault="00ED31F8" w:rsidP="00ED31F8">
      <w:pPr>
        <w:tabs>
          <w:tab w:val="right" w:leader="hyphen" w:pos="8505"/>
        </w:tabs>
        <w:jc w:val="both"/>
        <w:rPr>
          <w:rFonts w:asciiTheme="minorHAnsi" w:hAnsiTheme="minorHAnsi"/>
          <w:sz w:val="22"/>
          <w:szCs w:val="22"/>
        </w:rPr>
      </w:pPr>
      <w:r w:rsidRPr="00DB2D22">
        <w:rPr>
          <w:rFonts w:asciiTheme="minorHAnsi" w:hAnsiTheme="minorHAnsi" w:cs="Arial"/>
          <w:b/>
          <w:sz w:val="22"/>
          <w:szCs w:val="22"/>
        </w:rPr>
        <w:t>---PRIMERO.-</w:t>
      </w:r>
      <w:r w:rsidR="00DB2D22">
        <w:rPr>
          <w:rFonts w:asciiTheme="minorHAnsi" w:hAnsiTheme="minorHAnsi" w:cs="Arial"/>
          <w:b/>
          <w:sz w:val="22"/>
          <w:szCs w:val="22"/>
        </w:rPr>
        <w:t xml:space="preserve"> </w:t>
      </w:r>
      <w:r w:rsidR="00DB2D22" w:rsidRPr="00DB2D22">
        <w:rPr>
          <w:rFonts w:asciiTheme="minorHAnsi" w:hAnsiTheme="minorHAnsi" w:cs="Arial"/>
          <w:sz w:val="22"/>
          <w:szCs w:val="22"/>
        </w:rPr>
        <w:t>Se aprueba</w:t>
      </w:r>
      <w:r w:rsidR="005211C7">
        <w:rPr>
          <w:rFonts w:asciiTheme="minorHAnsi" w:hAnsiTheme="minorHAnsi" w:cs="Arial"/>
          <w:sz w:val="22"/>
          <w:szCs w:val="22"/>
        </w:rPr>
        <w:t xml:space="preserve"> </w:t>
      </w:r>
      <w:r w:rsidR="005211C7">
        <w:rPr>
          <w:rFonts w:asciiTheme="minorHAnsi" w:hAnsiTheme="minorHAnsi"/>
          <w:sz w:val="22"/>
          <w:szCs w:val="22"/>
        </w:rPr>
        <w:t>la integración de un equipo de Coordinación Operativa de la Consulta</w:t>
      </w:r>
      <w:r w:rsidR="00BB09AB">
        <w:rPr>
          <w:rFonts w:asciiTheme="minorHAnsi" w:hAnsiTheme="minorHAnsi"/>
          <w:sz w:val="22"/>
          <w:szCs w:val="22"/>
        </w:rPr>
        <w:t xml:space="preserve"> </w:t>
      </w:r>
      <w:r w:rsidR="00BB09AB">
        <w:rPr>
          <w:rFonts w:asciiTheme="minorHAnsi" w:hAnsiTheme="minorHAnsi" w:cs="Arial"/>
          <w:sz w:val="22"/>
          <w:szCs w:val="22"/>
        </w:rPr>
        <w:t>C</w:t>
      </w:r>
      <w:r w:rsidR="00BB09AB" w:rsidRPr="007E526D">
        <w:rPr>
          <w:rFonts w:asciiTheme="minorHAnsi" w:hAnsiTheme="minorHAnsi" w:cs="Arial"/>
          <w:sz w:val="22"/>
          <w:szCs w:val="22"/>
        </w:rPr>
        <w:t xml:space="preserve">iudadana mediante la cual se determinará si las iniciativas para constituir el municipio de </w:t>
      </w:r>
      <w:r w:rsidR="00BB09AB">
        <w:rPr>
          <w:rFonts w:asciiTheme="minorHAnsi" w:hAnsiTheme="minorHAnsi" w:cs="Arial"/>
          <w:sz w:val="22"/>
          <w:szCs w:val="22"/>
        </w:rPr>
        <w:t>E</w:t>
      </w:r>
      <w:r w:rsidR="00BB09AB" w:rsidRPr="007E526D">
        <w:rPr>
          <w:rFonts w:asciiTheme="minorHAnsi" w:hAnsiTheme="minorHAnsi" w:cs="Arial"/>
          <w:sz w:val="22"/>
          <w:szCs w:val="22"/>
        </w:rPr>
        <w:t>ldorado cuentan con el asentimiento de la mayoría de los ciudadanos radicados en la fracción que se pretende erigir en nueva municipalidad</w:t>
      </w:r>
      <w:r w:rsidR="00C47E48">
        <w:rPr>
          <w:rFonts w:asciiTheme="minorHAnsi" w:hAnsiTheme="minorHAnsi"/>
          <w:sz w:val="22"/>
          <w:szCs w:val="22"/>
        </w:rPr>
        <w:t xml:space="preserve">. Dicha Coordinación estará formada por </w:t>
      </w:r>
      <w:r w:rsidR="005211C7">
        <w:rPr>
          <w:rFonts w:asciiTheme="minorHAnsi" w:hAnsiTheme="minorHAnsi"/>
          <w:sz w:val="22"/>
          <w:szCs w:val="22"/>
        </w:rPr>
        <w:t xml:space="preserve"> </w:t>
      </w:r>
      <w:r w:rsidR="00741B29">
        <w:rPr>
          <w:rFonts w:asciiTheme="minorHAnsi" w:hAnsiTheme="minorHAnsi"/>
          <w:sz w:val="22"/>
          <w:szCs w:val="22"/>
        </w:rPr>
        <w:t xml:space="preserve">un Coordinador General, un Secretario, un Coordinador de Capacitación y un </w:t>
      </w:r>
      <w:r w:rsidR="00741B29" w:rsidRPr="00C444F2">
        <w:rPr>
          <w:rFonts w:asciiTheme="minorHAnsi" w:hAnsiTheme="minorHAnsi"/>
          <w:sz w:val="22"/>
          <w:szCs w:val="22"/>
        </w:rPr>
        <w:t xml:space="preserve">Coordinador de Organización. </w:t>
      </w:r>
      <w:r w:rsidR="0071709D" w:rsidRPr="00C444F2">
        <w:rPr>
          <w:rFonts w:asciiTheme="minorHAnsi" w:hAnsiTheme="minorHAnsi"/>
          <w:sz w:val="22"/>
          <w:szCs w:val="22"/>
        </w:rPr>
        <w:t>Sus integrantes serán designad</w:t>
      </w:r>
      <w:r w:rsidR="00DD6C5B" w:rsidRPr="00C444F2">
        <w:rPr>
          <w:rFonts w:asciiTheme="minorHAnsi" w:hAnsiTheme="minorHAnsi"/>
          <w:sz w:val="22"/>
          <w:szCs w:val="22"/>
        </w:rPr>
        <w:t>o</w:t>
      </w:r>
      <w:r w:rsidR="0071709D" w:rsidRPr="00C444F2">
        <w:rPr>
          <w:rFonts w:asciiTheme="minorHAnsi" w:hAnsiTheme="minorHAnsi"/>
          <w:sz w:val="22"/>
          <w:szCs w:val="22"/>
        </w:rPr>
        <w:t xml:space="preserve">s, de entre el personal del Consejo Estatal Electoral, </w:t>
      </w:r>
      <w:r w:rsidR="003652B3">
        <w:rPr>
          <w:rFonts w:asciiTheme="minorHAnsi" w:hAnsiTheme="minorHAnsi"/>
          <w:sz w:val="22"/>
          <w:szCs w:val="22"/>
        </w:rPr>
        <w:t xml:space="preserve">por </w:t>
      </w:r>
      <w:r w:rsidR="00DD6C5B" w:rsidRPr="00C444F2">
        <w:rPr>
          <w:rFonts w:asciiTheme="minorHAnsi" w:hAnsiTheme="minorHAnsi"/>
          <w:sz w:val="22"/>
          <w:szCs w:val="22"/>
        </w:rPr>
        <w:t>el</w:t>
      </w:r>
      <w:r w:rsidR="0071709D" w:rsidRPr="00C444F2">
        <w:rPr>
          <w:rFonts w:asciiTheme="minorHAnsi" w:hAnsiTheme="minorHAnsi"/>
          <w:sz w:val="22"/>
          <w:szCs w:val="22"/>
        </w:rPr>
        <w:t xml:space="preserve"> Presidente del mismo, y e</w:t>
      </w:r>
      <w:r w:rsidR="00741B29" w:rsidRPr="00C444F2">
        <w:rPr>
          <w:rFonts w:asciiTheme="minorHAnsi" w:hAnsiTheme="minorHAnsi"/>
          <w:sz w:val="22"/>
          <w:szCs w:val="22"/>
        </w:rPr>
        <w:t>stará</w:t>
      </w:r>
      <w:r w:rsidR="0071709D" w:rsidRPr="00C444F2">
        <w:rPr>
          <w:rFonts w:asciiTheme="minorHAnsi" w:hAnsiTheme="minorHAnsi"/>
          <w:sz w:val="22"/>
          <w:szCs w:val="22"/>
        </w:rPr>
        <w:t>n</w:t>
      </w:r>
      <w:r w:rsidR="00741B29" w:rsidRPr="00C444F2">
        <w:rPr>
          <w:rFonts w:asciiTheme="minorHAnsi" w:hAnsiTheme="minorHAnsi"/>
          <w:sz w:val="22"/>
          <w:szCs w:val="22"/>
        </w:rPr>
        <w:t xml:space="preserve"> en funciones </w:t>
      </w:r>
      <w:r w:rsidR="005211C7" w:rsidRPr="00C444F2">
        <w:rPr>
          <w:rFonts w:asciiTheme="minorHAnsi" w:hAnsiTheme="minorHAnsi"/>
          <w:sz w:val="22"/>
          <w:szCs w:val="22"/>
        </w:rPr>
        <w:t>a partir del 1 de agosto y hasta la conclusión de los t</w:t>
      </w:r>
      <w:r w:rsidR="009D2823" w:rsidRPr="00C444F2">
        <w:rPr>
          <w:rFonts w:asciiTheme="minorHAnsi" w:hAnsiTheme="minorHAnsi"/>
          <w:sz w:val="22"/>
          <w:szCs w:val="22"/>
        </w:rPr>
        <w:t>rabajos relativos a la Consulta</w:t>
      </w:r>
      <w:r w:rsidR="005211C7" w:rsidRPr="00C444F2">
        <w:rPr>
          <w:rFonts w:asciiTheme="minorHAnsi" w:hAnsiTheme="minorHAnsi"/>
          <w:sz w:val="22"/>
          <w:szCs w:val="22"/>
        </w:rPr>
        <w:t xml:space="preserve">. </w:t>
      </w:r>
      <w:r w:rsidR="00EC6CDC">
        <w:rPr>
          <w:rFonts w:asciiTheme="minorHAnsi" w:hAnsiTheme="minorHAnsi"/>
          <w:sz w:val="22"/>
          <w:szCs w:val="22"/>
        </w:rPr>
        <w:tab/>
      </w:r>
    </w:p>
    <w:p w:rsidR="00113357" w:rsidRPr="00C444F2" w:rsidRDefault="00113357" w:rsidP="00ED31F8">
      <w:pPr>
        <w:tabs>
          <w:tab w:val="right" w:leader="hyphen" w:pos="8505"/>
        </w:tabs>
        <w:jc w:val="both"/>
        <w:rPr>
          <w:rFonts w:asciiTheme="minorHAnsi" w:hAnsiTheme="minorHAnsi"/>
          <w:sz w:val="22"/>
          <w:szCs w:val="22"/>
        </w:rPr>
      </w:pPr>
    </w:p>
    <w:p w:rsidR="00ED31F8" w:rsidRPr="00C444F2" w:rsidRDefault="00113357" w:rsidP="00ED31F8">
      <w:pPr>
        <w:tabs>
          <w:tab w:val="right" w:leader="hyphen" w:pos="8505"/>
        </w:tabs>
        <w:jc w:val="both"/>
        <w:rPr>
          <w:rFonts w:asciiTheme="minorHAnsi" w:hAnsiTheme="minorHAnsi" w:cs="Arial"/>
          <w:sz w:val="22"/>
          <w:szCs w:val="22"/>
        </w:rPr>
      </w:pPr>
      <w:r w:rsidRPr="00C444F2">
        <w:rPr>
          <w:rFonts w:asciiTheme="minorHAnsi" w:hAnsiTheme="minorHAnsi" w:cs="Arial"/>
          <w:b/>
          <w:sz w:val="22"/>
          <w:szCs w:val="22"/>
        </w:rPr>
        <w:t xml:space="preserve">---SEGUNDO.- </w:t>
      </w:r>
      <w:r w:rsidRPr="00C444F2">
        <w:rPr>
          <w:rFonts w:asciiTheme="minorHAnsi" w:hAnsiTheme="minorHAnsi"/>
          <w:sz w:val="22"/>
          <w:szCs w:val="22"/>
        </w:rPr>
        <w:t xml:space="preserve">Se autoriza que se </w:t>
      </w:r>
      <w:r w:rsidR="005211C7" w:rsidRPr="00C444F2">
        <w:rPr>
          <w:rFonts w:asciiTheme="minorHAnsi" w:hAnsiTheme="minorHAnsi"/>
          <w:sz w:val="22"/>
          <w:szCs w:val="22"/>
        </w:rPr>
        <w:t>p</w:t>
      </w:r>
      <w:r w:rsidRPr="00C444F2">
        <w:rPr>
          <w:rFonts w:asciiTheme="minorHAnsi" w:hAnsiTheme="minorHAnsi"/>
          <w:sz w:val="22"/>
          <w:szCs w:val="22"/>
        </w:rPr>
        <w:t>uedan</w:t>
      </w:r>
      <w:r w:rsidR="005211C7" w:rsidRPr="00C444F2">
        <w:rPr>
          <w:rFonts w:asciiTheme="minorHAnsi" w:hAnsiTheme="minorHAnsi"/>
          <w:sz w:val="22"/>
          <w:szCs w:val="22"/>
        </w:rPr>
        <w:t xml:space="preserve"> contratar</w:t>
      </w:r>
      <w:r w:rsidR="00BB09AB" w:rsidRPr="00C444F2">
        <w:rPr>
          <w:rFonts w:asciiTheme="minorHAnsi" w:hAnsiTheme="minorHAnsi"/>
          <w:sz w:val="22"/>
          <w:szCs w:val="22"/>
        </w:rPr>
        <w:t>,</w:t>
      </w:r>
      <w:r w:rsidRPr="00C444F2">
        <w:rPr>
          <w:rFonts w:asciiTheme="minorHAnsi" w:hAnsiTheme="minorHAnsi"/>
          <w:sz w:val="22"/>
          <w:szCs w:val="22"/>
        </w:rPr>
        <w:t xml:space="preserve"> para la realización de las tareas relativas a la Consulta</w:t>
      </w:r>
      <w:r w:rsidR="00BB09AB" w:rsidRPr="00C444F2">
        <w:rPr>
          <w:rFonts w:asciiTheme="minorHAnsi" w:hAnsiTheme="minorHAnsi"/>
          <w:sz w:val="22"/>
          <w:szCs w:val="22"/>
        </w:rPr>
        <w:t>,</w:t>
      </w:r>
      <w:r w:rsidRPr="00C444F2">
        <w:rPr>
          <w:rFonts w:asciiTheme="minorHAnsi" w:hAnsiTheme="minorHAnsi"/>
          <w:sz w:val="22"/>
          <w:szCs w:val="22"/>
        </w:rPr>
        <w:t xml:space="preserve"> </w:t>
      </w:r>
      <w:r w:rsidR="005211C7" w:rsidRPr="00C444F2">
        <w:rPr>
          <w:rFonts w:asciiTheme="minorHAnsi" w:hAnsiTheme="minorHAnsi"/>
          <w:sz w:val="22"/>
          <w:szCs w:val="22"/>
        </w:rPr>
        <w:t>hasta 3</w:t>
      </w:r>
      <w:r w:rsidR="00237AD1">
        <w:rPr>
          <w:rFonts w:asciiTheme="minorHAnsi" w:hAnsiTheme="minorHAnsi"/>
          <w:sz w:val="22"/>
          <w:szCs w:val="22"/>
        </w:rPr>
        <w:t>4</w:t>
      </w:r>
      <w:r w:rsidR="005211C7" w:rsidRPr="00C444F2">
        <w:rPr>
          <w:rFonts w:asciiTheme="minorHAnsi" w:hAnsiTheme="minorHAnsi"/>
          <w:sz w:val="22"/>
          <w:szCs w:val="22"/>
        </w:rPr>
        <w:t xml:space="preserve"> (treinta y </w:t>
      </w:r>
      <w:r w:rsidR="00237AD1">
        <w:rPr>
          <w:rFonts w:asciiTheme="minorHAnsi" w:hAnsiTheme="minorHAnsi"/>
          <w:sz w:val="22"/>
          <w:szCs w:val="22"/>
        </w:rPr>
        <w:t>cuatro</w:t>
      </w:r>
      <w:r w:rsidR="005211C7" w:rsidRPr="00C444F2">
        <w:rPr>
          <w:rFonts w:asciiTheme="minorHAnsi" w:hAnsiTheme="minorHAnsi"/>
          <w:sz w:val="22"/>
          <w:szCs w:val="22"/>
        </w:rPr>
        <w:t>) capacitadores-asistentes y hasta 6 (seis) supervisores</w:t>
      </w:r>
      <w:r w:rsidR="00F07EBE" w:rsidRPr="00C444F2">
        <w:rPr>
          <w:rFonts w:asciiTheme="minorHAnsi" w:hAnsiTheme="minorHAnsi"/>
          <w:sz w:val="22"/>
          <w:szCs w:val="22"/>
        </w:rPr>
        <w:t xml:space="preserve">, tomando en </w:t>
      </w:r>
      <w:r w:rsidR="00F07EBE" w:rsidRPr="003652B3">
        <w:rPr>
          <w:rFonts w:asciiTheme="minorHAnsi" w:hAnsiTheme="minorHAnsi"/>
          <w:sz w:val="22"/>
          <w:szCs w:val="22"/>
        </w:rPr>
        <w:t>consideración las labores desarrolladas por este tipo de personal durante el proceso electoral 2013</w:t>
      </w:r>
      <w:r w:rsidR="00547C5A" w:rsidRPr="003652B3">
        <w:rPr>
          <w:rFonts w:asciiTheme="minorHAnsi" w:hAnsiTheme="minorHAnsi"/>
          <w:sz w:val="22"/>
          <w:szCs w:val="22"/>
        </w:rPr>
        <w:t xml:space="preserve">; cuyas labores tendrán verificativo entre el 1 agosto y el 8 de septiembre del año en curso, de conformidad con el cronograma acordado por la </w:t>
      </w:r>
      <w:r w:rsidR="00547C5A" w:rsidRPr="003652B3">
        <w:rPr>
          <w:rFonts w:asciiTheme="minorHAnsi" w:hAnsiTheme="minorHAnsi" w:cs="Arial"/>
          <w:sz w:val="22"/>
          <w:szCs w:val="22"/>
        </w:rPr>
        <w:t>Comisión de Puntos Constitucionales de la LX Legislatura del H. Congreso del Estado</w:t>
      </w:r>
      <w:r w:rsidR="008C7FFB" w:rsidRPr="003652B3">
        <w:rPr>
          <w:rFonts w:asciiTheme="minorHAnsi" w:hAnsiTheme="minorHAnsi" w:cs="Arial"/>
          <w:sz w:val="22"/>
          <w:szCs w:val="22"/>
        </w:rPr>
        <w:t>.</w:t>
      </w:r>
      <w:r w:rsidR="00CD1946" w:rsidRPr="00C444F2">
        <w:rPr>
          <w:rFonts w:asciiTheme="minorHAnsi" w:hAnsiTheme="minorHAnsi" w:cs="Arial"/>
          <w:sz w:val="22"/>
          <w:szCs w:val="22"/>
        </w:rPr>
        <w:tab/>
      </w:r>
    </w:p>
    <w:p w:rsidR="00ED31F8" w:rsidRPr="00C444F2" w:rsidRDefault="00ED31F8" w:rsidP="00ED31F8">
      <w:pPr>
        <w:tabs>
          <w:tab w:val="right" w:leader="hyphen" w:pos="8505"/>
        </w:tabs>
        <w:jc w:val="both"/>
        <w:rPr>
          <w:rFonts w:asciiTheme="minorHAnsi" w:hAnsiTheme="minorHAnsi" w:cs="Arial"/>
          <w:sz w:val="22"/>
          <w:szCs w:val="22"/>
        </w:rPr>
      </w:pPr>
    </w:p>
    <w:p w:rsidR="00ED31F8" w:rsidRPr="00DB2D22" w:rsidRDefault="00ED31F8" w:rsidP="00ED31F8">
      <w:pPr>
        <w:tabs>
          <w:tab w:val="right" w:leader="hyphen" w:pos="8505"/>
          <w:tab w:val="right" w:leader="hyphen" w:pos="9540"/>
        </w:tabs>
        <w:jc w:val="both"/>
        <w:rPr>
          <w:rFonts w:asciiTheme="minorHAnsi" w:hAnsiTheme="minorHAnsi" w:cs="Arial"/>
          <w:sz w:val="22"/>
          <w:szCs w:val="22"/>
        </w:rPr>
      </w:pPr>
      <w:r w:rsidRPr="00DB2D22">
        <w:rPr>
          <w:rFonts w:asciiTheme="minorHAnsi" w:hAnsiTheme="minorHAnsi" w:cs="Arial"/>
          <w:b/>
          <w:sz w:val="22"/>
          <w:szCs w:val="22"/>
        </w:rPr>
        <w:t>---</w:t>
      </w:r>
      <w:r w:rsidR="000E037E">
        <w:rPr>
          <w:rFonts w:asciiTheme="minorHAnsi" w:hAnsiTheme="minorHAnsi" w:cs="Arial"/>
          <w:b/>
          <w:sz w:val="22"/>
          <w:szCs w:val="22"/>
        </w:rPr>
        <w:t>TERCERO</w:t>
      </w:r>
      <w:r w:rsidRPr="00DB2D22">
        <w:rPr>
          <w:rFonts w:asciiTheme="minorHAnsi" w:hAnsiTheme="minorHAnsi" w:cs="Arial"/>
          <w:b/>
          <w:sz w:val="22"/>
          <w:szCs w:val="22"/>
        </w:rPr>
        <w:t xml:space="preserve">.- </w:t>
      </w:r>
      <w:r w:rsidR="006F4190" w:rsidRPr="00DB2D22">
        <w:rPr>
          <w:rFonts w:asciiTheme="minorHAnsi" w:hAnsiTheme="minorHAnsi" w:cs="Arial"/>
          <w:sz w:val="22"/>
          <w:szCs w:val="22"/>
        </w:rPr>
        <w:t>Notifíquese el presente acuerdo a</w:t>
      </w:r>
      <w:r w:rsidR="004F0EFE">
        <w:rPr>
          <w:rFonts w:asciiTheme="minorHAnsi" w:hAnsiTheme="minorHAnsi" w:cs="Arial"/>
          <w:sz w:val="22"/>
          <w:szCs w:val="22"/>
        </w:rPr>
        <w:t xml:space="preserve"> la Comisión de Puntos Constitucionales de</w:t>
      </w:r>
      <w:r w:rsidR="00D02D9E">
        <w:rPr>
          <w:rFonts w:asciiTheme="minorHAnsi" w:hAnsiTheme="minorHAnsi" w:cs="Arial"/>
          <w:sz w:val="22"/>
          <w:szCs w:val="22"/>
        </w:rPr>
        <w:t xml:space="preserve"> </w:t>
      </w:r>
      <w:r w:rsidR="004F0EFE">
        <w:rPr>
          <w:rFonts w:asciiTheme="minorHAnsi" w:hAnsiTheme="minorHAnsi" w:cs="Arial"/>
          <w:sz w:val="22"/>
          <w:szCs w:val="22"/>
        </w:rPr>
        <w:t>l</w:t>
      </w:r>
      <w:r w:rsidR="00D02D9E">
        <w:rPr>
          <w:rFonts w:asciiTheme="minorHAnsi" w:hAnsiTheme="minorHAnsi" w:cs="Arial"/>
          <w:sz w:val="22"/>
          <w:szCs w:val="22"/>
        </w:rPr>
        <w:t>a LX Legislatura del</w:t>
      </w:r>
      <w:r w:rsidR="004F0EFE">
        <w:rPr>
          <w:rFonts w:asciiTheme="minorHAnsi" w:hAnsiTheme="minorHAnsi" w:cs="Arial"/>
          <w:sz w:val="22"/>
          <w:szCs w:val="22"/>
        </w:rPr>
        <w:t xml:space="preserve"> H. Congreso del Estado</w:t>
      </w:r>
      <w:r w:rsidR="00D02D9E">
        <w:rPr>
          <w:rFonts w:asciiTheme="minorHAnsi" w:hAnsiTheme="minorHAnsi" w:cs="Arial"/>
          <w:sz w:val="22"/>
          <w:szCs w:val="22"/>
        </w:rPr>
        <w:t>.</w:t>
      </w:r>
      <w:r w:rsidR="006F4190" w:rsidRPr="00DB2D22">
        <w:rPr>
          <w:rFonts w:asciiTheme="minorHAnsi" w:hAnsiTheme="minorHAnsi" w:cs="Arial"/>
          <w:sz w:val="22"/>
          <w:szCs w:val="22"/>
        </w:rPr>
        <w:tab/>
      </w:r>
    </w:p>
    <w:p w:rsidR="00ED31F8" w:rsidRPr="00B63D16" w:rsidRDefault="00ED31F8" w:rsidP="00ED31F8">
      <w:pPr>
        <w:tabs>
          <w:tab w:val="right" w:leader="hyphen" w:pos="8505"/>
        </w:tabs>
        <w:jc w:val="both"/>
        <w:rPr>
          <w:rFonts w:asciiTheme="minorHAnsi" w:hAnsiTheme="minorHAnsi" w:cs="Arial"/>
          <w:sz w:val="22"/>
          <w:szCs w:val="22"/>
          <w:highlight w:val="yellow"/>
        </w:rPr>
      </w:pPr>
    </w:p>
    <w:p w:rsidR="00ED31F8" w:rsidRPr="00DB2D22" w:rsidRDefault="00ED31F8" w:rsidP="00ED31F8">
      <w:pPr>
        <w:tabs>
          <w:tab w:val="right" w:leader="hyphen" w:pos="8505"/>
        </w:tabs>
        <w:jc w:val="both"/>
        <w:rPr>
          <w:rFonts w:asciiTheme="minorHAnsi" w:hAnsiTheme="minorHAnsi" w:cs="Arial"/>
          <w:sz w:val="22"/>
          <w:szCs w:val="22"/>
        </w:rPr>
      </w:pPr>
    </w:p>
    <w:p w:rsidR="00ED31F8" w:rsidRPr="00DB2D22" w:rsidRDefault="00ED31F8" w:rsidP="00ED31F8">
      <w:pPr>
        <w:tabs>
          <w:tab w:val="right" w:leader="hyphen" w:pos="8505"/>
        </w:tabs>
        <w:jc w:val="both"/>
        <w:rPr>
          <w:rFonts w:asciiTheme="minorHAnsi" w:hAnsiTheme="minorHAnsi" w:cs="Arial"/>
          <w:sz w:val="22"/>
          <w:szCs w:val="22"/>
        </w:rPr>
      </w:pPr>
    </w:p>
    <w:p w:rsidR="00ED31F8" w:rsidRPr="00DB2D22" w:rsidRDefault="00ED31F8" w:rsidP="00ED31F8">
      <w:pPr>
        <w:tabs>
          <w:tab w:val="right" w:leader="hyphen" w:pos="8505"/>
        </w:tabs>
        <w:jc w:val="both"/>
        <w:rPr>
          <w:rFonts w:asciiTheme="minorHAnsi" w:hAnsiTheme="minorHAnsi" w:cs="Arial"/>
          <w:b/>
          <w:sz w:val="22"/>
          <w:szCs w:val="22"/>
        </w:rPr>
      </w:pPr>
      <w:r w:rsidRPr="00DB2D22">
        <w:rPr>
          <w:rFonts w:asciiTheme="minorHAnsi" w:hAnsiTheme="minorHAnsi" w:cs="Arial"/>
          <w:b/>
          <w:sz w:val="22"/>
          <w:szCs w:val="22"/>
        </w:rPr>
        <w:t>LIC. JACINTO PEREZ GERARDO</w:t>
      </w:r>
    </w:p>
    <w:p w:rsidR="00ED31F8" w:rsidRPr="00DB2D22" w:rsidRDefault="00ED31F8" w:rsidP="00ED31F8">
      <w:pPr>
        <w:tabs>
          <w:tab w:val="right" w:leader="hyphen" w:pos="8505"/>
        </w:tabs>
        <w:jc w:val="both"/>
        <w:rPr>
          <w:rFonts w:asciiTheme="minorHAnsi" w:hAnsiTheme="minorHAnsi" w:cs="Arial"/>
          <w:sz w:val="22"/>
          <w:szCs w:val="22"/>
        </w:rPr>
      </w:pPr>
      <w:r w:rsidRPr="00DB2D22">
        <w:rPr>
          <w:rFonts w:asciiTheme="minorHAnsi" w:hAnsiTheme="minorHAnsi" w:cs="Arial"/>
          <w:sz w:val="22"/>
          <w:szCs w:val="22"/>
        </w:rPr>
        <w:t>PRESIDENTE</w:t>
      </w:r>
    </w:p>
    <w:p w:rsidR="00ED31F8" w:rsidRPr="00DB2D22" w:rsidRDefault="00ED31F8" w:rsidP="00ED31F8">
      <w:pPr>
        <w:tabs>
          <w:tab w:val="right" w:leader="hyphen" w:pos="8505"/>
        </w:tabs>
        <w:jc w:val="right"/>
        <w:rPr>
          <w:rFonts w:asciiTheme="minorHAnsi" w:hAnsiTheme="minorHAnsi" w:cs="Arial"/>
          <w:b/>
          <w:sz w:val="22"/>
          <w:szCs w:val="22"/>
        </w:rPr>
      </w:pPr>
    </w:p>
    <w:p w:rsidR="00ED31F8" w:rsidRPr="00DB2D22" w:rsidRDefault="00ED31F8" w:rsidP="00ED31F8">
      <w:pPr>
        <w:tabs>
          <w:tab w:val="right" w:leader="hyphen" w:pos="8505"/>
        </w:tabs>
        <w:jc w:val="right"/>
        <w:rPr>
          <w:rFonts w:asciiTheme="minorHAnsi" w:hAnsiTheme="minorHAnsi" w:cs="Arial"/>
          <w:b/>
          <w:sz w:val="22"/>
          <w:szCs w:val="22"/>
        </w:rPr>
      </w:pPr>
    </w:p>
    <w:p w:rsidR="00ED31F8" w:rsidRPr="00DB2D22" w:rsidRDefault="00ED31F8" w:rsidP="00ED31F8">
      <w:pPr>
        <w:tabs>
          <w:tab w:val="right" w:leader="hyphen" w:pos="8505"/>
        </w:tabs>
        <w:jc w:val="right"/>
        <w:rPr>
          <w:rFonts w:asciiTheme="minorHAnsi" w:hAnsiTheme="minorHAnsi" w:cs="Arial"/>
          <w:b/>
          <w:sz w:val="22"/>
          <w:szCs w:val="22"/>
        </w:rPr>
      </w:pPr>
      <w:r w:rsidRPr="00DB2D22">
        <w:rPr>
          <w:rFonts w:asciiTheme="minorHAnsi" w:hAnsiTheme="minorHAnsi" w:cs="Arial"/>
          <w:b/>
          <w:sz w:val="22"/>
          <w:szCs w:val="22"/>
        </w:rPr>
        <w:t xml:space="preserve">                                                            PROF. JOSÉ ENRIQUE VEGA AYALA </w:t>
      </w:r>
    </w:p>
    <w:p w:rsidR="00ED31F8" w:rsidRPr="00DB2D22" w:rsidRDefault="00ED31F8" w:rsidP="00ED31F8">
      <w:pPr>
        <w:tabs>
          <w:tab w:val="right" w:leader="hyphen" w:pos="8505"/>
        </w:tabs>
        <w:jc w:val="right"/>
      </w:pPr>
      <w:r w:rsidRPr="00DB2D22">
        <w:rPr>
          <w:rFonts w:asciiTheme="minorHAnsi" w:hAnsiTheme="minorHAnsi" w:cs="Arial"/>
          <w:sz w:val="22"/>
          <w:szCs w:val="22"/>
        </w:rPr>
        <w:t xml:space="preserve">                                                           SECRETARIO GENERAL </w:t>
      </w:r>
    </w:p>
    <w:p w:rsidR="00ED31F8" w:rsidRDefault="00ED31F8" w:rsidP="00ED31F8"/>
    <w:p w:rsidR="00DE2418" w:rsidRPr="00DE2418" w:rsidRDefault="00DE2418" w:rsidP="00DE2418">
      <w:pPr>
        <w:tabs>
          <w:tab w:val="right" w:leader="hyphen" w:pos="9469"/>
          <w:tab w:val="right" w:leader="hyphen" w:pos="9526"/>
          <w:tab w:val="right" w:leader="hyphen" w:pos="9639"/>
        </w:tabs>
        <w:spacing w:line="216" w:lineRule="auto"/>
        <w:jc w:val="both"/>
        <w:rPr>
          <w:rFonts w:ascii="Arial" w:hAnsi="Arial" w:cs="Arial"/>
        </w:rPr>
      </w:pPr>
      <w:r w:rsidRPr="00DE2418">
        <w:rPr>
          <w:rFonts w:ascii="Arial" w:hAnsi="Arial" w:cs="Arial"/>
          <w:b/>
          <w:sz w:val="18"/>
          <w:szCs w:val="18"/>
          <w:lang w:val="es-MX"/>
        </w:rPr>
        <w:t>EL PRESENTE ACUERDO FUE APROBADO EN LA DECIMOTERCERA SESIÓN ORDINARIA DEL PLENO DEL CONSEJO ESTATAL ELECTORAL A LOS VEINTISÉIS DÍAS DEL MES DE JULIO DE 2013.</w:t>
      </w:r>
    </w:p>
    <w:p w:rsidR="00DE2418" w:rsidRPr="00DB2D22" w:rsidRDefault="00DE2418" w:rsidP="00DE2418">
      <w:pPr>
        <w:jc w:val="both"/>
      </w:pPr>
    </w:p>
    <w:sectPr w:rsidR="00DE2418" w:rsidRPr="00DB2D22" w:rsidSect="00E1028E">
      <w:footerReference w:type="even" r:id="rId8"/>
      <w:footerReference w:type="default" r:id="rId9"/>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B41" w:rsidRDefault="00895B41" w:rsidP="00866CB5">
      <w:r>
        <w:separator/>
      </w:r>
    </w:p>
  </w:endnote>
  <w:endnote w:type="continuationSeparator" w:id="0">
    <w:p w:rsidR="00895B41" w:rsidRDefault="00895B41" w:rsidP="00866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C7460B" w:rsidP="005C110B">
    <w:pPr>
      <w:pStyle w:val="Piedepgina"/>
      <w:framePr w:wrap="around" w:vAnchor="text" w:hAnchor="margin" w:xAlign="right" w:y="1"/>
      <w:rPr>
        <w:rStyle w:val="Nmerodepgina"/>
      </w:rPr>
    </w:pPr>
    <w:r>
      <w:rPr>
        <w:rStyle w:val="Nmerodepgina"/>
      </w:rPr>
      <w:fldChar w:fldCharType="begin"/>
    </w:r>
    <w:r w:rsidR="00611D8F">
      <w:rPr>
        <w:rStyle w:val="Nmerodepgina"/>
      </w:rPr>
      <w:instrText xml:space="preserve">PAGE  </w:instrText>
    </w:r>
    <w:r>
      <w:rPr>
        <w:rStyle w:val="Nmerodepgina"/>
      </w:rPr>
      <w:fldChar w:fldCharType="end"/>
    </w:r>
  </w:p>
  <w:p w:rsidR="00B50A52" w:rsidRDefault="00895B41" w:rsidP="00B50A5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C7460B" w:rsidP="005C110B">
    <w:pPr>
      <w:pStyle w:val="Piedepgina"/>
      <w:framePr w:wrap="around" w:vAnchor="text" w:hAnchor="margin" w:xAlign="right" w:y="1"/>
      <w:rPr>
        <w:rStyle w:val="Nmerodepgina"/>
      </w:rPr>
    </w:pPr>
    <w:r>
      <w:rPr>
        <w:rStyle w:val="Nmerodepgina"/>
      </w:rPr>
      <w:fldChar w:fldCharType="begin"/>
    </w:r>
    <w:r w:rsidR="00611D8F">
      <w:rPr>
        <w:rStyle w:val="Nmerodepgina"/>
      </w:rPr>
      <w:instrText xml:space="preserve">PAGE  </w:instrText>
    </w:r>
    <w:r>
      <w:rPr>
        <w:rStyle w:val="Nmerodepgina"/>
      </w:rPr>
      <w:fldChar w:fldCharType="separate"/>
    </w:r>
    <w:r w:rsidR="00895B41">
      <w:rPr>
        <w:rStyle w:val="Nmerodepgina"/>
        <w:noProof/>
      </w:rPr>
      <w:t>1</w:t>
    </w:r>
    <w:r>
      <w:rPr>
        <w:rStyle w:val="Nmerodepgina"/>
      </w:rPr>
      <w:fldChar w:fldCharType="end"/>
    </w:r>
  </w:p>
  <w:p w:rsidR="00B50A52" w:rsidRDefault="00895B41" w:rsidP="00B50A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B41" w:rsidRDefault="00895B41" w:rsidP="00866CB5">
      <w:r>
        <w:separator/>
      </w:r>
    </w:p>
  </w:footnote>
  <w:footnote w:type="continuationSeparator" w:id="0">
    <w:p w:rsidR="00895B41" w:rsidRDefault="00895B41" w:rsidP="00866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rsids>
    <w:rsidRoot w:val="00ED31F8"/>
    <w:rsid w:val="00022DDD"/>
    <w:rsid w:val="00046002"/>
    <w:rsid w:val="000639FF"/>
    <w:rsid w:val="00083E18"/>
    <w:rsid w:val="00092FDD"/>
    <w:rsid w:val="000A42A3"/>
    <w:rsid w:val="000A57B2"/>
    <w:rsid w:val="000C0161"/>
    <w:rsid w:val="000D64E9"/>
    <w:rsid w:val="000E037E"/>
    <w:rsid w:val="000F6059"/>
    <w:rsid w:val="00100055"/>
    <w:rsid w:val="00113357"/>
    <w:rsid w:val="00130FAE"/>
    <w:rsid w:val="00141F63"/>
    <w:rsid w:val="00180907"/>
    <w:rsid w:val="00187D31"/>
    <w:rsid w:val="001B4F9C"/>
    <w:rsid w:val="001C6F3F"/>
    <w:rsid w:val="001F6F10"/>
    <w:rsid w:val="0022181E"/>
    <w:rsid w:val="00237AD1"/>
    <w:rsid w:val="00267A7E"/>
    <w:rsid w:val="0028124B"/>
    <w:rsid w:val="00281C57"/>
    <w:rsid w:val="002A568C"/>
    <w:rsid w:val="002A7B9A"/>
    <w:rsid w:val="002B6154"/>
    <w:rsid w:val="002C69CD"/>
    <w:rsid w:val="002F477E"/>
    <w:rsid w:val="00317D26"/>
    <w:rsid w:val="003326EB"/>
    <w:rsid w:val="003652B3"/>
    <w:rsid w:val="003807BC"/>
    <w:rsid w:val="00384FB1"/>
    <w:rsid w:val="00387796"/>
    <w:rsid w:val="00387A5C"/>
    <w:rsid w:val="003A65FB"/>
    <w:rsid w:val="003D3AE6"/>
    <w:rsid w:val="003D6E60"/>
    <w:rsid w:val="004102C9"/>
    <w:rsid w:val="00463381"/>
    <w:rsid w:val="00484369"/>
    <w:rsid w:val="004F0EFE"/>
    <w:rsid w:val="004F278D"/>
    <w:rsid w:val="005211C7"/>
    <w:rsid w:val="00531829"/>
    <w:rsid w:val="005376C0"/>
    <w:rsid w:val="00546431"/>
    <w:rsid w:val="00547C5A"/>
    <w:rsid w:val="00570818"/>
    <w:rsid w:val="00590321"/>
    <w:rsid w:val="005A7945"/>
    <w:rsid w:val="005B7DA4"/>
    <w:rsid w:val="005F12F3"/>
    <w:rsid w:val="005F3F36"/>
    <w:rsid w:val="00605386"/>
    <w:rsid w:val="00611D8F"/>
    <w:rsid w:val="00622A80"/>
    <w:rsid w:val="00627E38"/>
    <w:rsid w:val="00636D8F"/>
    <w:rsid w:val="00653D5D"/>
    <w:rsid w:val="00675645"/>
    <w:rsid w:val="00683716"/>
    <w:rsid w:val="00687ECB"/>
    <w:rsid w:val="006A7384"/>
    <w:rsid w:val="006D3507"/>
    <w:rsid w:val="006F02B3"/>
    <w:rsid w:val="006F4190"/>
    <w:rsid w:val="007110A0"/>
    <w:rsid w:val="00713E6D"/>
    <w:rsid w:val="00714CA0"/>
    <w:rsid w:val="0071709D"/>
    <w:rsid w:val="00741B29"/>
    <w:rsid w:val="00755C91"/>
    <w:rsid w:val="007562EB"/>
    <w:rsid w:val="0077340E"/>
    <w:rsid w:val="007738EA"/>
    <w:rsid w:val="00795F89"/>
    <w:rsid w:val="0079648F"/>
    <w:rsid w:val="007A15F3"/>
    <w:rsid w:val="007E526D"/>
    <w:rsid w:val="00800701"/>
    <w:rsid w:val="008214CC"/>
    <w:rsid w:val="008238C2"/>
    <w:rsid w:val="00825D89"/>
    <w:rsid w:val="008560EB"/>
    <w:rsid w:val="00866CB5"/>
    <w:rsid w:val="008779A9"/>
    <w:rsid w:val="00895B41"/>
    <w:rsid w:val="008B3F9D"/>
    <w:rsid w:val="008C6C8C"/>
    <w:rsid w:val="008C7FFB"/>
    <w:rsid w:val="008D4921"/>
    <w:rsid w:val="008F11FE"/>
    <w:rsid w:val="008F7383"/>
    <w:rsid w:val="0094617D"/>
    <w:rsid w:val="00946C25"/>
    <w:rsid w:val="0095702E"/>
    <w:rsid w:val="00986207"/>
    <w:rsid w:val="00987B02"/>
    <w:rsid w:val="00990116"/>
    <w:rsid w:val="009B2B6E"/>
    <w:rsid w:val="009D2823"/>
    <w:rsid w:val="00A115BA"/>
    <w:rsid w:val="00A15505"/>
    <w:rsid w:val="00A20C6C"/>
    <w:rsid w:val="00A27766"/>
    <w:rsid w:val="00A53D9F"/>
    <w:rsid w:val="00A81105"/>
    <w:rsid w:val="00A91376"/>
    <w:rsid w:val="00AE10AF"/>
    <w:rsid w:val="00AF0024"/>
    <w:rsid w:val="00AF55CE"/>
    <w:rsid w:val="00B203F4"/>
    <w:rsid w:val="00B34EA4"/>
    <w:rsid w:val="00B3577C"/>
    <w:rsid w:val="00B45C83"/>
    <w:rsid w:val="00B541EE"/>
    <w:rsid w:val="00B63D16"/>
    <w:rsid w:val="00B730B1"/>
    <w:rsid w:val="00B73B8E"/>
    <w:rsid w:val="00B74EFE"/>
    <w:rsid w:val="00B93AC6"/>
    <w:rsid w:val="00BB09AB"/>
    <w:rsid w:val="00BD24AC"/>
    <w:rsid w:val="00C0127A"/>
    <w:rsid w:val="00C03007"/>
    <w:rsid w:val="00C113ED"/>
    <w:rsid w:val="00C168D2"/>
    <w:rsid w:val="00C4257E"/>
    <w:rsid w:val="00C444F2"/>
    <w:rsid w:val="00C47E48"/>
    <w:rsid w:val="00C5001C"/>
    <w:rsid w:val="00C517A2"/>
    <w:rsid w:val="00C62303"/>
    <w:rsid w:val="00C663D3"/>
    <w:rsid w:val="00C7460B"/>
    <w:rsid w:val="00C82AE0"/>
    <w:rsid w:val="00CC4CC5"/>
    <w:rsid w:val="00CD1946"/>
    <w:rsid w:val="00CE69C2"/>
    <w:rsid w:val="00CF761B"/>
    <w:rsid w:val="00D02D9E"/>
    <w:rsid w:val="00D0566C"/>
    <w:rsid w:val="00D05C07"/>
    <w:rsid w:val="00D07D7E"/>
    <w:rsid w:val="00D1507D"/>
    <w:rsid w:val="00D20A74"/>
    <w:rsid w:val="00D41237"/>
    <w:rsid w:val="00D557D5"/>
    <w:rsid w:val="00D90B98"/>
    <w:rsid w:val="00D97863"/>
    <w:rsid w:val="00DA667D"/>
    <w:rsid w:val="00DB2D22"/>
    <w:rsid w:val="00DC3680"/>
    <w:rsid w:val="00DC443B"/>
    <w:rsid w:val="00DC5706"/>
    <w:rsid w:val="00DD52D8"/>
    <w:rsid w:val="00DD6C5B"/>
    <w:rsid w:val="00DE2418"/>
    <w:rsid w:val="00DF7348"/>
    <w:rsid w:val="00E177C8"/>
    <w:rsid w:val="00E17E7F"/>
    <w:rsid w:val="00E4048E"/>
    <w:rsid w:val="00E53970"/>
    <w:rsid w:val="00E938FE"/>
    <w:rsid w:val="00EA09F4"/>
    <w:rsid w:val="00EC0B0A"/>
    <w:rsid w:val="00EC6CDC"/>
    <w:rsid w:val="00ED2656"/>
    <w:rsid w:val="00ED31F8"/>
    <w:rsid w:val="00EE75DD"/>
    <w:rsid w:val="00EF7925"/>
    <w:rsid w:val="00F05809"/>
    <w:rsid w:val="00F066A4"/>
    <w:rsid w:val="00F07EBE"/>
    <w:rsid w:val="00F265C2"/>
    <w:rsid w:val="00F464F5"/>
    <w:rsid w:val="00F72162"/>
    <w:rsid w:val="00F763CB"/>
    <w:rsid w:val="00FA3FE2"/>
    <w:rsid w:val="00FA6AAD"/>
    <w:rsid w:val="00FC0039"/>
    <w:rsid w:val="00FC2C4E"/>
    <w:rsid w:val="00FF22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D31F8"/>
    <w:pPr>
      <w:tabs>
        <w:tab w:val="center" w:pos="4252"/>
        <w:tab w:val="right" w:pos="8504"/>
      </w:tabs>
    </w:pPr>
  </w:style>
  <w:style w:type="character" w:customStyle="1" w:styleId="PiedepginaCar">
    <w:name w:val="Pie de página Car"/>
    <w:basedOn w:val="Fuentedeprrafopredeter"/>
    <w:link w:val="Piedepgina"/>
    <w:rsid w:val="00ED31F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31F8"/>
  </w:style>
  <w:style w:type="table" w:styleId="Tablaconcuadrcula">
    <w:name w:val="Table Grid"/>
    <w:basedOn w:val="Tablanormal"/>
    <w:uiPriority w:val="59"/>
    <w:rsid w:val="00ED3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D3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4FFE-5BF8-4665-8BA5-C1591452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1341</Words>
  <Characters>7378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10</cp:revision>
  <cp:lastPrinted>2013-07-26T19:30:00Z</cp:lastPrinted>
  <dcterms:created xsi:type="dcterms:W3CDTF">2013-07-25T21:04:00Z</dcterms:created>
  <dcterms:modified xsi:type="dcterms:W3CDTF">2013-07-26T19:30:00Z</dcterms:modified>
</cp:coreProperties>
</file>