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976C" w14:textId="77777777" w:rsidR="00D6760F" w:rsidRDefault="00D6760F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73A1D6BD" w14:textId="59500C40" w:rsidR="00D6760F" w:rsidRDefault="00D6760F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05B07EA7" w14:textId="77777777" w:rsidR="003273DF" w:rsidRDefault="003273DF" w:rsidP="00F05CBD">
      <w:pPr>
        <w:spacing w:before="120" w:after="120" w:line="340" w:lineRule="exact"/>
        <w:rPr>
          <w:rFonts w:ascii="Arial" w:hAnsi="Arial" w:cs="Arial"/>
          <w:b/>
          <w:sz w:val="18"/>
          <w:szCs w:val="18"/>
        </w:rPr>
      </w:pPr>
    </w:p>
    <w:p w14:paraId="48706BA3" w14:textId="1BDE3172" w:rsidR="003273DF" w:rsidRDefault="003273DF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23533202" w14:textId="77777777" w:rsidR="003273DF" w:rsidRDefault="003273DF" w:rsidP="003273DF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770934">
        <w:rPr>
          <w:rFonts w:cs="Helvetica"/>
          <w:noProof/>
          <w:sz w:val="96"/>
          <w:lang w:eastAsia="es-MX"/>
        </w:rPr>
        <w:drawing>
          <wp:inline distT="0" distB="0" distL="0" distR="0" wp14:anchorId="488AE9B6" wp14:editId="1434D033">
            <wp:extent cx="3733333" cy="1460317"/>
            <wp:effectExtent l="0" t="0" r="635" b="698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e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333" cy="146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24A32" w14:textId="77777777" w:rsidR="003273DF" w:rsidRDefault="003273DF" w:rsidP="003273DF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576967" w14:textId="77777777" w:rsidR="00F05CBD" w:rsidRDefault="00F05CBD" w:rsidP="003273DF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1EB304" w14:textId="77777777" w:rsidR="003273DF" w:rsidRDefault="003273DF" w:rsidP="003273DF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459260" w14:textId="77777777" w:rsidR="00F05CBD" w:rsidRPr="00C52846" w:rsidRDefault="00F05CBD" w:rsidP="00F05CB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2846">
        <w:rPr>
          <w:rFonts w:ascii="Arial" w:hAnsi="Arial" w:cs="Arial"/>
          <w:b/>
          <w:bCs/>
          <w:sz w:val="24"/>
          <w:szCs w:val="24"/>
        </w:rPr>
        <w:t>LINEAMIENTOS PARA FIJAR LOS CRITERIOS Y PROCEDIMIENTOS EN LA REALIZACIÓN DE AUDITORÍAS</w:t>
      </w:r>
    </w:p>
    <w:p w14:paraId="361BA51A" w14:textId="5D99A33F" w:rsidR="003273DF" w:rsidRDefault="003273DF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6A1888B1" w14:textId="4A40E237" w:rsidR="003273DF" w:rsidRDefault="003273DF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363331BF" w14:textId="33FD00F7" w:rsidR="003273DF" w:rsidRDefault="003273DF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0C1AC838" w14:textId="77777777" w:rsidR="00F05CBD" w:rsidRDefault="00F05CBD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07364ADF" w14:textId="48E2F480" w:rsidR="003273DF" w:rsidRDefault="003273DF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45CAA1C6" w14:textId="09AD0984" w:rsidR="003273DF" w:rsidRDefault="003273DF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4E52C599" w14:textId="29739526" w:rsidR="003273DF" w:rsidRDefault="003273DF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522D88AD" w14:textId="37E145B1" w:rsidR="00F05CBD" w:rsidRDefault="00F05CBD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583B5FE8" w14:textId="78DB217E" w:rsidR="00F05CBD" w:rsidRDefault="00F05CBD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09A0D34A" w14:textId="77777777" w:rsidR="00F05CBD" w:rsidRDefault="00F05CBD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5DEB63B2" w14:textId="2A5C8BBE" w:rsidR="003273DF" w:rsidRDefault="003273DF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09DC0680" w14:textId="77777777" w:rsidR="00D6760F" w:rsidRDefault="00D6760F" w:rsidP="00C6597E">
      <w:pPr>
        <w:spacing w:before="120" w:after="120" w:line="3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729F6EBB" w14:textId="22B80D1E" w:rsidR="00C02739" w:rsidRPr="00BC0C6F" w:rsidRDefault="00C02739" w:rsidP="00C6597E">
      <w:pPr>
        <w:spacing w:before="120" w:after="120" w:line="340" w:lineRule="exact"/>
        <w:jc w:val="center"/>
        <w:rPr>
          <w:rFonts w:ascii="Arial" w:hAnsi="Arial" w:cs="Arial"/>
          <w:b/>
          <w:spacing w:val="-2"/>
          <w:sz w:val="18"/>
          <w:szCs w:val="18"/>
        </w:rPr>
      </w:pPr>
      <w:bookmarkStart w:id="0" w:name="_Hlk125022128"/>
      <w:r w:rsidRPr="00BC0C6F">
        <w:rPr>
          <w:rFonts w:ascii="Arial" w:hAnsi="Arial" w:cs="Arial"/>
          <w:b/>
          <w:sz w:val="18"/>
          <w:szCs w:val="18"/>
        </w:rPr>
        <w:lastRenderedPageBreak/>
        <w:t>L</w:t>
      </w:r>
      <w:r w:rsidRPr="00BC0C6F">
        <w:rPr>
          <w:rFonts w:ascii="Arial" w:hAnsi="Arial" w:cs="Arial"/>
          <w:b/>
          <w:spacing w:val="-2"/>
          <w:sz w:val="18"/>
          <w:szCs w:val="18"/>
        </w:rPr>
        <w:t>ineamientos</w:t>
      </w:r>
      <w:r w:rsidRPr="00BC0C6F">
        <w:rPr>
          <w:rFonts w:ascii="Arial" w:hAnsi="Arial" w:cs="Arial"/>
          <w:b/>
          <w:sz w:val="18"/>
          <w:szCs w:val="18"/>
        </w:rPr>
        <w:t xml:space="preserve"> </w:t>
      </w:r>
      <w:r w:rsidRPr="00BC0C6F">
        <w:rPr>
          <w:rFonts w:ascii="Arial" w:hAnsi="Arial" w:cs="Arial"/>
          <w:b/>
          <w:spacing w:val="-1"/>
          <w:sz w:val="18"/>
          <w:szCs w:val="18"/>
        </w:rPr>
        <w:t>para</w:t>
      </w:r>
      <w:r w:rsidRPr="00BC0C6F">
        <w:rPr>
          <w:rFonts w:ascii="Arial" w:hAnsi="Arial" w:cs="Arial"/>
          <w:b/>
          <w:spacing w:val="23"/>
          <w:sz w:val="18"/>
          <w:szCs w:val="18"/>
        </w:rPr>
        <w:t xml:space="preserve"> </w:t>
      </w:r>
      <w:r w:rsidRPr="00BC0C6F">
        <w:rPr>
          <w:rFonts w:ascii="Arial" w:hAnsi="Arial" w:cs="Arial"/>
          <w:b/>
          <w:spacing w:val="-2"/>
          <w:sz w:val="18"/>
          <w:szCs w:val="18"/>
        </w:rPr>
        <w:t>fijar</w:t>
      </w:r>
      <w:r w:rsidRPr="00BC0C6F">
        <w:rPr>
          <w:rFonts w:ascii="Arial" w:hAnsi="Arial" w:cs="Arial"/>
          <w:b/>
          <w:spacing w:val="-1"/>
          <w:sz w:val="18"/>
          <w:szCs w:val="18"/>
        </w:rPr>
        <w:t xml:space="preserve"> los</w:t>
      </w:r>
      <w:r w:rsidRPr="00BC0C6F">
        <w:rPr>
          <w:rFonts w:ascii="Arial" w:hAnsi="Arial" w:cs="Arial"/>
          <w:b/>
          <w:sz w:val="18"/>
          <w:szCs w:val="18"/>
        </w:rPr>
        <w:t xml:space="preserve"> </w:t>
      </w:r>
      <w:r w:rsidRPr="00BC0C6F">
        <w:rPr>
          <w:rFonts w:ascii="Arial" w:hAnsi="Arial" w:cs="Arial"/>
          <w:b/>
          <w:spacing w:val="-1"/>
          <w:sz w:val="18"/>
          <w:szCs w:val="18"/>
        </w:rPr>
        <w:t>criterios</w:t>
      </w:r>
      <w:r w:rsidRPr="00BC0C6F">
        <w:rPr>
          <w:rFonts w:ascii="Arial" w:hAnsi="Arial" w:cs="Arial"/>
          <w:b/>
          <w:spacing w:val="-2"/>
          <w:sz w:val="18"/>
          <w:szCs w:val="18"/>
        </w:rPr>
        <w:t xml:space="preserve"> y procedimientos en</w:t>
      </w:r>
      <w:r w:rsidRPr="00BC0C6F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BC0C6F">
        <w:rPr>
          <w:rFonts w:ascii="Arial" w:hAnsi="Arial" w:cs="Arial"/>
          <w:b/>
          <w:spacing w:val="1"/>
          <w:sz w:val="18"/>
          <w:szCs w:val="18"/>
        </w:rPr>
        <w:t>la</w:t>
      </w:r>
      <w:r w:rsidRPr="00BC0C6F">
        <w:rPr>
          <w:rFonts w:ascii="Arial" w:hAnsi="Arial" w:cs="Arial"/>
          <w:b/>
          <w:spacing w:val="-5"/>
          <w:sz w:val="18"/>
          <w:szCs w:val="18"/>
        </w:rPr>
        <w:t xml:space="preserve"> </w:t>
      </w:r>
      <w:r w:rsidRPr="00BC0C6F">
        <w:rPr>
          <w:rFonts w:ascii="Arial" w:hAnsi="Arial" w:cs="Arial"/>
          <w:b/>
          <w:spacing w:val="-2"/>
          <w:sz w:val="18"/>
          <w:szCs w:val="18"/>
        </w:rPr>
        <w:t>realización</w:t>
      </w:r>
      <w:r w:rsidRPr="00BC0C6F">
        <w:rPr>
          <w:rFonts w:ascii="Arial" w:hAnsi="Arial" w:cs="Arial"/>
          <w:b/>
          <w:spacing w:val="-1"/>
          <w:sz w:val="18"/>
          <w:szCs w:val="18"/>
        </w:rPr>
        <w:t xml:space="preserve"> de</w:t>
      </w:r>
      <w:r w:rsidRPr="00BC0C6F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BC0C6F">
        <w:rPr>
          <w:rFonts w:ascii="Arial" w:hAnsi="Arial" w:cs="Arial"/>
          <w:b/>
          <w:spacing w:val="-2"/>
          <w:sz w:val="18"/>
          <w:szCs w:val="18"/>
        </w:rPr>
        <w:t>auditorías</w:t>
      </w:r>
    </w:p>
    <w:p w14:paraId="6967FA69" w14:textId="77777777" w:rsidR="00C02739" w:rsidRPr="00BC0C6F" w:rsidRDefault="00C02739" w:rsidP="00C6597E">
      <w:pPr>
        <w:spacing w:before="120" w:after="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bookmarkStart w:id="1" w:name="_bookmark1"/>
      <w:bookmarkEnd w:id="0"/>
      <w:bookmarkEnd w:id="1"/>
      <w:r w:rsidRPr="00BC0C6F">
        <w:rPr>
          <w:rFonts w:ascii="Arial" w:hAnsi="Arial" w:cs="Arial"/>
          <w:b/>
          <w:spacing w:val="1"/>
          <w:sz w:val="18"/>
          <w:szCs w:val="18"/>
        </w:rPr>
        <w:t>Capítulo I</w:t>
      </w:r>
    </w:p>
    <w:p w14:paraId="54FE7F5C" w14:textId="77777777" w:rsidR="00C02739" w:rsidRPr="00BC0C6F" w:rsidRDefault="00C02739" w:rsidP="00C6597E">
      <w:pPr>
        <w:spacing w:after="120" w:line="340" w:lineRule="exact"/>
        <w:jc w:val="center"/>
        <w:rPr>
          <w:rFonts w:ascii="Arial" w:eastAsia="Arial" w:hAnsi="Arial" w:cs="Arial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t xml:space="preserve"> Disposiciones generales</w:t>
      </w:r>
    </w:p>
    <w:p w14:paraId="4268D7DF" w14:textId="4C971FCC" w:rsidR="00C02739" w:rsidRPr="00BC0C6F" w:rsidRDefault="00C02739" w:rsidP="00C6597E">
      <w:pPr>
        <w:pStyle w:val="Textoindependiente"/>
        <w:spacing w:before="120" w:after="120" w:line="340" w:lineRule="exact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1.-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F17E0E" w:rsidRPr="00BC0C6F">
        <w:rPr>
          <w:spacing w:val="-1"/>
          <w:sz w:val="18"/>
          <w:szCs w:val="18"/>
          <w:lang w:val="es-MX"/>
        </w:rPr>
        <w:t xml:space="preserve">Los presentes lineamientos, son de observancia obligatoria para las personas servidoras públicas del Instituto Electoral del Estadio de Sinaloa </w:t>
      </w:r>
      <w:r w:rsidR="00AA4CB1" w:rsidRPr="00BC0C6F">
        <w:rPr>
          <w:spacing w:val="-1"/>
          <w:sz w:val="18"/>
          <w:szCs w:val="18"/>
          <w:lang w:val="es-MX"/>
        </w:rPr>
        <w:t xml:space="preserve">y </w:t>
      </w:r>
      <w:r w:rsidR="00F17E0E" w:rsidRPr="00BC0C6F">
        <w:rPr>
          <w:spacing w:val="-1"/>
          <w:sz w:val="18"/>
          <w:szCs w:val="18"/>
          <w:lang w:val="es-MX"/>
        </w:rPr>
        <w:t>las personas físicas o morales, que hubieren celebrado operaciones con dicho Instituto</w:t>
      </w:r>
      <w:r w:rsidR="006E2AF6" w:rsidRPr="00BC0C6F">
        <w:rPr>
          <w:spacing w:val="-1"/>
          <w:sz w:val="18"/>
          <w:szCs w:val="18"/>
          <w:lang w:val="es-MX"/>
        </w:rPr>
        <w:t xml:space="preserve">, </w:t>
      </w:r>
      <w:r w:rsidR="00BE5795" w:rsidRPr="00BC0C6F">
        <w:rPr>
          <w:spacing w:val="-1"/>
          <w:sz w:val="18"/>
          <w:szCs w:val="18"/>
          <w:lang w:val="es-MX"/>
        </w:rPr>
        <w:t xml:space="preserve">así como para las personas profesionales contratadas a solicitud del Órgano Interno de Control para la realización de </w:t>
      </w:r>
      <w:r w:rsidR="00A86525" w:rsidRPr="00BC0C6F">
        <w:rPr>
          <w:spacing w:val="-1"/>
          <w:sz w:val="18"/>
          <w:szCs w:val="18"/>
          <w:lang w:val="es-MX"/>
        </w:rPr>
        <w:t>A</w:t>
      </w:r>
      <w:r w:rsidR="00BE5795" w:rsidRPr="00BC0C6F">
        <w:rPr>
          <w:spacing w:val="-1"/>
          <w:sz w:val="18"/>
          <w:szCs w:val="18"/>
          <w:lang w:val="es-MX"/>
        </w:rPr>
        <w:t>uditorías</w:t>
      </w:r>
      <w:r w:rsidR="00D86275" w:rsidRPr="00BC0C6F">
        <w:rPr>
          <w:spacing w:val="-1"/>
          <w:sz w:val="18"/>
          <w:szCs w:val="18"/>
          <w:lang w:val="es-MX"/>
        </w:rPr>
        <w:t>.</w:t>
      </w:r>
    </w:p>
    <w:p w14:paraId="4B2E4B9F" w14:textId="77777777" w:rsidR="00C02739" w:rsidRPr="00BC0C6F" w:rsidRDefault="00C02739" w:rsidP="00C6597E">
      <w:pPr>
        <w:pStyle w:val="Textoindependiente"/>
        <w:spacing w:before="120" w:after="120" w:line="340" w:lineRule="exact"/>
        <w:rPr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2.-</w:t>
      </w:r>
      <w:r w:rsidRPr="00BC0C6F">
        <w:rPr>
          <w:b/>
          <w:spacing w:val="-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Para los efectos de los presentes lineamientos, se entenderá por:</w:t>
      </w:r>
    </w:p>
    <w:p w14:paraId="4A17E2C9" w14:textId="2EF7BD25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Acciones promovidas: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874F85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quellas que derivan de las observaciones</w:t>
      </w:r>
      <w:r w:rsidR="0083746D" w:rsidRPr="00BC0C6F">
        <w:rPr>
          <w:spacing w:val="-1"/>
          <w:sz w:val="18"/>
          <w:szCs w:val="18"/>
          <w:lang w:val="es-MX"/>
        </w:rPr>
        <w:t xml:space="preserve"> </w:t>
      </w:r>
      <w:r w:rsidR="00466C96" w:rsidRPr="00BC0C6F">
        <w:rPr>
          <w:spacing w:val="-1"/>
          <w:sz w:val="18"/>
          <w:szCs w:val="18"/>
          <w:lang w:val="es-MX"/>
        </w:rPr>
        <w:t xml:space="preserve">y/o recomendaciones, </w:t>
      </w:r>
      <w:r w:rsidRPr="00BC0C6F">
        <w:rPr>
          <w:spacing w:val="-1"/>
          <w:sz w:val="18"/>
          <w:szCs w:val="18"/>
          <w:lang w:val="es-MX"/>
        </w:rPr>
        <w:t>las cuales consisten en preventivas y correctivas.</w:t>
      </w:r>
    </w:p>
    <w:p w14:paraId="11641290" w14:textId="4536DFF1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Área: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874F85" w:rsidRPr="00BC0C6F">
        <w:rPr>
          <w:spacing w:val="-1"/>
          <w:sz w:val="18"/>
          <w:szCs w:val="18"/>
          <w:lang w:val="es-MX"/>
        </w:rPr>
        <w:t>Ó</w:t>
      </w:r>
      <w:r w:rsidRPr="00BC0C6F">
        <w:rPr>
          <w:spacing w:val="-1"/>
          <w:sz w:val="18"/>
          <w:szCs w:val="18"/>
          <w:lang w:val="es-MX"/>
        </w:rPr>
        <w:t xml:space="preserve">rgano a través del cual ejerce sus atribuciones </w:t>
      </w:r>
      <w:r w:rsidR="00D275BC" w:rsidRPr="00BC0C6F">
        <w:rPr>
          <w:spacing w:val="-1"/>
          <w:sz w:val="18"/>
          <w:szCs w:val="18"/>
          <w:lang w:val="es-MX"/>
        </w:rPr>
        <w:t xml:space="preserve">y funciones </w:t>
      </w:r>
      <w:r w:rsidRPr="00BC0C6F">
        <w:rPr>
          <w:spacing w:val="-1"/>
          <w:sz w:val="18"/>
          <w:szCs w:val="18"/>
          <w:lang w:val="es-MX"/>
        </w:rPr>
        <w:t>el Instituto</w:t>
      </w:r>
      <w:r w:rsidR="00D53857" w:rsidRPr="00BC0C6F">
        <w:rPr>
          <w:spacing w:val="-1"/>
          <w:sz w:val="18"/>
          <w:szCs w:val="18"/>
          <w:lang w:val="es-MX"/>
        </w:rPr>
        <w:t>,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426806" w:rsidRPr="00BC0C6F">
        <w:rPr>
          <w:spacing w:val="-1"/>
          <w:sz w:val="18"/>
          <w:szCs w:val="18"/>
          <w:lang w:val="es-MX"/>
        </w:rPr>
        <w:t xml:space="preserve">mismo que está </w:t>
      </w:r>
      <w:r w:rsidRPr="00BC0C6F">
        <w:rPr>
          <w:spacing w:val="-1"/>
          <w:sz w:val="18"/>
          <w:szCs w:val="18"/>
          <w:lang w:val="es-MX"/>
        </w:rPr>
        <w:t>plasmado en una normatividad o acuerdo emitido por el Consejo General del Instituto Electoral del Estado de Sinaloa.</w:t>
      </w:r>
    </w:p>
    <w:p w14:paraId="4728D41C" w14:textId="77777777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ASE:</w:t>
      </w:r>
      <w:r w:rsidRPr="00BC0C6F">
        <w:rPr>
          <w:spacing w:val="-1"/>
          <w:sz w:val="18"/>
          <w:szCs w:val="18"/>
          <w:lang w:val="es-MX"/>
        </w:rPr>
        <w:t xml:space="preserve"> Auditoría Superior del Estado de Sinaloa.</w:t>
      </w:r>
    </w:p>
    <w:p w14:paraId="045E200D" w14:textId="482345F4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Auditoría: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766FB2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s </w:t>
      </w:r>
      <w:r w:rsidR="00F71587" w:rsidRPr="00BC0C6F">
        <w:rPr>
          <w:spacing w:val="-1"/>
          <w:sz w:val="18"/>
          <w:szCs w:val="18"/>
          <w:lang w:val="es-MX"/>
        </w:rPr>
        <w:t xml:space="preserve">la </w:t>
      </w:r>
      <w:r w:rsidRPr="00BC0C6F">
        <w:rPr>
          <w:spacing w:val="-1"/>
          <w:sz w:val="18"/>
          <w:szCs w:val="18"/>
          <w:lang w:val="es-MX"/>
        </w:rPr>
        <w:t>revisión y fiscalización objetiva, sistemática y profesional</w:t>
      </w:r>
      <w:r w:rsidR="008C6BAE" w:rsidRPr="00BC0C6F">
        <w:rPr>
          <w:spacing w:val="-1"/>
          <w:sz w:val="18"/>
          <w:szCs w:val="18"/>
          <w:lang w:val="es-MX"/>
        </w:rPr>
        <w:t>,</w:t>
      </w:r>
      <w:r w:rsidRPr="00BC0C6F">
        <w:rPr>
          <w:spacing w:val="-1"/>
          <w:sz w:val="18"/>
          <w:szCs w:val="18"/>
          <w:lang w:val="es-MX"/>
        </w:rPr>
        <w:t xml:space="preserve"> que tiene co</w:t>
      </w:r>
      <w:r w:rsidR="008C6BAE" w:rsidRPr="00BC0C6F">
        <w:rPr>
          <w:spacing w:val="-1"/>
          <w:sz w:val="18"/>
          <w:szCs w:val="18"/>
          <w:lang w:val="es-MX"/>
        </w:rPr>
        <w:t>m</w:t>
      </w:r>
      <w:r w:rsidRPr="00BC0C6F">
        <w:rPr>
          <w:spacing w:val="-1"/>
          <w:sz w:val="18"/>
          <w:szCs w:val="18"/>
          <w:lang w:val="es-MX"/>
        </w:rPr>
        <w:t>o propósito inspeccionar o verificar que el origen y aplicación de los recursos públicos del Instituto se realicen de conformidad con la normatividad aplicable, los programas autorizados y el presupuesto aprobado. Así mismo, permite promover mejoras en todos los elementos del sistema de control interno, con la finalidad de fortalecerlos.</w:t>
      </w:r>
    </w:p>
    <w:p w14:paraId="2A003916" w14:textId="2653D87C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 xml:space="preserve">Auditoría externa: </w:t>
      </w:r>
      <w:r w:rsidR="00766FB2" w:rsidRPr="00F32C12">
        <w:rPr>
          <w:color w:val="000000" w:themeColor="text1"/>
          <w:spacing w:val="-1"/>
          <w:sz w:val="18"/>
          <w:szCs w:val="18"/>
          <w:lang w:val="es-MX"/>
        </w:rPr>
        <w:t>E</w:t>
      </w:r>
      <w:r w:rsidRPr="00F32C12">
        <w:rPr>
          <w:color w:val="000000" w:themeColor="text1"/>
          <w:spacing w:val="-1"/>
          <w:sz w:val="18"/>
          <w:szCs w:val="18"/>
          <w:lang w:val="es-MX"/>
        </w:rPr>
        <w:t>s</w:t>
      </w:r>
      <w:r w:rsidRPr="00F32C12">
        <w:rPr>
          <w:color w:val="FF0000"/>
          <w:spacing w:val="-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la revisión y fiscalización objetiva</w:t>
      </w:r>
      <w:r w:rsidR="00323E1C" w:rsidRPr="00BC0C6F">
        <w:rPr>
          <w:spacing w:val="-1"/>
          <w:sz w:val="18"/>
          <w:szCs w:val="18"/>
          <w:lang w:val="es-MX"/>
        </w:rPr>
        <w:t>,</w:t>
      </w:r>
      <w:r w:rsidRPr="00BC0C6F">
        <w:rPr>
          <w:spacing w:val="-1"/>
          <w:sz w:val="18"/>
          <w:szCs w:val="18"/>
          <w:lang w:val="es-MX"/>
        </w:rPr>
        <w:t xml:space="preserve"> sistemática y profesional, que llevan a cabo los órganos técnicos de fiscalización superior del ámbito federal o estatal, así como por despachos externos</w:t>
      </w:r>
      <w:r w:rsidR="00323E1C" w:rsidRPr="00BC0C6F">
        <w:rPr>
          <w:spacing w:val="-1"/>
          <w:sz w:val="18"/>
          <w:szCs w:val="18"/>
          <w:lang w:val="es-MX"/>
        </w:rPr>
        <w:t xml:space="preserve">, </w:t>
      </w:r>
      <w:r w:rsidRPr="00BC0C6F">
        <w:rPr>
          <w:spacing w:val="-1"/>
          <w:sz w:val="18"/>
          <w:szCs w:val="18"/>
          <w:lang w:val="es-MX"/>
        </w:rPr>
        <w:t>respecto al origen y aplicación de los recursos públicos</w:t>
      </w:r>
      <w:r w:rsidR="00323E1C" w:rsidRPr="00BC0C6F">
        <w:rPr>
          <w:spacing w:val="-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del Instituto, a fin de verificar que se realice</w:t>
      </w:r>
      <w:r w:rsidR="00D047C6" w:rsidRPr="00BC0C6F">
        <w:rPr>
          <w:spacing w:val="-1"/>
          <w:sz w:val="18"/>
          <w:szCs w:val="18"/>
          <w:lang w:val="es-MX"/>
        </w:rPr>
        <w:t>n</w:t>
      </w:r>
      <w:r w:rsidRPr="00BC0C6F">
        <w:rPr>
          <w:spacing w:val="-1"/>
          <w:sz w:val="18"/>
          <w:szCs w:val="18"/>
          <w:lang w:val="es-MX"/>
        </w:rPr>
        <w:t xml:space="preserve"> en apego de los principios de eficiencia, eficacia, economía, transparencia y honradez para el cumplimiento de los objetivos a los que están destinados, de conformidad con </w:t>
      </w:r>
      <w:r w:rsidR="0038726D" w:rsidRPr="00BC0C6F">
        <w:rPr>
          <w:spacing w:val="-1"/>
          <w:sz w:val="18"/>
          <w:szCs w:val="18"/>
          <w:lang w:val="es-MX"/>
        </w:rPr>
        <w:t>la normatividad aplicable</w:t>
      </w:r>
      <w:r w:rsidRPr="00BC0C6F">
        <w:rPr>
          <w:spacing w:val="-1"/>
          <w:sz w:val="18"/>
          <w:szCs w:val="18"/>
          <w:lang w:val="es-MX"/>
        </w:rPr>
        <w:t>.</w:t>
      </w:r>
    </w:p>
    <w:p w14:paraId="795B1A61" w14:textId="63DBB2A4" w:rsidR="00A82FC0" w:rsidRPr="00BC0C6F" w:rsidRDefault="00A82FC0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Autoridad Investigadora: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F64BFD" w:rsidRPr="00BC0C6F">
        <w:rPr>
          <w:sz w:val="18"/>
          <w:szCs w:val="18"/>
        </w:rPr>
        <w:t>La autoridad en el Órgano Interno de Control del Instituto Electoral del Estado de Sinaloa, encargada de la investigación de faltas administrativas.</w:t>
      </w:r>
    </w:p>
    <w:p w14:paraId="659ADAD4" w14:textId="39734253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 xml:space="preserve">Cédula de resultados: </w:t>
      </w:r>
      <w:r w:rsidR="00766FB2" w:rsidRPr="00BC0C6F">
        <w:rPr>
          <w:spacing w:val="-1"/>
          <w:sz w:val="18"/>
          <w:szCs w:val="18"/>
          <w:lang w:val="es-MX"/>
        </w:rPr>
        <w:t>D</w:t>
      </w:r>
      <w:r w:rsidRPr="00BC0C6F">
        <w:rPr>
          <w:spacing w:val="-1"/>
          <w:sz w:val="18"/>
          <w:szCs w:val="18"/>
          <w:lang w:val="es-MX"/>
        </w:rPr>
        <w:t xml:space="preserve">ocumento en el que se describe de manera detallada los trabajos realizados, los resultados obtenidos y en su caso, el planteamiento claro y preciso de </w:t>
      </w:r>
      <w:r w:rsidR="0073406E" w:rsidRPr="00BC0C6F">
        <w:rPr>
          <w:spacing w:val="-1"/>
          <w:sz w:val="18"/>
          <w:szCs w:val="18"/>
          <w:lang w:val="es-MX"/>
        </w:rPr>
        <w:t xml:space="preserve">cada </w:t>
      </w:r>
      <w:r w:rsidR="008C478D" w:rsidRPr="00BC0C6F">
        <w:rPr>
          <w:spacing w:val="-1"/>
          <w:sz w:val="18"/>
          <w:szCs w:val="18"/>
          <w:lang w:val="es-MX"/>
        </w:rPr>
        <w:t xml:space="preserve">irregularidad </w:t>
      </w:r>
      <w:r w:rsidRPr="00BC0C6F">
        <w:rPr>
          <w:spacing w:val="-1"/>
          <w:sz w:val="18"/>
          <w:szCs w:val="18"/>
          <w:lang w:val="es-MX"/>
        </w:rPr>
        <w:t>detectada</w:t>
      </w:r>
      <w:r w:rsidR="00541E47">
        <w:rPr>
          <w:spacing w:val="-1"/>
          <w:sz w:val="18"/>
          <w:szCs w:val="18"/>
          <w:lang w:val="es-MX"/>
        </w:rPr>
        <w:t xml:space="preserve">, </w:t>
      </w:r>
      <w:r w:rsidR="00541E47" w:rsidRPr="00DB6AD1">
        <w:rPr>
          <w:spacing w:val="-1"/>
          <w:sz w:val="18"/>
          <w:szCs w:val="18"/>
          <w:lang w:val="es-MX"/>
        </w:rPr>
        <w:t xml:space="preserve">vinculándola </w:t>
      </w:r>
      <w:r w:rsidR="00CB24A0" w:rsidRPr="00DB6AD1">
        <w:rPr>
          <w:spacing w:val="-1"/>
          <w:sz w:val="18"/>
          <w:szCs w:val="18"/>
          <w:lang w:val="es-MX"/>
        </w:rPr>
        <w:t>con</w:t>
      </w:r>
      <w:r w:rsidRPr="00DB6AD1">
        <w:rPr>
          <w:spacing w:val="-1"/>
          <w:sz w:val="18"/>
          <w:szCs w:val="18"/>
          <w:lang w:val="es-MX"/>
        </w:rPr>
        <w:t xml:space="preserve"> </w:t>
      </w:r>
      <w:r w:rsidR="00CB24A0" w:rsidRPr="00DB6AD1">
        <w:rPr>
          <w:spacing w:val="-1"/>
          <w:sz w:val="18"/>
          <w:szCs w:val="18"/>
          <w:lang w:val="es-MX"/>
        </w:rPr>
        <w:t xml:space="preserve">la o las disposiciones transgredidas, </w:t>
      </w:r>
      <w:r w:rsidRPr="00BC0C6F">
        <w:rPr>
          <w:spacing w:val="-1"/>
          <w:sz w:val="18"/>
          <w:szCs w:val="18"/>
          <w:lang w:val="es-MX"/>
        </w:rPr>
        <w:t xml:space="preserve">y las </w:t>
      </w:r>
      <w:r w:rsidR="00095573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cciones promovidas.</w:t>
      </w:r>
    </w:p>
    <w:p w14:paraId="00C9EF0E" w14:textId="457CE6DB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b/>
          <w:bCs/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 xml:space="preserve">Confronta de </w:t>
      </w:r>
      <w:r w:rsidR="00E86FF9" w:rsidRPr="00BC0C6F">
        <w:rPr>
          <w:b/>
          <w:bCs/>
          <w:spacing w:val="-1"/>
          <w:sz w:val="18"/>
          <w:szCs w:val="18"/>
          <w:lang w:val="es-MX"/>
        </w:rPr>
        <w:t>A</w:t>
      </w:r>
      <w:r w:rsidRPr="00BC0C6F">
        <w:rPr>
          <w:b/>
          <w:bCs/>
          <w:spacing w:val="-1"/>
          <w:sz w:val="18"/>
          <w:szCs w:val="18"/>
          <w:lang w:val="es-MX"/>
        </w:rPr>
        <w:t xml:space="preserve">uditoría: </w:t>
      </w:r>
      <w:r w:rsidR="00766FB2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s el procedimiento previo al cierre de la </w:t>
      </w:r>
      <w:r w:rsidR="00E86FF9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uditoría, mediante el cual, la persona servidora pública titular del Órgano Interno de Control del Instituto Electoral del Estado de Sinaloa, presenta </w:t>
      </w:r>
      <w:r w:rsidRPr="00BC0C6F">
        <w:rPr>
          <w:spacing w:val="-1"/>
          <w:sz w:val="18"/>
          <w:szCs w:val="18"/>
          <w:lang w:val="es-MX"/>
        </w:rPr>
        <w:lastRenderedPageBreak/>
        <w:t xml:space="preserve">a la persona servidora pública titular o responsable del </w:t>
      </w:r>
      <w:r w:rsidR="00395B8A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>rea auditada, una cédula con los procedimientos que contiene presuntas irregularidades que ameritaron observaciones y/o recomendaciones.</w:t>
      </w:r>
    </w:p>
    <w:p w14:paraId="5DE49F1C" w14:textId="68CBEB0D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 xml:space="preserve">Enlace de </w:t>
      </w:r>
      <w:r w:rsidR="00E86FF9" w:rsidRPr="00BC0C6F">
        <w:rPr>
          <w:b/>
          <w:bCs/>
          <w:spacing w:val="-1"/>
          <w:sz w:val="18"/>
          <w:szCs w:val="18"/>
          <w:lang w:val="es-MX"/>
        </w:rPr>
        <w:t>A</w:t>
      </w:r>
      <w:r w:rsidRPr="00BC0C6F">
        <w:rPr>
          <w:b/>
          <w:bCs/>
          <w:spacing w:val="-1"/>
          <w:sz w:val="18"/>
          <w:szCs w:val="18"/>
          <w:lang w:val="es-MX"/>
        </w:rPr>
        <w:t>uditoría: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766FB2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servidora pública designada, por la o el titular y/o responsable del </w:t>
      </w:r>
      <w:r w:rsidR="00395B8A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 xml:space="preserve">rea a auditar, para que atienda la </w:t>
      </w:r>
      <w:r w:rsidR="00E86FF9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uditoría.</w:t>
      </w:r>
    </w:p>
    <w:p w14:paraId="26B8E9C3" w14:textId="4F617713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Expediente: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766FB2" w:rsidRPr="00BC0C6F">
        <w:rPr>
          <w:spacing w:val="-1"/>
          <w:sz w:val="18"/>
          <w:szCs w:val="18"/>
          <w:lang w:val="es-MX"/>
        </w:rPr>
        <w:t>I</w:t>
      </w:r>
      <w:r w:rsidRPr="00BC0C6F">
        <w:rPr>
          <w:spacing w:val="-1"/>
          <w:sz w:val="18"/>
          <w:szCs w:val="18"/>
          <w:lang w:val="es-MX"/>
        </w:rPr>
        <w:t xml:space="preserve">nstrumento administrativo que contiene las actuaciones y demás documentos relacionados con la </w:t>
      </w:r>
      <w:r w:rsidR="00E86FF9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uditoría.</w:t>
      </w:r>
    </w:p>
    <w:p w14:paraId="79EAC468" w14:textId="77777777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Instituto:</w:t>
      </w:r>
      <w:r w:rsidRPr="00BC0C6F">
        <w:rPr>
          <w:spacing w:val="-1"/>
          <w:sz w:val="18"/>
          <w:szCs w:val="18"/>
          <w:lang w:val="es-MX"/>
        </w:rPr>
        <w:t xml:space="preserve"> Instituto Electoral del Estado de Sinaloa.</w:t>
      </w:r>
    </w:p>
    <w:p w14:paraId="3E7DC051" w14:textId="77777777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Ley:</w:t>
      </w:r>
      <w:r w:rsidRPr="00BC0C6F">
        <w:rPr>
          <w:spacing w:val="-1"/>
          <w:sz w:val="18"/>
          <w:szCs w:val="18"/>
          <w:lang w:val="es-MX"/>
        </w:rPr>
        <w:t xml:space="preserve"> Ley Instituciones y Procedimientos Electorales del Estado de Sinaloa. </w:t>
      </w:r>
    </w:p>
    <w:p w14:paraId="7947CB0C" w14:textId="3EEDADCB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Ley de Responsabilidades:</w:t>
      </w:r>
      <w:r w:rsidRPr="00BC0C6F">
        <w:rPr>
          <w:spacing w:val="-1"/>
          <w:sz w:val="18"/>
          <w:szCs w:val="18"/>
          <w:lang w:val="es-MX"/>
        </w:rPr>
        <w:t xml:space="preserve"> Ley de Responsabilidades </w:t>
      </w:r>
      <w:r w:rsidR="00321FDE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dministrativas del Estado de Sinaloa.</w:t>
      </w:r>
    </w:p>
    <w:p w14:paraId="52459394" w14:textId="3202550B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Lineamientos:</w:t>
      </w:r>
      <w:r w:rsidRPr="00BC0C6F">
        <w:rPr>
          <w:spacing w:val="-1"/>
          <w:sz w:val="18"/>
          <w:szCs w:val="18"/>
          <w:lang w:val="es-MX"/>
        </w:rPr>
        <w:t xml:space="preserve"> Lineamientos para fijar los criterios y procedimientos en la realización de </w:t>
      </w:r>
      <w:r w:rsidR="00A86525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uditorías.</w:t>
      </w:r>
    </w:p>
    <w:p w14:paraId="4E5C72FA" w14:textId="77777777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OIC:</w:t>
      </w:r>
      <w:r w:rsidRPr="00BC0C6F">
        <w:rPr>
          <w:spacing w:val="-1"/>
          <w:sz w:val="18"/>
          <w:szCs w:val="18"/>
          <w:lang w:val="es-MX"/>
        </w:rPr>
        <w:t xml:space="preserve"> Órgano Interno de Control del Instituto.</w:t>
      </w:r>
    </w:p>
    <w:p w14:paraId="4BB3CEE4" w14:textId="0C8E53B0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 xml:space="preserve">Orden de </w:t>
      </w:r>
      <w:r w:rsidR="00E86FF9" w:rsidRPr="00BC0C6F">
        <w:rPr>
          <w:b/>
          <w:bCs/>
          <w:spacing w:val="-1"/>
          <w:sz w:val="18"/>
          <w:szCs w:val="18"/>
          <w:lang w:val="es-MX"/>
        </w:rPr>
        <w:t>A</w:t>
      </w:r>
      <w:r w:rsidRPr="00BC0C6F">
        <w:rPr>
          <w:b/>
          <w:bCs/>
          <w:spacing w:val="-1"/>
          <w:sz w:val="18"/>
          <w:szCs w:val="18"/>
          <w:lang w:val="es-MX"/>
        </w:rPr>
        <w:t>uditoría: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211321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cto administrativo debidamente fundado y motivado por medio del cual la persona servidora pública titular del OIC ordena la realización de una </w:t>
      </w:r>
      <w:r w:rsidR="00E86FF9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uditoría.</w:t>
      </w:r>
    </w:p>
    <w:p w14:paraId="4C14D426" w14:textId="1EF91F45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PAT: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211321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rograma anual de trabajo del OIC, en el cual se incluyen entre otras actividades, las </w:t>
      </w:r>
      <w:r w:rsidR="00E86FF9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uditorías a realizar.</w:t>
      </w:r>
    </w:p>
    <w:p w14:paraId="561B8F0B" w14:textId="5C7CF976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Persona auditada:</w:t>
      </w:r>
      <w:r w:rsidRPr="00BC0C6F">
        <w:rPr>
          <w:spacing w:val="-1"/>
          <w:sz w:val="18"/>
          <w:szCs w:val="18"/>
          <w:lang w:val="es-MX"/>
        </w:rPr>
        <w:t xml:space="preserve"> Persona servidora pública titular o </w:t>
      </w:r>
      <w:r w:rsidR="00541E47" w:rsidRPr="00DB6AD1">
        <w:rPr>
          <w:spacing w:val="-1"/>
          <w:sz w:val="18"/>
          <w:szCs w:val="18"/>
          <w:lang w:val="es-MX"/>
        </w:rPr>
        <w:t>encargada de despacho</w:t>
      </w:r>
      <w:r w:rsidRPr="00BC0C6F">
        <w:rPr>
          <w:spacing w:val="-1"/>
          <w:sz w:val="18"/>
          <w:szCs w:val="18"/>
          <w:lang w:val="es-MX"/>
        </w:rPr>
        <w:t xml:space="preserve"> del </w:t>
      </w:r>
      <w:r w:rsidR="00395B8A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>rea auditada.</w:t>
      </w:r>
    </w:p>
    <w:p w14:paraId="7A4B7FA5" w14:textId="413B6856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Persona auditora: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211321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servidora pública responsable de realizar una </w:t>
      </w:r>
      <w:r w:rsidR="00E86FF9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uditoría.</w:t>
      </w:r>
    </w:p>
    <w:p w14:paraId="3D6CD74D" w14:textId="68D5D498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Persona titular del OIC: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211321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>ersona servidora pública titular del OIC.</w:t>
      </w:r>
    </w:p>
    <w:p w14:paraId="138C7047" w14:textId="1FDA4B9A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color w:val="FF0000"/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 xml:space="preserve">Proceso de </w:t>
      </w:r>
      <w:r w:rsidR="00E86FF9" w:rsidRPr="00BC0C6F">
        <w:rPr>
          <w:b/>
          <w:bCs/>
          <w:spacing w:val="-1"/>
          <w:sz w:val="18"/>
          <w:szCs w:val="18"/>
          <w:lang w:val="es-MX"/>
        </w:rPr>
        <w:t>A</w:t>
      </w:r>
      <w:r w:rsidRPr="00BC0C6F">
        <w:rPr>
          <w:b/>
          <w:bCs/>
          <w:spacing w:val="-1"/>
          <w:sz w:val="18"/>
          <w:szCs w:val="18"/>
          <w:lang w:val="es-MX"/>
        </w:rPr>
        <w:t>uditoría: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211321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tapas para llevar a cabo la </w:t>
      </w:r>
      <w:r w:rsidR="0073543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uditoría, mismas que comprenden entre otras, planeación general, planeación especifica, ejecución, confronta, presentación de los resultados</w:t>
      </w:r>
      <w:r w:rsidR="00EF53E3">
        <w:rPr>
          <w:spacing w:val="-1"/>
          <w:sz w:val="18"/>
          <w:szCs w:val="18"/>
          <w:lang w:val="es-MX"/>
        </w:rPr>
        <w:t xml:space="preserve"> </w:t>
      </w:r>
      <w:r w:rsidR="00EF53E3" w:rsidRPr="00541E47">
        <w:rPr>
          <w:spacing w:val="-1"/>
          <w:sz w:val="18"/>
          <w:szCs w:val="18"/>
          <w:lang w:val="es-MX"/>
        </w:rPr>
        <w:t>preliminares y</w:t>
      </w:r>
      <w:r w:rsidR="00F32C12" w:rsidRPr="00541E47">
        <w:rPr>
          <w:spacing w:val="-1"/>
          <w:sz w:val="18"/>
          <w:szCs w:val="18"/>
          <w:lang w:val="es-MX"/>
        </w:rPr>
        <w:t>/o</w:t>
      </w:r>
      <w:r w:rsidR="00EF53E3" w:rsidRPr="00541E47">
        <w:rPr>
          <w:spacing w:val="-1"/>
          <w:sz w:val="18"/>
          <w:szCs w:val="18"/>
          <w:lang w:val="es-MX"/>
        </w:rPr>
        <w:t xml:space="preserve"> finales</w:t>
      </w:r>
      <w:r w:rsidRPr="00BC0C6F">
        <w:rPr>
          <w:spacing w:val="-1"/>
          <w:sz w:val="18"/>
          <w:szCs w:val="18"/>
          <w:lang w:val="es-MX"/>
        </w:rPr>
        <w:t xml:space="preserve">, seguimiento de las </w:t>
      </w:r>
      <w:r w:rsidR="00095573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cciones promovidas y supervisión de la </w:t>
      </w:r>
      <w:r w:rsidR="0083204A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uditoría.</w:t>
      </w:r>
    </w:p>
    <w:p w14:paraId="0DBC1C54" w14:textId="0C90785D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 xml:space="preserve">Reglamento del OIC: </w:t>
      </w:r>
      <w:r w:rsidRPr="00BC0C6F">
        <w:rPr>
          <w:spacing w:val="-1"/>
          <w:sz w:val="18"/>
          <w:szCs w:val="18"/>
          <w:lang w:val="es-MX"/>
        </w:rPr>
        <w:t xml:space="preserve">Reglamento del </w:t>
      </w:r>
      <w:r w:rsidR="0077174F" w:rsidRPr="00BC0C6F">
        <w:rPr>
          <w:spacing w:val="-1"/>
          <w:sz w:val="18"/>
          <w:szCs w:val="18"/>
          <w:lang w:val="es-MX"/>
        </w:rPr>
        <w:t xml:space="preserve">Órgano Interno de Control del </w:t>
      </w:r>
      <w:r w:rsidR="00C03804" w:rsidRPr="00BC0C6F">
        <w:rPr>
          <w:spacing w:val="-1"/>
          <w:sz w:val="18"/>
          <w:szCs w:val="18"/>
          <w:lang w:val="es-MX"/>
        </w:rPr>
        <w:t xml:space="preserve">Instituto </w:t>
      </w:r>
      <w:r w:rsidR="0077174F" w:rsidRPr="00BC0C6F">
        <w:rPr>
          <w:spacing w:val="-1"/>
          <w:sz w:val="18"/>
          <w:szCs w:val="18"/>
          <w:lang w:val="es-MX"/>
        </w:rPr>
        <w:t>Electoral del Estado de Sinaloa</w:t>
      </w:r>
      <w:r w:rsidRPr="00BC0C6F">
        <w:rPr>
          <w:spacing w:val="-1"/>
          <w:sz w:val="18"/>
          <w:szCs w:val="18"/>
          <w:lang w:val="es-MX"/>
        </w:rPr>
        <w:t>.</w:t>
      </w:r>
    </w:p>
    <w:p w14:paraId="04976F67" w14:textId="16D1A162" w:rsidR="00C02739" w:rsidRPr="00BC0C6F" w:rsidRDefault="00C02739" w:rsidP="00C6597E">
      <w:pPr>
        <w:pStyle w:val="Textoindependiente"/>
        <w:numPr>
          <w:ilvl w:val="0"/>
          <w:numId w:val="10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Reglamento Interior:</w:t>
      </w:r>
      <w:r w:rsidRPr="00BC0C6F">
        <w:rPr>
          <w:spacing w:val="-1"/>
          <w:sz w:val="18"/>
          <w:szCs w:val="18"/>
          <w:lang w:val="es-MX"/>
        </w:rPr>
        <w:t xml:space="preserve"> Reglamento Interior del Instituto</w:t>
      </w:r>
      <w:r w:rsidR="0077174F" w:rsidRPr="00BC0C6F">
        <w:rPr>
          <w:spacing w:val="-1"/>
          <w:sz w:val="18"/>
          <w:szCs w:val="18"/>
          <w:lang w:val="es-MX"/>
        </w:rPr>
        <w:t xml:space="preserve"> Electoral del Estado de Sinaloa</w:t>
      </w:r>
      <w:r w:rsidRPr="00BC0C6F">
        <w:rPr>
          <w:spacing w:val="-1"/>
          <w:sz w:val="18"/>
          <w:szCs w:val="18"/>
          <w:lang w:val="es-MX"/>
        </w:rPr>
        <w:t>.</w:t>
      </w:r>
    </w:p>
    <w:p w14:paraId="40996E54" w14:textId="6B9B686E" w:rsidR="00C02739" w:rsidRPr="00BC0C6F" w:rsidRDefault="00C02739" w:rsidP="00C6597E">
      <w:pPr>
        <w:pStyle w:val="Textoindependiente"/>
        <w:spacing w:before="120" w:after="120" w:line="340" w:lineRule="exact"/>
        <w:rPr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</w:t>
      </w:r>
      <w:r w:rsidRPr="00BC0C6F">
        <w:rPr>
          <w:b/>
          <w:spacing w:val="2"/>
          <w:sz w:val="18"/>
          <w:szCs w:val="18"/>
          <w:lang w:val="es-MX"/>
        </w:rPr>
        <w:t xml:space="preserve"> </w:t>
      </w:r>
      <w:r w:rsidRPr="00BC0C6F">
        <w:rPr>
          <w:b/>
          <w:sz w:val="18"/>
          <w:szCs w:val="18"/>
          <w:lang w:val="es-MX"/>
        </w:rPr>
        <w:t>3.-</w:t>
      </w:r>
      <w:r w:rsidRPr="00BC0C6F">
        <w:rPr>
          <w:b/>
          <w:spacing w:val="2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Los Lineamientos</w:t>
      </w:r>
      <w:r w:rsidRPr="00BC0C6F">
        <w:rPr>
          <w:spacing w:val="3"/>
          <w:sz w:val="18"/>
          <w:szCs w:val="18"/>
          <w:lang w:val="es-MX"/>
        </w:rPr>
        <w:t xml:space="preserve"> tienen </w:t>
      </w:r>
      <w:r w:rsidRPr="00BC0C6F">
        <w:rPr>
          <w:sz w:val="18"/>
          <w:szCs w:val="18"/>
          <w:lang w:val="es-MX"/>
        </w:rPr>
        <w:t>por</w:t>
      </w:r>
      <w:r w:rsidRPr="00BC0C6F">
        <w:rPr>
          <w:spacing w:val="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objeto</w:t>
      </w:r>
      <w:r w:rsidRPr="00BC0C6F">
        <w:rPr>
          <w:spacing w:val="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establecer</w:t>
      </w:r>
      <w:r w:rsidRPr="00BC0C6F">
        <w:rPr>
          <w:spacing w:val="1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las</w:t>
      </w:r>
      <w:r w:rsidRPr="00BC0C6F">
        <w:rPr>
          <w:spacing w:val="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disposiciones</w:t>
      </w:r>
      <w:r w:rsidRPr="00BC0C6F">
        <w:rPr>
          <w:spacing w:val="2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 xml:space="preserve">y </w:t>
      </w:r>
      <w:r w:rsidRPr="00BC0C6F">
        <w:rPr>
          <w:spacing w:val="-1"/>
          <w:sz w:val="18"/>
          <w:szCs w:val="18"/>
          <w:lang w:val="es-MX"/>
        </w:rPr>
        <w:t>criterios</w:t>
      </w:r>
      <w:r w:rsidRPr="00BC0C6F">
        <w:rPr>
          <w:spacing w:val="85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 xml:space="preserve">para </w:t>
      </w:r>
      <w:r w:rsidRPr="00BC0C6F">
        <w:rPr>
          <w:spacing w:val="-1"/>
          <w:sz w:val="18"/>
          <w:szCs w:val="18"/>
          <w:lang w:val="es-MX"/>
        </w:rPr>
        <w:t>realizar</w:t>
      </w:r>
      <w:r w:rsidRPr="00BC0C6F">
        <w:rPr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las</w:t>
      </w:r>
      <w:r w:rsidRPr="00BC0C6F">
        <w:rPr>
          <w:sz w:val="18"/>
          <w:szCs w:val="18"/>
          <w:lang w:val="es-MX"/>
        </w:rPr>
        <w:t xml:space="preserve"> </w:t>
      </w:r>
      <w:r w:rsidR="0083204A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uditorías</w:t>
      </w:r>
      <w:r w:rsidRPr="00BC0C6F">
        <w:rPr>
          <w:sz w:val="18"/>
          <w:szCs w:val="18"/>
          <w:lang w:val="es-MX"/>
        </w:rPr>
        <w:t xml:space="preserve"> a las </w:t>
      </w:r>
      <w:r w:rsidR="00414388" w:rsidRPr="00BC0C6F">
        <w:rPr>
          <w:sz w:val="18"/>
          <w:szCs w:val="18"/>
          <w:lang w:val="es-MX"/>
        </w:rPr>
        <w:t>Á</w:t>
      </w:r>
      <w:r w:rsidRPr="00BC0C6F">
        <w:rPr>
          <w:sz w:val="18"/>
          <w:szCs w:val="18"/>
          <w:lang w:val="es-MX"/>
        </w:rPr>
        <w:t>reas,</w:t>
      </w:r>
      <w:r w:rsidRPr="00BC0C6F">
        <w:rPr>
          <w:spacing w:val="-2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con</w:t>
      </w:r>
      <w:r w:rsidRPr="00BC0C6F">
        <w:rPr>
          <w:spacing w:val="-2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la</w:t>
      </w:r>
      <w:r w:rsidRPr="00BC0C6F">
        <w:rPr>
          <w:spacing w:val="-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finalidad</w:t>
      </w:r>
      <w:r w:rsidRPr="00BC0C6F">
        <w:rPr>
          <w:spacing w:val="57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 xml:space="preserve">de </w:t>
      </w:r>
      <w:r w:rsidRPr="00BC0C6F">
        <w:rPr>
          <w:spacing w:val="-1"/>
          <w:sz w:val="18"/>
          <w:szCs w:val="18"/>
          <w:lang w:val="es-MX"/>
        </w:rPr>
        <w:t>revisar</w:t>
      </w:r>
      <w:r w:rsidRPr="00BC0C6F">
        <w:rPr>
          <w:sz w:val="18"/>
          <w:szCs w:val="18"/>
          <w:lang w:val="es-MX"/>
        </w:rPr>
        <w:t xml:space="preserve"> lo siguiente:</w:t>
      </w:r>
    </w:p>
    <w:p w14:paraId="592A50ED" w14:textId="6819A3E2" w:rsidR="00C02739" w:rsidRPr="00BC0C6F" w:rsidRDefault="00C02739" w:rsidP="00C6597E">
      <w:pPr>
        <w:pStyle w:val="Textoindependiente"/>
        <w:numPr>
          <w:ilvl w:val="0"/>
          <w:numId w:val="1"/>
        </w:numPr>
        <w:spacing w:before="120" w:after="120" w:line="340" w:lineRule="exact"/>
        <w:rPr>
          <w:spacing w:val="3"/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>Que</w:t>
      </w:r>
      <w:r w:rsidRPr="00BC0C6F">
        <w:rPr>
          <w:spacing w:val="3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los</w:t>
      </w:r>
      <w:r w:rsidRPr="00BC0C6F">
        <w:rPr>
          <w:spacing w:val="3"/>
          <w:sz w:val="18"/>
          <w:szCs w:val="18"/>
          <w:lang w:val="es-MX"/>
        </w:rPr>
        <w:t xml:space="preserve"> ingresos y egresos del Instituto se registren y controlen de conformidad con la </w:t>
      </w:r>
      <w:r w:rsidR="0047039B" w:rsidRPr="00BC0C6F">
        <w:rPr>
          <w:spacing w:val="3"/>
          <w:sz w:val="18"/>
          <w:szCs w:val="18"/>
          <w:lang w:val="es-MX"/>
        </w:rPr>
        <w:t xml:space="preserve">normatividad </w:t>
      </w:r>
      <w:r w:rsidRPr="00BC0C6F">
        <w:rPr>
          <w:spacing w:val="-1"/>
          <w:sz w:val="18"/>
          <w:szCs w:val="18"/>
          <w:lang w:val="es-MX"/>
        </w:rPr>
        <w:t>aplicable</w:t>
      </w:r>
      <w:r w:rsidRPr="00BC0C6F">
        <w:rPr>
          <w:spacing w:val="3"/>
          <w:sz w:val="18"/>
          <w:szCs w:val="18"/>
          <w:lang w:val="es-MX"/>
        </w:rPr>
        <w:t xml:space="preserve">; </w:t>
      </w:r>
      <w:r w:rsidR="003A62BE" w:rsidRPr="00BC0C6F">
        <w:rPr>
          <w:spacing w:val="3"/>
          <w:sz w:val="18"/>
          <w:szCs w:val="18"/>
          <w:lang w:val="es-MX"/>
        </w:rPr>
        <w:t xml:space="preserve">que se ajusten a los montos autorizados; que se apliquen a los fines establecidos; que se dé cumplimiento a los criterios de austeridad, racionalidad y disciplina presupuestal, dispuestos en las </w:t>
      </w:r>
      <w:r w:rsidR="003A62BE" w:rsidRPr="00BC0C6F">
        <w:rPr>
          <w:spacing w:val="3"/>
          <w:sz w:val="18"/>
          <w:szCs w:val="18"/>
          <w:lang w:val="es-MX"/>
        </w:rPr>
        <w:lastRenderedPageBreak/>
        <w:t>leyes y/o normatividad interna en la materia; que las modificaciones efectuadas al presupuesto se apeguen a las disposiciones correspondientes; que los recursos asignados o transferidos se apliquen a los programas aprobados y con apego a las disposiciones legales y demás normatividad que regulan su ejercicio</w:t>
      </w:r>
      <w:r w:rsidRPr="00BC0C6F">
        <w:rPr>
          <w:spacing w:val="3"/>
          <w:sz w:val="18"/>
          <w:szCs w:val="18"/>
          <w:lang w:val="es-MX"/>
        </w:rPr>
        <w:t>.</w:t>
      </w:r>
    </w:p>
    <w:p w14:paraId="476F67B8" w14:textId="28CB9A9C" w:rsidR="00C02739" w:rsidRPr="00BC0C6F" w:rsidRDefault="00C02739" w:rsidP="00C6597E">
      <w:pPr>
        <w:pStyle w:val="Textoindependiente"/>
        <w:widowControl w:val="0"/>
        <w:numPr>
          <w:ilvl w:val="0"/>
          <w:numId w:val="1"/>
        </w:numPr>
        <w:tabs>
          <w:tab w:val="left" w:pos="547"/>
        </w:tabs>
        <w:spacing w:before="120" w:after="120" w:line="340" w:lineRule="exact"/>
        <w:ind w:right="114"/>
        <w:rPr>
          <w:spacing w:val="3"/>
          <w:sz w:val="18"/>
          <w:szCs w:val="18"/>
          <w:lang w:val="es-MX"/>
        </w:rPr>
      </w:pPr>
      <w:r w:rsidRPr="00BC0C6F">
        <w:rPr>
          <w:spacing w:val="3"/>
          <w:sz w:val="18"/>
          <w:szCs w:val="18"/>
          <w:lang w:val="es-MX"/>
        </w:rPr>
        <w:t xml:space="preserve">Que se dé cumplimiento por parte del </w:t>
      </w:r>
      <w:r w:rsidR="00414388" w:rsidRPr="00BC0C6F">
        <w:rPr>
          <w:spacing w:val="3"/>
          <w:sz w:val="18"/>
          <w:szCs w:val="18"/>
          <w:lang w:val="es-MX"/>
        </w:rPr>
        <w:t>Á</w:t>
      </w:r>
      <w:r w:rsidRPr="00BC0C6F">
        <w:rPr>
          <w:spacing w:val="3"/>
          <w:sz w:val="18"/>
          <w:szCs w:val="18"/>
          <w:lang w:val="es-MX"/>
        </w:rPr>
        <w:t>rea a auditar a las políticas, programas, objetivos, metas, indicadores y normas de desempeño que le correspondan.</w:t>
      </w:r>
    </w:p>
    <w:p w14:paraId="17EACC99" w14:textId="11436B03" w:rsidR="00C02739" w:rsidRPr="00BC0C6F" w:rsidRDefault="00C02739" w:rsidP="00C6597E">
      <w:pPr>
        <w:pStyle w:val="Textoindependiente"/>
        <w:widowControl w:val="0"/>
        <w:numPr>
          <w:ilvl w:val="0"/>
          <w:numId w:val="1"/>
        </w:numPr>
        <w:tabs>
          <w:tab w:val="left" w:pos="547"/>
        </w:tabs>
        <w:spacing w:before="120" w:after="120" w:line="340" w:lineRule="exact"/>
        <w:ind w:right="114"/>
        <w:rPr>
          <w:spacing w:val="3"/>
          <w:sz w:val="18"/>
          <w:szCs w:val="18"/>
          <w:lang w:val="es-MX"/>
        </w:rPr>
      </w:pPr>
      <w:r w:rsidRPr="00BC0C6F">
        <w:rPr>
          <w:spacing w:val="3"/>
          <w:sz w:val="18"/>
          <w:szCs w:val="18"/>
          <w:lang w:val="es-MX"/>
        </w:rPr>
        <w:t xml:space="preserve">Que existan y se apliquen los sistemas administrativos y mecanismos de control interno en las </w:t>
      </w:r>
      <w:r w:rsidR="00414388" w:rsidRPr="00BC0C6F">
        <w:rPr>
          <w:spacing w:val="3"/>
          <w:sz w:val="18"/>
          <w:szCs w:val="18"/>
          <w:lang w:val="es-MX"/>
        </w:rPr>
        <w:t>Á</w:t>
      </w:r>
      <w:r w:rsidRPr="00BC0C6F">
        <w:rPr>
          <w:spacing w:val="3"/>
          <w:sz w:val="18"/>
          <w:szCs w:val="18"/>
          <w:lang w:val="es-MX"/>
        </w:rPr>
        <w:t xml:space="preserve">reas a auditar; que </w:t>
      </w:r>
      <w:r w:rsidR="004B7E8A" w:rsidRPr="00BC0C6F">
        <w:rPr>
          <w:spacing w:val="3"/>
          <w:sz w:val="18"/>
          <w:szCs w:val="18"/>
          <w:lang w:val="es-MX"/>
        </w:rPr>
        <w:t>el diseño de los sistemas cumpla</w:t>
      </w:r>
      <w:r w:rsidRPr="00BC0C6F">
        <w:rPr>
          <w:spacing w:val="3"/>
          <w:sz w:val="18"/>
          <w:szCs w:val="18"/>
          <w:lang w:val="es-MX"/>
        </w:rPr>
        <w:t xml:space="preserve"> con el objetivo de su implantación y, en consecuencia, permitan la adecuada salvaguarda de los activos y recursos del Instituto, así como, la modernización y simplificación de los procesos operacionales.</w:t>
      </w:r>
    </w:p>
    <w:p w14:paraId="25B7B963" w14:textId="77777777" w:rsidR="00C02739" w:rsidRPr="00BC0C6F" w:rsidRDefault="00C02739" w:rsidP="00C6597E">
      <w:pPr>
        <w:pStyle w:val="Textoindependiente"/>
        <w:widowControl w:val="0"/>
        <w:numPr>
          <w:ilvl w:val="0"/>
          <w:numId w:val="1"/>
        </w:numPr>
        <w:tabs>
          <w:tab w:val="left" w:pos="547"/>
        </w:tabs>
        <w:spacing w:before="120" w:after="120" w:line="340" w:lineRule="exact"/>
        <w:ind w:right="114"/>
        <w:rPr>
          <w:spacing w:val="3"/>
          <w:sz w:val="18"/>
          <w:szCs w:val="18"/>
          <w:lang w:val="es-MX"/>
        </w:rPr>
      </w:pPr>
      <w:r w:rsidRPr="00BC0C6F">
        <w:rPr>
          <w:spacing w:val="3"/>
          <w:sz w:val="18"/>
          <w:szCs w:val="18"/>
          <w:lang w:val="es-MX"/>
        </w:rPr>
        <w:t>Que las operaciones realizadas por el Instituto y la ejecución del gasto, se ajusten a los principios de certeza, legalidad, independencia, imparcialidad, máxima publicidad y objetividad, y se apeguen a criterios de eficacia, eficiencia y economí</w:t>
      </w:r>
      <w:r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3"/>
          <w:sz w:val="18"/>
          <w:szCs w:val="18"/>
          <w:lang w:val="es-MX"/>
        </w:rPr>
        <w:t>; así como, que cumplan con lo establecido en las disposiciones normativas y formalidades legales, en cuanto a plazos, procedimientos y autorizaciones.</w:t>
      </w:r>
    </w:p>
    <w:p w14:paraId="144FE076" w14:textId="77777777" w:rsidR="00C02739" w:rsidRPr="00BC0C6F" w:rsidRDefault="00C02739" w:rsidP="00C6597E">
      <w:pPr>
        <w:pStyle w:val="Textoindependiente"/>
        <w:widowControl w:val="0"/>
        <w:numPr>
          <w:ilvl w:val="0"/>
          <w:numId w:val="1"/>
        </w:numPr>
        <w:tabs>
          <w:tab w:val="left" w:pos="547"/>
        </w:tabs>
        <w:spacing w:before="120" w:after="120" w:line="340" w:lineRule="exact"/>
        <w:ind w:right="121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>Que los</w:t>
      </w:r>
      <w:r w:rsidRPr="00BC0C6F">
        <w:rPr>
          <w:spacing w:val="-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actos</w:t>
      </w:r>
      <w:r w:rsidRPr="00BC0C6F">
        <w:rPr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administrativos</w:t>
      </w:r>
      <w:r w:rsidRPr="00BC0C6F">
        <w:rPr>
          <w:sz w:val="18"/>
          <w:szCs w:val="18"/>
          <w:lang w:val="es-MX"/>
        </w:rPr>
        <w:t xml:space="preserve"> del Instituto,</w:t>
      </w:r>
      <w:r w:rsidRPr="00BC0C6F">
        <w:rPr>
          <w:spacing w:val="-2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se</w:t>
      </w:r>
      <w:r w:rsidRPr="00BC0C6F">
        <w:rPr>
          <w:spacing w:val="-1"/>
          <w:sz w:val="18"/>
          <w:szCs w:val="18"/>
          <w:lang w:val="es-MX"/>
        </w:rPr>
        <w:t xml:space="preserve"> ajusten</w:t>
      </w:r>
      <w:r w:rsidRPr="00BC0C6F">
        <w:rPr>
          <w:sz w:val="18"/>
          <w:szCs w:val="18"/>
          <w:lang w:val="es-MX"/>
        </w:rPr>
        <w:t xml:space="preserve"> a</w:t>
      </w:r>
      <w:r w:rsidRPr="00BC0C6F">
        <w:rPr>
          <w:spacing w:val="1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las</w:t>
      </w:r>
      <w:r w:rsidRPr="00BC0C6F">
        <w:rPr>
          <w:spacing w:val="-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disposiciones</w:t>
      </w:r>
      <w:r w:rsidRPr="00BC0C6F">
        <w:rPr>
          <w:spacing w:val="-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normativas</w:t>
      </w:r>
      <w:r w:rsidRPr="00BC0C6F">
        <w:rPr>
          <w:spacing w:val="7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aplicables.</w:t>
      </w:r>
    </w:p>
    <w:p w14:paraId="5762CC02" w14:textId="14A6A0AB" w:rsidR="00C02739" w:rsidRPr="00BC0C6F" w:rsidRDefault="00C02739" w:rsidP="00C6597E">
      <w:pPr>
        <w:pStyle w:val="Textoindependiente"/>
        <w:widowControl w:val="0"/>
        <w:numPr>
          <w:ilvl w:val="0"/>
          <w:numId w:val="1"/>
        </w:numPr>
        <w:tabs>
          <w:tab w:val="left" w:pos="547"/>
        </w:tabs>
        <w:spacing w:before="120" w:after="120" w:line="340" w:lineRule="exact"/>
        <w:ind w:right="119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>Que</w:t>
      </w:r>
      <w:r w:rsidRPr="00BC0C6F">
        <w:rPr>
          <w:spacing w:val="3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los</w:t>
      </w:r>
      <w:r w:rsidRPr="00BC0C6F">
        <w:rPr>
          <w:spacing w:val="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terceros,</w:t>
      </w:r>
      <w:r w:rsidRPr="00BC0C6F">
        <w:rPr>
          <w:spacing w:val="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que</w:t>
      </w:r>
      <w:r w:rsidRPr="00BC0C6F">
        <w:rPr>
          <w:spacing w:val="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por</w:t>
      </w:r>
      <w:r w:rsidRPr="00BC0C6F">
        <w:rPr>
          <w:spacing w:val="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motivo</w:t>
      </w:r>
      <w:r w:rsidRPr="00BC0C6F">
        <w:rPr>
          <w:spacing w:val="3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de alguna</w:t>
      </w:r>
      <w:r w:rsidRPr="00BC0C6F">
        <w:rPr>
          <w:spacing w:val="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obligación</w:t>
      </w:r>
      <w:r w:rsidRPr="00BC0C6F">
        <w:rPr>
          <w:spacing w:val="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jurídica</w:t>
      </w:r>
      <w:r w:rsidRPr="00BC0C6F">
        <w:rPr>
          <w:spacing w:val="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tengan</w:t>
      </w:r>
      <w:r w:rsidRPr="00BC0C6F">
        <w:rPr>
          <w:spacing w:val="3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relación</w:t>
      </w:r>
      <w:r w:rsidRPr="00BC0C6F">
        <w:rPr>
          <w:spacing w:val="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con</w:t>
      </w:r>
      <w:r w:rsidRPr="00BC0C6F">
        <w:rPr>
          <w:spacing w:val="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el</w:t>
      </w:r>
      <w:r w:rsidRPr="00BC0C6F">
        <w:rPr>
          <w:spacing w:val="61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 xml:space="preserve">Instituto, </w:t>
      </w:r>
      <w:r w:rsidRPr="00BC0C6F">
        <w:rPr>
          <w:spacing w:val="-1"/>
          <w:sz w:val="18"/>
          <w:szCs w:val="18"/>
          <w:lang w:val="es-MX"/>
        </w:rPr>
        <w:t>cumplan</w:t>
      </w:r>
      <w:r w:rsidRPr="00BC0C6F">
        <w:rPr>
          <w:spacing w:val="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con</w:t>
      </w:r>
      <w:r w:rsidRPr="00BC0C6F">
        <w:rPr>
          <w:sz w:val="18"/>
          <w:szCs w:val="18"/>
          <w:lang w:val="es-MX"/>
        </w:rPr>
        <w:t xml:space="preserve"> </w:t>
      </w:r>
      <w:r w:rsidRPr="00BC0C6F">
        <w:rPr>
          <w:spacing w:val="-2"/>
          <w:sz w:val="18"/>
          <w:szCs w:val="18"/>
          <w:lang w:val="es-MX"/>
        </w:rPr>
        <w:t>lo</w:t>
      </w:r>
      <w:r w:rsidRPr="00BC0C6F">
        <w:rPr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señalado</w:t>
      </w:r>
      <w:r w:rsidRPr="00BC0C6F">
        <w:rPr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en</w:t>
      </w:r>
      <w:r w:rsidRPr="00BC0C6F">
        <w:rPr>
          <w:sz w:val="18"/>
          <w:szCs w:val="18"/>
          <w:lang w:val="es-MX"/>
        </w:rPr>
        <w:t xml:space="preserve"> </w:t>
      </w:r>
      <w:r w:rsidR="00CB1952" w:rsidRPr="00BC0C6F">
        <w:rPr>
          <w:sz w:val="18"/>
          <w:szCs w:val="18"/>
          <w:lang w:val="es-MX"/>
        </w:rPr>
        <w:t xml:space="preserve">los contratos y </w:t>
      </w:r>
      <w:r w:rsidRPr="00BC0C6F">
        <w:rPr>
          <w:sz w:val="18"/>
          <w:szCs w:val="18"/>
          <w:lang w:val="es-MX"/>
        </w:rPr>
        <w:t>la</w:t>
      </w:r>
      <w:r w:rsidRPr="00BC0C6F">
        <w:rPr>
          <w:spacing w:val="-2"/>
          <w:sz w:val="18"/>
          <w:szCs w:val="18"/>
          <w:lang w:val="es-MX"/>
        </w:rPr>
        <w:t xml:space="preserve"> </w:t>
      </w:r>
      <w:r w:rsidR="00913C49" w:rsidRPr="00BC0C6F">
        <w:rPr>
          <w:spacing w:val="3"/>
          <w:sz w:val="18"/>
          <w:szCs w:val="18"/>
          <w:lang w:val="es-MX"/>
        </w:rPr>
        <w:t>normatividad</w:t>
      </w:r>
      <w:r w:rsidRPr="00BC0C6F">
        <w:rPr>
          <w:sz w:val="18"/>
          <w:szCs w:val="18"/>
          <w:lang w:val="es-MX"/>
        </w:rPr>
        <w:t xml:space="preserve"> aplicable.</w:t>
      </w:r>
    </w:p>
    <w:p w14:paraId="023E8370" w14:textId="416E3F4F" w:rsidR="003A62BE" w:rsidRPr="00BC0C6F" w:rsidRDefault="003A62BE" w:rsidP="00C6597E">
      <w:pPr>
        <w:pStyle w:val="Textoindependiente"/>
        <w:widowControl w:val="0"/>
        <w:numPr>
          <w:ilvl w:val="0"/>
          <w:numId w:val="1"/>
        </w:numPr>
        <w:tabs>
          <w:tab w:val="left" w:pos="547"/>
        </w:tabs>
        <w:spacing w:before="120" w:after="120" w:line="340" w:lineRule="exact"/>
        <w:ind w:right="119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>Que las operaciones realizadas por el Instituto cuenten con la documentación original comprobatoria y justificativa correspondiente</w:t>
      </w:r>
      <w:r w:rsidR="00D23939" w:rsidRPr="00DB6AD1">
        <w:rPr>
          <w:sz w:val="18"/>
          <w:szCs w:val="18"/>
          <w:lang w:val="es-MX"/>
        </w:rPr>
        <w:t xml:space="preserve">, </w:t>
      </w:r>
      <w:r w:rsidR="00DB0E44" w:rsidRPr="00DB6AD1">
        <w:rPr>
          <w:sz w:val="18"/>
          <w:szCs w:val="18"/>
          <w:lang w:val="es-MX"/>
        </w:rPr>
        <w:t>la cual incluirá</w:t>
      </w:r>
      <w:r w:rsidR="00D23939" w:rsidRPr="00DB6AD1">
        <w:rPr>
          <w:sz w:val="18"/>
          <w:szCs w:val="18"/>
          <w:lang w:val="es-MX"/>
        </w:rPr>
        <w:t xml:space="preserve"> la evidencia documental, y en su caso, gráfica</w:t>
      </w:r>
      <w:r w:rsidR="00EF53E3">
        <w:rPr>
          <w:sz w:val="18"/>
          <w:szCs w:val="18"/>
          <w:lang w:val="es-MX"/>
        </w:rPr>
        <w:t>.</w:t>
      </w:r>
    </w:p>
    <w:p w14:paraId="04394AF6" w14:textId="22071EBC" w:rsidR="00C02739" w:rsidRPr="00BC0C6F" w:rsidRDefault="00C02739" w:rsidP="00C6597E">
      <w:pPr>
        <w:pStyle w:val="Textoindependiente"/>
        <w:widowControl w:val="0"/>
        <w:tabs>
          <w:tab w:val="left" w:pos="547"/>
        </w:tabs>
        <w:spacing w:before="120" w:after="120" w:line="340" w:lineRule="exact"/>
        <w:ind w:right="119"/>
        <w:rPr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4.-</w:t>
      </w:r>
      <w:r w:rsidRPr="00BC0C6F">
        <w:rPr>
          <w:sz w:val="18"/>
          <w:szCs w:val="18"/>
          <w:lang w:val="es-MX"/>
        </w:rPr>
        <w:t xml:space="preserve"> Los actos en la ejecución de la </w:t>
      </w:r>
      <w:r w:rsidR="0083204A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>uditoría podrán incluir entre otros: análisis, revisiones, verificaciones, investigaciones, compulsas, y requerimientos de información, de conformidad con lo establecido en los Lineamientos y demás normatividad aplicable.</w:t>
      </w:r>
    </w:p>
    <w:p w14:paraId="24FD77DD" w14:textId="66699CA0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</w:t>
      </w:r>
      <w:r w:rsidRPr="00BC0C6F">
        <w:rPr>
          <w:b/>
          <w:bCs/>
          <w:sz w:val="18"/>
          <w:szCs w:val="18"/>
          <w:lang w:val="es-MX"/>
        </w:rPr>
        <w:t xml:space="preserve"> 5.-</w:t>
      </w:r>
      <w:r w:rsidRPr="00BC0C6F">
        <w:rPr>
          <w:sz w:val="18"/>
          <w:szCs w:val="18"/>
          <w:lang w:val="es-MX"/>
        </w:rPr>
        <w:t xml:space="preserve"> Los tipos de </w:t>
      </w:r>
      <w:r w:rsidR="0083204A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>uditorías que realiza el OIC, se clasifican en:</w:t>
      </w:r>
    </w:p>
    <w:p w14:paraId="2AEC317A" w14:textId="5837ECE8" w:rsidR="00C02739" w:rsidRPr="00BC0C6F" w:rsidRDefault="00C02739" w:rsidP="00C6597E">
      <w:pPr>
        <w:pStyle w:val="Textoindependiente"/>
        <w:widowControl w:val="0"/>
        <w:numPr>
          <w:ilvl w:val="0"/>
          <w:numId w:val="2"/>
        </w:numPr>
        <w:tabs>
          <w:tab w:val="left" w:pos="547"/>
        </w:tabs>
        <w:spacing w:before="120" w:after="120" w:line="340" w:lineRule="exact"/>
        <w:ind w:right="115"/>
        <w:rPr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Financieras</w:t>
      </w:r>
      <w:r w:rsidRPr="00BC0C6F">
        <w:rPr>
          <w:spacing w:val="-1"/>
          <w:sz w:val="18"/>
          <w:szCs w:val="18"/>
          <w:lang w:val="es-MX"/>
        </w:rPr>
        <w:t>:</w:t>
      </w:r>
      <w:r w:rsidRPr="00BC0C6F">
        <w:rPr>
          <w:spacing w:val="43"/>
          <w:sz w:val="18"/>
          <w:szCs w:val="18"/>
          <w:lang w:val="es-MX"/>
        </w:rPr>
        <w:t xml:space="preserve"> </w:t>
      </w:r>
      <w:r w:rsidR="00D8735C" w:rsidRPr="00BC0C6F">
        <w:rPr>
          <w:spacing w:val="-1"/>
          <w:sz w:val="18"/>
          <w:szCs w:val="18"/>
          <w:lang w:val="es-MX"/>
        </w:rPr>
        <w:t>C</w:t>
      </w:r>
      <w:r w:rsidRPr="00BC0C6F">
        <w:rPr>
          <w:spacing w:val="-1"/>
          <w:sz w:val="18"/>
          <w:szCs w:val="18"/>
          <w:lang w:val="es-MX"/>
        </w:rPr>
        <w:t>onsiste</w:t>
      </w:r>
      <w:r w:rsidRPr="00BC0C6F">
        <w:rPr>
          <w:spacing w:val="44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en</w:t>
      </w:r>
      <w:r w:rsidRPr="00BC0C6F">
        <w:rPr>
          <w:spacing w:val="46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verificar</w:t>
      </w:r>
      <w:r w:rsidRPr="00BC0C6F">
        <w:rPr>
          <w:spacing w:val="44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que</w:t>
      </w:r>
      <w:r w:rsidRPr="00BC0C6F">
        <w:rPr>
          <w:spacing w:val="44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las</w:t>
      </w:r>
      <w:r w:rsidRPr="00BC0C6F">
        <w:rPr>
          <w:spacing w:val="44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operaciones</w:t>
      </w:r>
      <w:r w:rsidRPr="00BC0C6F">
        <w:rPr>
          <w:spacing w:val="46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y</w:t>
      </w:r>
      <w:r w:rsidRPr="00BC0C6F">
        <w:rPr>
          <w:spacing w:val="49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registros,</w:t>
      </w:r>
      <w:r w:rsidRPr="00BC0C6F">
        <w:rPr>
          <w:spacing w:val="46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realizados</w:t>
      </w:r>
      <w:r w:rsidRPr="00BC0C6F">
        <w:rPr>
          <w:spacing w:val="46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por</w:t>
      </w:r>
      <w:r w:rsidRPr="00BC0C6F">
        <w:rPr>
          <w:spacing w:val="9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concepto</w:t>
      </w:r>
      <w:r w:rsidRPr="00BC0C6F">
        <w:rPr>
          <w:spacing w:val="48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de</w:t>
      </w:r>
      <w:r w:rsidRPr="00BC0C6F">
        <w:rPr>
          <w:spacing w:val="49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ingresos,</w:t>
      </w:r>
      <w:r w:rsidRPr="00BC0C6F">
        <w:rPr>
          <w:spacing w:val="49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inversión</w:t>
      </w:r>
      <w:r w:rsidRPr="00BC0C6F">
        <w:rPr>
          <w:spacing w:val="50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o</w:t>
      </w:r>
      <w:r w:rsidRPr="00BC0C6F">
        <w:rPr>
          <w:spacing w:val="49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ejercicio</w:t>
      </w:r>
      <w:r w:rsidRPr="00BC0C6F">
        <w:rPr>
          <w:spacing w:val="49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del</w:t>
      </w:r>
      <w:r w:rsidRPr="00BC0C6F">
        <w:rPr>
          <w:spacing w:val="50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gasto,</w:t>
      </w:r>
      <w:r w:rsidRPr="00BC0C6F">
        <w:rPr>
          <w:spacing w:val="48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se</w:t>
      </w:r>
      <w:r w:rsidRPr="00BC0C6F">
        <w:rPr>
          <w:spacing w:val="49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realicen</w:t>
      </w:r>
      <w:r w:rsidRPr="00BC0C6F">
        <w:rPr>
          <w:spacing w:val="49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conforme</w:t>
      </w:r>
      <w:r w:rsidRPr="00BC0C6F">
        <w:rPr>
          <w:spacing w:val="48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a</w:t>
      </w:r>
      <w:r w:rsidRPr="00BC0C6F">
        <w:rPr>
          <w:spacing w:val="49"/>
          <w:sz w:val="18"/>
          <w:szCs w:val="18"/>
          <w:lang w:val="es-MX"/>
        </w:rPr>
        <w:t xml:space="preserve"> </w:t>
      </w:r>
      <w:r w:rsidRPr="00BC0C6F">
        <w:rPr>
          <w:spacing w:val="-2"/>
          <w:sz w:val="18"/>
          <w:szCs w:val="18"/>
          <w:lang w:val="es-MX"/>
        </w:rPr>
        <w:t>la</w:t>
      </w:r>
      <w:r w:rsidR="00913C49" w:rsidRPr="00BC0C6F">
        <w:rPr>
          <w:spacing w:val="3"/>
          <w:sz w:val="18"/>
          <w:szCs w:val="18"/>
          <w:lang w:val="es-MX"/>
        </w:rPr>
        <w:t xml:space="preserve"> normatividad</w:t>
      </w:r>
      <w:r w:rsidRPr="00BC0C6F">
        <w:rPr>
          <w:spacing w:val="-4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aplicable,</w:t>
      </w:r>
      <w:r w:rsidRPr="00BC0C6F">
        <w:rPr>
          <w:spacing w:val="-4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los</w:t>
      </w:r>
      <w:r w:rsidRPr="00BC0C6F">
        <w:rPr>
          <w:spacing w:val="-5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programas</w:t>
      </w:r>
      <w:r w:rsidRPr="00BC0C6F">
        <w:rPr>
          <w:spacing w:val="-7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aprobados</w:t>
      </w:r>
      <w:r w:rsidRPr="00BC0C6F">
        <w:rPr>
          <w:spacing w:val="-5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y</w:t>
      </w:r>
      <w:r w:rsidRPr="00BC0C6F">
        <w:rPr>
          <w:spacing w:val="-7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montos</w:t>
      </w:r>
      <w:r w:rsidRPr="00BC0C6F">
        <w:rPr>
          <w:spacing w:val="-5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autorizados,</w:t>
      </w:r>
      <w:r w:rsidRPr="00BC0C6F">
        <w:rPr>
          <w:spacing w:val="-4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así</w:t>
      </w:r>
      <w:r w:rsidRPr="00BC0C6F">
        <w:rPr>
          <w:spacing w:val="-7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como,</w:t>
      </w:r>
      <w:r w:rsidRPr="00BC0C6F">
        <w:rPr>
          <w:spacing w:val="-7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con</w:t>
      </w:r>
      <w:r w:rsidRPr="00BC0C6F">
        <w:rPr>
          <w:spacing w:val="2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cargo</w:t>
      </w:r>
      <w:r w:rsidRPr="00BC0C6F">
        <w:rPr>
          <w:spacing w:val="22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a</w:t>
      </w:r>
      <w:r w:rsidRPr="00BC0C6F">
        <w:rPr>
          <w:spacing w:val="22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las</w:t>
      </w:r>
      <w:r w:rsidRPr="00BC0C6F">
        <w:rPr>
          <w:spacing w:val="19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partidas</w:t>
      </w:r>
      <w:r w:rsidRPr="00BC0C6F">
        <w:rPr>
          <w:spacing w:val="2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correspondientes</w:t>
      </w:r>
      <w:r w:rsidRPr="00BC0C6F">
        <w:rPr>
          <w:spacing w:val="21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y</w:t>
      </w:r>
      <w:r w:rsidRPr="00BC0C6F">
        <w:rPr>
          <w:spacing w:val="19"/>
          <w:sz w:val="18"/>
          <w:szCs w:val="18"/>
          <w:lang w:val="es-MX"/>
        </w:rPr>
        <w:t xml:space="preserve"> </w:t>
      </w:r>
      <w:r w:rsidRPr="00BC0C6F">
        <w:rPr>
          <w:spacing w:val="2"/>
          <w:sz w:val="18"/>
          <w:szCs w:val="18"/>
          <w:lang w:val="es-MX"/>
        </w:rPr>
        <w:t>con</w:t>
      </w:r>
      <w:r w:rsidRPr="00BC0C6F">
        <w:rPr>
          <w:spacing w:val="2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apego</w:t>
      </w:r>
      <w:r w:rsidRPr="00BC0C6F">
        <w:rPr>
          <w:spacing w:val="22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a</w:t>
      </w:r>
      <w:r w:rsidRPr="00BC0C6F">
        <w:rPr>
          <w:spacing w:val="22"/>
          <w:sz w:val="18"/>
          <w:szCs w:val="18"/>
          <w:lang w:val="es-MX"/>
        </w:rPr>
        <w:t xml:space="preserve"> </w:t>
      </w:r>
      <w:r w:rsidRPr="00BC0C6F">
        <w:rPr>
          <w:spacing w:val="-2"/>
          <w:sz w:val="18"/>
          <w:szCs w:val="18"/>
          <w:lang w:val="es-MX"/>
        </w:rPr>
        <w:t>las</w:t>
      </w:r>
      <w:r w:rsidRPr="00BC0C6F">
        <w:rPr>
          <w:spacing w:val="57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disposiciones</w:t>
      </w:r>
      <w:r w:rsidRPr="00BC0C6F">
        <w:rPr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legales,</w:t>
      </w:r>
      <w:r w:rsidRPr="00BC0C6F">
        <w:rPr>
          <w:spacing w:val="-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reglamentarias</w:t>
      </w:r>
      <w:r w:rsidRPr="00BC0C6F">
        <w:rPr>
          <w:sz w:val="18"/>
          <w:szCs w:val="18"/>
          <w:lang w:val="es-MX"/>
        </w:rPr>
        <w:t xml:space="preserve"> y</w:t>
      </w:r>
      <w:r w:rsidRPr="00BC0C6F">
        <w:rPr>
          <w:spacing w:val="-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administrativas</w:t>
      </w:r>
      <w:r w:rsidRPr="00BC0C6F">
        <w:rPr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conducentes.</w:t>
      </w:r>
    </w:p>
    <w:p w14:paraId="4232E724" w14:textId="0F07B47C" w:rsidR="00C02739" w:rsidRPr="00BC0C6F" w:rsidRDefault="00C02739" w:rsidP="00C6597E">
      <w:pPr>
        <w:pStyle w:val="Textoindependiente"/>
        <w:widowControl w:val="0"/>
        <w:numPr>
          <w:ilvl w:val="0"/>
          <w:numId w:val="2"/>
        </w:numPr>
        <w:tabs>
          <w:tab w:val="left" w:pos="547"/>
        </w:tabs>
        <w:spacing w:before="120" w:after="120" w:line="340" w:lineRule="exact"/>
        <w:ind w:right="122"/>
        <w:rPr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De</w:t>
      </w:r>
      <w:r w:rsidRPr="00BC0C6F">
        <w:rPr>
          <w:b/>
          <w:bCs/>
          <w:spacing w:val="-9"/>
          <w:sz w:val="18"/>
          <w:szCs w:val="18"/>
          <w:lang w:val="es-MX"/>
        </w:rPr>
        <w:t xml:space="preserve"> </w:t>
      </w:r>
      <w:r w:rsidRPr="00BC0C6F">
        <w:rPr>
          <w:b/>
          <w:bCs/>
          <w:spacing w:val="-1"/>
          <w:sz w:val="18"/>
          <w:szCs w:val="18"/>
          <w:lang w:val="es-MX"/>
        </w:rPr>
        <w:t>Desempeño:</w:t>
      </w:r>
      <w:r w:rsidRPr="00BC0C6F">
        <w:rPr>
          <w:spacing w:val="-9"/>
          <w:sz w:val="18"/>
          <w:szCs w:val="18"/>
          <w:lang w:val="es-MX"/>
        </w:rPr>
        <w:t xml:space="preserve"> </w:t>
      </w:r>
      <w:r w:rsidR="00D8735C" w:rsidRPr="00BC0C6F">
        <w:rPr>
          <w:spacing w:val="-9"/>
          <w:sz w:val="18"/>
          <w:szCs w:val="18"/>
          <w:lang w:val="es-MX"/>
        </w:rPr>
        <w:t>C</w:t>
      </w:r>
      <w:r w:rsidRPr="00BC0C6F">
        <w:rPr>
          <w:spacing w:val="-1"/>
          <w:sz w:val="18"/>
          <w:szCs w:val="18"/>
          <w:lang w:val="es-MX"/>
        </w:rPr>
        <w:t>onsiste</w:t>
      </w:r>
      <w:r w:rsidRPr="00BC0C6F">
        <w:rPr>
          <w:spacing w:val="-8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principalmente</w:t>
      </w:r>
      <w:r w:rsidRPr="00BC0C6F">
        <w:rPr>
          <w:spacing w:val="-11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en</w:t>
      </w:r>
      <w:r w:rsidRPr="00BC0C6F">
        <w:rPr>
          <w:spacing w:val="-1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evaluar</w:t>
      </w:r>
      <w:r w:rsidRPr="00BC0C6F">
        <w:rPr>
          <w:spacing w:val="-10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la</w:t>
      </w:r>
      <w:r w:rsidRPr="00BC0C6F">
        <w:rPr>
          <w:spacing w:val="-9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eficacia,</w:t>
      </w:r>
      <w:r w:rsidRPr="00BC0C6F">
        <w:rPr>
          <w:spacing w:val="-1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eficiencia</w:t>
      </w:r>
      <w:r w:rsidRPr="00BC0C6F">
        <w:rPr>
          <w:spacing w:val="-9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y</w:t>
      </w:r>
      <w:r w:rsidRPr="00BC0C6F">
        <w:rPr>
          <w:spacing w:val="-1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economía</w:t>
      </w:r>
      <w:r w:rsidRPr="00BC0C6F">
        <w:rPr>
          <w:spacing w:val="69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en</w:t>
      </w:r>
      <w:r w:rsidRPr="00BC0C6F">
        <w:rPr>
          <w:spacing w:val="22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la</w:t>
      </w:r>
      <w:r w:rsidRPr="00BC0C6F">
        <w:rPr>
          <w:spacing w:val="2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operación</w:t>
      </w:r>
      <w:r w:rsidRPr="00BC0C6F">
        <w:rPr>
          <w:spacing w:val="20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del</w:t>
      </w:r>
      <w:r w:rsidRPr="00BC0C6F">
        <w:rPr>
          <w:spacing w:val="21"/>
          <w:sz w:val="18"/>
          <w:szCs w:val="18"/>
          <w:lang w:val="es-MX"/>
        </w:rPr>
        <w:t xml:space="preserve"> </w:t>
      </w:r>
      <w:r w:rsidR="00414388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>rea,</w:t>
      </w:r>
      <w:r w:rsidRPr="00BC0C6F">
        <w:rPr>
          <w:spacing w:val="2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rubro,</w:t>
      </w:r>
      <w:r w:rsidRPr="00BC0C6F">
        <w:rPr>
          <w:spacing w:val="2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programa,</w:t>
      </w:r>
      <w:r w:rsidRPr="00BC0C6F">
        <w:rPr>
          <w:spacing w:val="22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o</w:t>
      </w:r>
      <w:r w:rsidRPr="00BC0C6F">
        <w:rPr>
          <w:spacing w:val="20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proyecto</w:t>
      </w:r>
      <w:r w:rsidRPr="00BC0C6F">
        <w:rPr>
          <w:spacing w:val="23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a</w:t>
      </w:r>
      <w:r w:rsidRPr="00BC0C6F">
        <w:rPr>
          <w:spacing w:val="2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auditar;</w:t>
      </w:r>
      <w:r w:rsidRPr="00BC0C6F">
        <w:rPr>
          <w:spacing w:val="2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además</w:t>
      </w:r>
      <w:r w:rsidRPr="00BC0C6F">
        <w:rPr>
          <w:spacing w:val="2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evalúa</w:t>
      </w:r>
      <w:r w:rsidRPr="00BC0C6F">
        <w:rPr>
          <w:spacing w:val="23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el</w:t>
      </w:r>
      <w:r w:rsidRPr="00BC0C6F">
        <w:rPr>
          <w:spacing w:val="7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apego</w:t>
      </w:r>
      <w:r w:rsidRPr="00BC0C6F">
        <w:rPr>
          <w:sz w:val="18"/>
          <w:szCs w:val="18"/>
          <w:lang w:val="es-MX"/>
        </w:rPr>
        <w:t xml:space="preserve"> a</w:t>
      </w:r>
      <w:r w:rsidRPr="00BC0C6F">
        <w:rPr>
          <w:spacing w:val="1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 xml:space="preserve">la </w:t>
      </w:r>
      <w:r w:rsidR="00913C49" w:rsidRPr="00BC0C6F">
        <w:rPr>
          <w:spacing w:val="3"/>
          <w:sz w:val="18"/>
          <w:szCs w:val="18"/>
          <w:lang w:val="es-MX"/>
        </w:rPr>
        <w:t>normatividad aplicable</w:t>
      </w:r>
      <w:r w:rsidRPr="00BC0C6F">
        <w:rPr>
          <w:spacing w:val="-1"/>
          <w:sz w:val="18"/>
          <w:szCs w:val="18"/>
          <w:lang w:val="es-MX"/>
        </w:rPr>
        <w:t>,</w:t>
      </w:r>
      <w:r w:rsidRPr="00BC0C6F">
        <w:rPr>
          <w:spacing w:val="-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lastRenderedPageBreak/>
        <w:t>proponiendo</w:t>
      </w:r>
      <w:r w:rsidRPr="00BC0C6F">
        <w:rPr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medidas</w:t>
      </w:r>
      <w:r w:rsidRPr="00BC0C6F">
        <w:rPr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preventivas</w:t>
      </w:r>
      <w:r w:rsidRPr="00BC0C6F">
        <w:rPr>
          <w:spacing w:val="2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y</w:t>
      </w:r>
      <w:r w:rsidRPr="00BC0C6F">
        <w:rPr>
          <w:spacing w:val="-3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 xml:space="preserve">correctivas </w:t>
      </w:r>
      <w:r w:rsidRPr="00BC0C6F">
        <w:rPr>
          <w:spacing w:val="-1"/>
          <w:sz w:val="18"/>
          <w:szCs w:val="18"/>
          <w:lang w:val="es-MX"/>
        </w:rPr>
        <w:t>que</w:t>
      </w:r>
      <w:r w:rsidRPr="00BC0C6F">
        <w:rPr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apoyen</w:t>
      </w:r>
      <w:r w:rsidRPr="00BC0C6F">
        <w:rPr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al</w:t>
      </w:r>
      <w:r w:rsidRPr="00BC0C6F">
        <w:rPr>
          <w:spacing w:val="71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Instituto</w:t>
      </w:r>
      <w:r w:rsidRPr="00BC0C6F">
        <w:rPr>
          <w:spacing w:val="-4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en</w:t>
      </w:r>
      <w:r w:rsidRPr="00BC0C6F">
        <w:rPr>
          <w:spacing w:val="-4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el</w:t>
      </w:r>
      <w:r w:rsidRPr="00BC0C6F">
        <w:rPr>
          <w:spacing w:val="-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logro</w:t>
      </w:r>
      <w:r w:rsidRPr="00BC0C6F">
        <w:rPr>
          <w:spacing w:val="-5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de</w:t>
      </w:r>
      <w:r w:rsidRPr="00BC0C6F">
        <w:rPr>
          <w:spacing w:val="-6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sus</w:t>
      </w:r>
      <w:r w:rsidRPr="00BC0C6F">
        <w:rPr>
          <w:spacing w:val="-5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fines,</w:t>
      </w:r>
      <w:r w:rsidRPr="00BC0C6F">
        <w:rPr>
          <w:spacing w:val="-4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aprovechar</w:t>
      </w:r>
      <w:r w:rsidRPr="00BC0C6F">
        <w:rPr>
          <w:spacing w:val="-8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mejor</w:t>
      </w:r>
      <w:r w:rsidRPr="00BC0C6F">
        <w:rPr>
          <w:spacing w:val="-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los</w:t>
      </w:r>
      <w:r w:rsidRPr="00BC0C6F">
        <w:rPr>
          <w:spacing w:val="-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recursos</w:t>
      </w:r>
      <w:r w:rsidRPr="00BC0C6F">
        <w:rPr>
          <w:spacing w:val="-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que</w:t>
      </w:r>
      <w:r w:rsidRPr="00BC0C6F">
        <w:rPr>
          <w:spacing w:val="-4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tiene</w:t>
      </w:r>
      <w:r w:rsidRPr="00BC0C6F">
        <w:rPr>
          <w:spacing w:val="-4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asignados,</w:t>
      </w:r>
      <w:r w:rsidRPr="00BC0C6F">
        <w:rPr>
          <w:spacing w:val="53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y</w:t>
      </w:r>
      <w:r w:rsidRPr="00BC0C6F">
        <w:rPr>
          <w:spacing w:val="-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que</w:t>
      </w:r>
      <w:r w:rsidRPr="00BC0C6F">
        <w:rPr>
          <w:sz w:val="18"/>
          <w:szCs w:val="18"/>
          <w:lang w:val="es-MX"/>
        </w:rPr>
        <w:t xml:space="preserve"> el </w:t>
      </w:r>
      <w:r w:rsidRPr="00BC0C6F">
        <w:rPr>
          <w:spacing w:val="-1"/>
          <w:sz w:val="18"/>
          <w:szCs w:val="18"/>
          <w:lang w:val="es-MX"/>
        </w:rPr>
        <w:t>cumplimiento</w:t>
      </w:r>
      <w:r w:rsidRPr="00BC0C6F">
        <w:rPr>
          <w:spacing w:val="-2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de sus</w:t>
      </w:r>
      <w:r w:rsidRPr="00BC0C6F">
        <w:rPr>
          <w:spacing w:val="-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objetivos</w:t>
      </w:r>
      <w:r w:rsidRPr="00BC0C6F">
        <w:rPr>
          <w:sz w:val="18"/>
          <w:szCs w:val="18"/>
          <w:lang w:val="es-MX"/>
        </w:rPr>
        <w:t xml:space="preserve"> sea </w:t>
      </w:r>
      <w:r w:rsidRPr="00BC0C6F">
        <w:rPr>
          <w:spacing w:val="-1"/>
          <w:sz w:val="18"/>
          <w:szCs w:val="18"/>
          <w:lang w:val="es-MX"/>
        </w:rPr>
        <w:t>oportuno</w:t>
      </w:r>
      <w:r w:rsidRPr="00BC0C6F">
        <w:rPr>
          <w:sz w:val="18"/>
          <w:szCs w:val="18"/>
          <w:lang w:val="es-MX"/>
        </w:rPr>
        <w:t xml:space="preserve"> e</w:t>
      </w:r>
      <w:r w:rsidRPr="00BC0C6F">
        <w:rPr>
          <w:spacing w:val="-1"/>
          <w:sz w:val="18"/>
          <w:szCs w:val="18"/>
          <w:lang w:val="es-MX"/>
        </w:rPr>
        <w:t xml:space="preserve"> íntegro.</w:t>
      </w:r>
    </w:p>
    <w:p w14:paraId="35DA3768" w14:textId="7B3263F6" w:rsidR="00C02739" w:rsidRPr="00BC0C6F" w:rsidRDefault="00C02739" w:rsidP="00C6597E">
      <w:pPr>
        <w:pStyle w:val="Textoindependiente"/>
        <w:widowControl w:val="0"/>
        <w:numPr>
          <w:ilvl w:val="0"/>
          <w:numId w:val="2"/>
        </w:numPr>
        <w:tabs>
          <w:tab w:val="left" w:pos="547"/>
        </w:tabs>
        <w:spacing w:before="120" w:after="120" w:line="340" w:lineRule="exact"/>
        <w:ind w:right="124"/>
        <w:rPr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De</w:t>
      </w:r>
      <w:r w:rsidRPr="00BC0C6F">
        <w:rPr>
          <w:b/>
          <w:bCs/>
          <w:spacing w:val="31"/>
          <w:sz w:val="18"/>
          <w:szCs w:val="18"/>
          <w:lang w:val="es-MX"/>
        </w:rPr>
        <w:t xml:space="preserve"> </w:t>
      </w:r>
      <w:r w:rsidRPr="00BC0C6F">
        <w:rPr>
          <w:b/>
          <w:bCs/>
          <w:spacing w:val="-1"/>
          <w:sz w:val="18"/>
          <w:szCs w:val="18"/>
          <w:lang w:val="es-MX"/>
        </w:rPr>
        <w:t>legalidad</w:t>
      </w:r>
      <w:r w:rsidRPr="00BC0C6F">
        <w:rPr>
          <w:spacing w:val="-1"/>
          <w:sz w:val="18"/>
          <w:szCs w:val="18"/>
          <w:lang w:val="es-MX"/>
        </w:rPr>
        <w:t>:</w:t>
      </w:r>
      <w:r w:rsidRPr="00BC0C6F">
        <w:rPr>
          <w:spacing w:val="29"/>
          <w:sz w:val="18"/>
          <w:szCs w:val="18"/>
          <w:lang w:val="es-MX"/>
        </w:rPr>
        <w:t xml:space="preserve"> </w:t>
      </w:r>
      <w:r w:rsidR="00D8735C" w:rsidRPr="00BC0C6F">
        <w:rPr>
          <w:sz w:val="18"/>
          <w:szCs w:val="18"/>
          <w:lang w:val="es-MX"/>
        </w:rPr>
        <w:t>C</w:t>
      </w:r>
      <w:r w:rsidRPr="00BC0C6F">
        <w:rPr>
          <w:sz w:val="18"/>
          <w:szCs w:val="18"/>
          <w:lang w:val="es-MX"/>
        </w:rPr>
        <w:t xml:space="preserve">onsiste en </w:t>
      </w:r>
      <w:r w:rsidR="00691345" w:rsidRPr="00BC0C6F">
        <w:rPr>
          <w:sz w:val="18"/>
          <w:szCs w:val="18"/>
          <w:lang w:val="es-MX"/>
        </w:rPr>
        <w:t>verificar</w:t>
      </w:r>
      <w:r w:rsidRPr="00BC0C6F">
        <w:rPr>
          <w:sz w:val="18"/>
          <w:szCs w:val="18"/>
          <w:lang w:val="es-MX"/>
        </w:rPr>
        <w:t xml:space="preserve"> si el Instituto, en el desarrollo de sus </w:t>
      </w:r>
      <w:r w:rsidR="00504D13" w:rsidRPr="00BC0C6F">
        <w:rPr>
          <w:sz w:val="18"/>
          <w:szCs w:val="18"/>
          <w:lang w:val="es-MX"/>
        </w:rPr>
        <w:t xml:space="preserve">atribuciones y </w:t>
      </w:r>
      <w:r w:rsidRPr="00BC0C6F">
        <w:rPr>
          <w:sz w:val="18"/>
          <w:szCs w:val="18"/>
          <w:lang w:val="es-MX"/>
        </w:rPr>
        <w:t>funciones administrativas, ha observado el marco jurídico y normativo que le es aplicable.</w:t>
      </w:r>
    </w:p>
    <w:p w14:paraId="0F8C56C4" w14:textId="635D9F81" w:rsidR="00C02739" w:rsidRPr="00BC0C6F" w:rsidRDefault="00D86275" w:rsidP="00C6597E">
      <w:pPr>
        <w:pStyle w:val="Textoindependiente"/>
        <w:widowControl w:val="0"/>
        <w:numPr>
          <w:ilvl w:val="0"/>
          <w:numId w:val="2"/>
        </w:numPr>
        <w:tabs>
          <w:tab w:val="left" w:pos="547"/>
        </w:tabs>
        <w:spacing w:before="120" w:after="120" w:line="340" w:lineRule="exact"/>
        <w:ind w:right="124"/>
        <w:rPr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Visita de inspección: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FF44B6" w:rsidRPr="00BC0C6F">
        <w:rPr>
          <w:spacing w:val="-1"/>
          <w:sz w:val="18"/>
          <w:szCs w:val="18"/>
          <w:lang w:val="es-MX"/>
        </w:rPr>
        <w:t>C</w:t>
      </w:r>
      <w:r w:rsidRPr="00BC0C6F">
        <w:rPr>
          <w:spacing w:val="-1"/>
          <w:sz w:val="18"/>
          <w:szCs w:val="18"/>
          <w:lang w:val="es-MX"/>
        </w:rPr>
        <w:t xml:space="preserve">onsiste en visitar las </w:t>
      </w:r>
      <w:r w:rsidR="00414388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 xml:space="preserve">reas a auditar que se encuentran fuera del domicilio permanente </w:t>
      </w:r>
      <w:r w:rsidR="00D00680" w:rsidRPr="00BC0C6F">
        <w:rPr>
          <w:spacing w:val="-1"/>
          <w:sz w:val="18"/>
          <w:szCs w:val="18"/>
          <w:lang w:val="es-MX"/>
        </w:rPr>
        <w:t>d</w:t>
      </w:r>
      <w:r w:rsidRPr="00BC0C6F">
        <w:rPr>
          <w:spacing w:val="-1"/>
          <w:sz w:val="18"/>
          <w:szCs w:val="18"/>
          <w:lang w:val="es-MX"/>
        </w:rPr>
        <w:t>el Instituto, con el propósito</w:t>
      </w:r>
      <w:r w:rsidR="00344447" w:rsidRPr="00BC0C6F">
        <w:rPr>
          <w:spacing w:val="-1"/>
          <w:sz w:val="18"/>
          <w:szCs w:val="18"/>
          <w:lang w:val="es-MX"/>
        </w:rPr>
        <w:t xml:space="preserve"> de</w:t>
      </w:r>
      <w:r w:rsidRPr="00BC0C6F">
        <w:rPr>
          <w:spacing w:val="-1"/>
          <w:sz w:val="18"/>
          <w:szCs w:val="18"/>
          <w:lang w:val="es-MX"/>
        </w:rPr>
        <w:t xml:space="preserve"> inspeccionar que los recursos que se encuentran bajo su administración, manejo, resguardo o ejercicio se estén ejecutando con apego a la normatividad </w:t>
      </w:r>
      <w:r w:rsidRPr="00BC0C6F">
        <w:rPr>
          <w:color w:val="000000" w:themeColor="text1"/>
          <w:spacing w:val="-1"/>
          <w:sz w:val="18"/>
          <w:szCs w:val="18"/>
          <w:lang w:val="es-MX"/>
        </w:rPr>
        <w:t>aplicable</w:t>
      </w:r>
      <w:r w:rsidR="00C02739" w:rsidRPr="00BC0C6F">
        <w:rPr>
          <w:spacing w:val="-1"/>
          <w:sz w:val="18"/>
          <w:szCs w:val="18"/>
          <w:lang w:val="es-MX"/>
        </w:rPr>
        <w:t>.</w:t>
      </w:r>
    </w:p>
    <w:p w14:paraId="15E969B5" w14:textId="344F54A7" w:rsidR="00C02739" w:rsidRPr="00BC0C6F" w:rsidRDefault="00C02739" w:rsidP="00C6597E">
      <w:pPr>
        <w:pStyle w:val="Textoindependiente"/>
        <w:widowControl w:val="0"/>
        <w:numPr>
          <w:ilvl w:val="0"/>
          <w:numId w:val="2"/>
        </w:numPr>
        <w:tabs>
          <w:tab w:val="left" w:pos="547"/>
        </w:tabs>
        <w:spacing w:before="120" w:after="120" w:line="340" w:lineRule="exact"/>
        <w:ind w:right="124"/>
        <w:rPr>
          <w:color w:val="0070C0"/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Especial: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FF44B6" w:rsidRPr="00BC0C6F">
        <w:rPr>
          <w:spacing w:val="-1"/>
          <w:sz w:val="18"/>
          <w:szCs w:val="18"/>
          <w:lang w:val="es-MX"/>
        </w:rPr>
        <w:t>C</w:t>
      </w:r>
      <w:r w:rsidRPr="00BC0C6F">
        <w:rPr>
          <w:spacing w:val="-1"/>
          <w:sz w:val="18"/>
          <w:szCs w:val="18"/>
          <w:lang w:val="es-MX"/>
        </w:rPr>
        <w:t xml:space="preserve">onsiste fundamentalmente en profundizar la revisión de algún </w:t>
      </w:r>
      <w:r w:rsidR="00414388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 xml:space="preserve">rea, rubro o función del Instituto; ésta podrá también ordenarse durante la ejecución de la </w:t>
      </w:r>
      <w:r w:rsidR="0083204A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uditoría; asimismo, son las que se realizan con la finalidad de evaluar la gestión de los servidores públicos denunciados por presuntas irregularidades en su puesto, cargo o comisión y las derivadas de la verificación patrimonial; o de cualquier otra índole no considerada en las antes citadas.</w:t>
      </w:r>
    </w:p>
    <w:p w14:paraId="368909B0" w14:textId="428D9A0F" w:rsidR="00C02739" w:rsidRPr="00BC0C6F" w:rsidRDefault="00D86275" w:rsidP="00C6597E">
      <w:pPr>
        <w:pStyle w:val="Textoindependiente"/>
        <w:widowControl w:val="0"/>
        <w:numPr>
          <w:ilvl w:val="0"/>
          <w:numId w:val="2"/>
        </w:numPr>
        <w:tabs>
          <w:tab w:val="left" w:pos="547"/>
        </w:tabs>
        <w:spacing w:before="120" w:after="120" w:line="340" w:lineRule="exact"/>
        <w:ind w:right="114"/>
        <w:rPr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De Seguimiento: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FF44B6" w:rsidRPr="00BC0C6F">
        <w:rPr>
          <w:spacing w:val="-1"/>
          <w:sz w:val="18"/>
          <w:szCs w:val="18"/>
          <w:lang w:val="es-MX"/>
        </w:rPr>
        <w:t>C</w:t>
      </w:r>
      <w:r w:rsidRPr="00BC0C6F">
        <w:rPr>
          <w:spacing w:val="-1"/>
          <w:sz w:val="18"/>
          <w:szCs w:val="18"/>
          <w:lang w:val="es-MX"/>
        </w:rPr>
        <w:t xml:space="preserve">onsiste en verificar que las </w:t>
      </w:r>
      <w:r w:rsidR="005030D9" w:rsidRPr="00BC0C6F">
        <w:rPr>
          <w:spacing w:val="-1"/>
          <w:sz w:val="18"/>
          <w:szCs w:val="18"/>
          <w:lang w:val="es-MX"/>
        </w:rPr>
        <w:t>Personas</w:t>
      </w:r>
      <w:r w:rsidRPr="00BC0C6F">
        <w:rPr>
          <w:spacing w:val="-1"/>
          <w:sz w:val="18"/>
          <w:szCs w:val="18"/>
          <w:lang w:val="es-MX"/>
        </w:rPr>
        <w:t xml:space="preserve"> auditadas atiendan, en tiempo y forma, las observaciones, recomendaciones y </w:t>
      </w:r>
      <w:r w:rsidR="00095573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cciones promovidas en las </w:t>
      </w:r>
      <w:r w:rsidR="0083204A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uditorías realizadas por el OIC</w:t>
      </w:r>
      <w:r w:rsidR="00C02739" w:rsidRPr="00BC0C6F">
        <w:rPr>
          <w:spacing w:val="-1"/>
          <w:sz w:val="18"/>
          <w:szCs w:val="18"/>
          <w:lang w:val="es-MX"/>
        </w:rPr>
        <w:t>.</w:t>
      </w:r>
    </w:p>
    <w:p w14:paraId="424582F9" w14:textId="64F1B529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6.-</w:t>
      </w:r>
      <w:r w:rsidRPr="00BC0C6F">
        <w:rPr>
          <w:sz w:val="18"/>
          <w:szCs w:val="18"/>
          <w:lang w:val="es-MX"/>
        </w:rPr>
        <w:t xml:space="preserve"> La identificación de riesgos en los procedimientos de las operaciones </w:t>
      </w:r>
      <w:r w:rsidR="005E5165" w:rsidRPr="00BC0C6F">
        <w:rPr>
          <w:sz w:val="18"/>
          <w:szCs w:val="18"/>
          <w:lang w:val="es-MX"/>
        </w:rPr>
        <w:t xml:space="preserve">administrativas y financieras </w:t>
      </w:r>
      <w:r w:rsidRPr="00BC0C6F">
        <w:rPr>
          <w:sz w:val="18"/>
          <w:szCs w:val="18"/>
          <w:lang w:val="es-MX"/>
        </w:rPr>
        <w:t xml:space="preserve">que realiza el Instituto, así como de posibles irregularidades en el cumplimiento de las disposiciones legales, normatividad y/o políticas aplicables, se considerarán como acciones de prevención en la ejecución de la </w:t>
      </w:r>
      <w:r w:rsidR="0083204A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>uditoría.</w:t>
      </w:r>
    </w:p>
    <w:p w14:paraId="7FBE62B8" w14:textId="34E1C301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7.-</w:t>
      </w:r>
      <w:r w:rsidRPr="00BC0C6F">
        <w:rPr>
          <w:sz w:val="18"/>
          <w:szCs w:val="18"/>
          <w:lang w:val="es-MX"/>
        </w:rPr>
        <w:t xml:space="preserve"> Las inconsistencias de hechos ocurridos, detectadas en el </w:t>
      </w:r>
      <w:r w:rsidR="003C2422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 xml:space="preserve">roceso de </w:t>
      </w:r>
      <w:r w:rsidR="003C2422" w:rsidRPr="00BC0C6F">
        <w:rPr>
          <w:sz w:val="18"/>
          <w:szCs w:val="18"/>
          <w:lang w:val="es-MX"/>
        </w:rPr>
        <w:t>Auditoría</w:t>
      </w:r>
      <w:r w:rsidRPr="00BC0C6F">
        <w:rPr>
          <w:sz w:val="18"/>
          <w:szCs w:val="18"/>
          <w:lang w:val="es-MX"/>
        </w:rPr>
        <w:t xml:space="preserve">, deberán ser solucionadas con oportunidad; las acciones que se realicen se considerarán </w:t>
      </w:r>
      <w:r w:rsidR="005A44A8" w:rsidRPr="00BC0C6F">
        <w:rPr>
          <w:sz w:val="18"/>
          <w:szCs w:val="18"/>
          <w:lang w:val="es-MX"/>
        </w:rPr>
        <w:t xml:space="preserve">preventivas </w:t>
      </w:r>
      <w:r w:rsidRPr="00BC0C6F">
        <w:rPr>
          <w:sz w:val="18"/>
          <w:szCs w:val="18"/>
          <w:lang w:val="es-MX"/>
        </w:rPr>
        <w:t xml:space="preserve">en la ejecución de la </w:t>
      </w:r>
      <w:r w:rsidR="0083204A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>uditoría.</w:t>
      </w:r>
      <w:r w:rsidRPr="00BC0C6F">
        <w:rPr>
          <w:sz w:val="18"/>
          <w:szCs w:val="18"/>
        </w:rPr>
        <w:t xml:space="preserve"> </w:t>
      </w:r>
    </w:p>
    <w:p w14:paraId="45DE2BFF" w14:textId="0CD2CA3C" w:rsidR="00C02739" w:rsidRDefault="00C02739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8</w:t>
      </w:r>
      <w:r w:rsidRPr="00BC0C6F">
        <w:rPr>
          <w:b/>
          <w:bCs/>
          <w:sz w:val="18"/>
          <w:szCs w:val="18"/>
          <w:lang w:val="es-MX"/>
        </w:rPr>
        <w:t>.-</w:t>
      </w:r>
      <w:r w:rsidRPr="00BC0C6F">
        <w:rPr>
          <w:sz w:val="18"/>
          <w:szCs w:val="18"/>
          <w:lang w:val="es-MX"/>
        </w:rPr>
        <w:t xml:space="preserve"> </w:t>
      </w:r>
      <w:r w:rsidR="00842D44" w:rsidRPr="00BC0C6F">
        <w:rPr>
          <w:sz w:val="18"/>
          <w:szCs w:val="18"/>
          <w:lang w:val="es-MX"/>
        </w:rPr>
        <w:t>De manera supletoria a lo no considerado en los Lineamientos, atendiendo a la coordinación técnica legal y constitucional que debe existir, se podrán aplicar</w:t>
      </w:r>
      <w:r w:rsidR="00665301" w:rsidRPr="00BC0C6F">
        <w:rPr>
          <w:sz w:val="18"/>
          <w:szCs w:val="18"/>
          <w:lang w:val="es-MX"/>
        </w:rPr>
        <w:t xml:space="preserve"> </w:t>
      </w:r>
      <w:r w:rsidR="006B2ACD" w:rsidRPr="00BC0C6F">
        <w:rPr>
          <w:sz w:val="18"/>
          <w:szCs w:val="18"/>
          <w:lang w:val="es-MX"/>
        </w:rPr>
        <w:t xml:space="preserve">la </w:t>
      </w:r>
      <w:r w:rsidR="001C7BA4" w:rsidRPr="00BC0C6F">
        <w:rPr>
          <w:sz w:val="18"/>
          <w:szCs w:val="18"/>
          <w:lang w:val="es-MX"/>
        </w:rPr>
        <w:t xml:space="preserve">normatividad </w:t>
      </w:r>
      <w:r w:rsidR="00DA5511" w:rsidRPr="00BC0C6F">
        <w:rPr>
          <w:sz w:val="18"/>
          <w:szCs w:val="18"/>
          <w:lang w:val="es-MX"/>
        </w:rPr>
        <w:t xml:space="preserve">interna que </w:t>
      </w:r>
      <w:r w:rsidR="006B2ACD" w:rsidRPr="00BC0C6F">
        <w:rPr>
          <w:sz w:val="18"/>
          <w:szCs w:val="18"/>
          <w:lang w:val="es-MX"/>
        </w:rPr>
        <w:t>rige</w:t>
      </w:r>
      <w:r w:rsidR="00DA5511" w:rsidRPr="00BC0C6F">
        <w:rPr>
          <w:sz w:val="18"/>
          <w:szCs w:val="18"/>
          <w:lang w:val="es-MX"/>
        </w:rPr>
        <w:t xml:space="preserve"> la actuación </w:t>
      </w:r>
      <w:r w:rsidR="0058729F" w:rsidRPr="00BC0C6F">
        <w:rPr>
          <w:sz w:val="18"/>
          <w:szCs w:val="18"/>
          <w:lang w:val="es-MX"/>
        </w:rPr>
        <w:t xml:space="preserve">de la ASE </w:t>
      </w:r>
      <w:r w:rsidR="00DA5511" w:rsidRPr="00BC0C6F">
        <w:rPr>
          <w:sz w:val="18"/>
          <w:szCs w:val="18"/>
          <w:lang w:val="es-MX"/>
        </w:rPr>
        <w:t xml:space="preserve">en materia de </w:t>
      </w:r>
      <w:r w:rsidR="00B70EE2" w:rsidRPr="00BC0C6F">
        <w:rPr>
          <w:sz w:val="18"/>
          <w:szCs w:val="18"/>
          <w:lang w:val="es-MX"/>
        </w:rPr>
        <w:t>fiscalización</w:t>
      </w:r>
      <w:r w:rsidR="006B2ACD" w:rsidRPr="00BC0C6F">
        <w:rPr>
          <w:sz w:val="18"/>
          <w:szCs w:val="18"/>
          <w:lang w:val="es-MX"/>
        </w:rPr>
        <w:t xml:space="preserve">, por lo que su </w:t>
      </w:r>
      <w:r w:rsidR="00842D44" w:rsidRPr="00BC0C6F">
        <w:rPr>
          <w:sz w:val="18"/>
          <w:szCs w:val="18"/>
          <w:lang w:val="es-MX"/>
        </w:rPr>
        <w:t xml:space="preserve">aplicación deberá </w:t>
      </w:r>
      <w:r w:rsidR="00C36798" w:rsidRPr="00BC0C6F">
        <w:rPr>
          <w:sz w:val="18"/>
          <w:szCs w:val="18"/>
          <w:lang w:val="es-MX"/>
        </w:rPr>
        <w:t xml:space="preserve">indicarse </w:t>
      </w:r>
      <w:r w:rsidR="00842D44" w:rsidRPr="00BC0C6F">
        <w:rPr>
          <w:sz w:val="18"/>
          <w:szCs w:val="18"/>
          <w:lang w:val="es-MX"/>
        </w:rPr>
        <w:t xml:space="preserve">en la propia </w:t>
      </w:r>
      <w:r w:rsidR="0083204A" w:rsidRPr="00BC0C6F">
        <w:rPr>
          <w:sz w:val="18"/>
          <w:szCs w:val="18"/>
          <w:lang w:val="es-MX"/>
        </w:rPr>
        <w:t>A</w:t>
      </w:r>
      <w:r w:rsidR="00842D44" w:rsidRPr="00BC0C6F">
        <w:rPr>
          <w:sz w:val="18"/>
          <w:szCs w:val="18"/>
          <w:lang w:val="es-MX"/>
        </w:rPr>
        <w:t xml:space="preserve">uditoría y hacerse del conocimiento del </w:t>
      </w:r>
      <w:r w:rsidR="00414388" w:rsidRPr="00BC0C6F">
        <w:rPr>
          <w:sz w:val="18"/>
          <w:szCs w:val="18"/>
          <w:lang w:val="es-MX"/>
        </w:rPr>
        <w:t>Á</w:t>
      </w:r>
      <w:r w:rsidR="00842D44" w:rsidRPr="00BC0C6F">
        <w:rPr>
          <w:sz w:val="18"/>
          <w:szCs w:val="18"/>
          <w:lang w:val="es-MX"/>
        </w:rPr>
        <w:t>rea a auditar</w:t>
      </w:r>
      <w:r w:rsidRPr="00BC0C6F">
        <w:rPr>
          <w:sz w:val="18"/>
          <w:szCs w:val="18"/>
          <w:lang w:val="es-MX"/>
        </w:rPr>
        <w:t>.</w:t>
      </w:r>
      <w:r w:rsidR="00DA5511" w:rsidRPr="00BC0C6F">
        <w:rPr>
          <w:sz w:val="18"/>
          <w:szCs w:val="18"/>
          <w:lang w:val="es-MX"/>
        </w:rPr>
        <w:t xml:space="preserve"> </w:t>
      </w:r>
    </w:p>
    <w:p w14:paraId="0DA51167" w14:textId="109964D7" w:rsidR="00AA2AA1" w:rsidRDefault="00AA2AA1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</w:p>
    <w:p w14:paraId="67BE41B7" w14:textId="08EBF51E" w:rsidR="00AA2AA1" w:rsidRDefault="00AA2AA1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</w:p>
    <w:p w14:paraId="5F2743C8" w14:textId="00603F3B" w:rsidR="00AA2AA1" w:rsidRDefault="00AA2AA1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</w:p>
    <w:p w14:paraId="0766594F" w14:textId="77777777" w:rsidR="00AA2AA1" w:rsidRPr="00BC0C6F" w:rsidRDefault="00AA2AA1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</w:p>
    <w:p w14:paraId="774AB8EA" w14:textId="10C4142D" w:rsidR="00C02739" w:rsidRPr="00BC0C6F" w:rsidRDefault="00C02739" w:rsidP="00C6597E">
      <w:pPr>
        <w:spacing w:before="120" w:after="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lastRenderedPageBreak/>
        <w:t>Capítulo II</w:t>
      </w:r>
    </w:p>
    <w:p w14:paraId="08A4DCB3" w14:textId="77777777" w:rsidR="00C02739" w:rsidRPr="00BC0C6F" w:rsidRDefault="00C02739" w:rsidP="00C6597E">
      <w:pPr>
        <w:spacing w:after="120" w:line="340" w:lineRule="exact"/>
        <w:jc w:val="center"/>
        <w:rPr>
          <w:rFonts w:ascii="Arial" w:eastAsia="Arial" w:hAnsi="Arial" w:cs="Arial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t xml:space="preserve"> Programa Anual de Trabajo</w:t>
      </w:r>
    </w:p>
    <w:p w14:paraId="37B383E3" w14:textId="487EDF8F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9.-</w:t>
      </w:r>
      <w:r w:rsidRPr="00BC0C6F">
        <w:rPr>
          <w:sz w:val="18"/>
          <w:szCs w:val="18"/>
          <w:lang w:val="es-MX"/>
        </w:rPr>
        <w:t xml:space="preserve"> </w:t>
      </w:r>
      <w:r w:rsidR="00842D44" w:rsidRPr="00BC0C6F">
        <w:rPr>
          <w:sz w:val="18"/>
          <w:szCs w:val="18"/>
          <w:lang w:val="es-MX"/>
        </w:rPr>
        <w:t xml:space="preserve">El PAT es el instrumento en el cual se plasma y formaliza la calendarización de las </w:t>
      </w:r>
      <w:r w:rsidR="0083204A" w:rsidRPr="00BC0C6F">
        <w:rPr>
          <w:sz w:val="18"/>
          <w:szCs w:val="18"/>
          <w:lang w:val="es-MX"/>
        </w:rPr>
        <w:t>A</w:t>
      </w:r>
      <w:r w:rsidR="00842D44" w:rsidRPr="00BC0C6F">
        <w:rPr>
          <w:sz w:val="18"/>
          <w:szCs w:val="18"/>
          <w:lang w:val="es-MX"/>
        </w:rPr>
        <w:t xml:space="preserve">uditorías y otras actividades, a ejecutar por el OIC durante un ejercicio fiscal. En cuanto a las </w:t>
      </w:r>
      <w:r w:rsidR="0083204A" w:rsidRPr="00BC0C6F">
        <w:rPr>
          <w:sz w:val="18"/>
          <w:szCs w:val="18"/>
          <w:lang w:val="es-MX"/>
        </w:rPr>
        <w:t>A</w:t>
      </w:r>
      <w:r w:rsidR="00842D44" w:rsidRPr="00BC0C6F">
        <w:rPr>
          <w:sz w:val="18"/>
          <w:szCs w:val="18"/>
          <w:lang w:val="es-MX"/>
        </w:rPr>
        <w:t>uditorías a realizar, el PAT deberá contener cuando menos la información siguiente</w:t>
      </w:r>
      <w:r w:rsidRPr="00BC0C6F">
        <w:rPr>
          <w:sz w:val="18"/>
          <w:szCs w:val="18"/>
          <w:lang w:val="es-MX"/>
        </w:rPr>
        <w:t>:</w:t>
      </w:r>
    </w:p>
    <w:p w14:paraId="7CD77287" w14:textId="064343B8" w:rsidR="00C02739" w:rsidRPr="00BC0C6F" w:rsidRDefault="00C02739" w:rsidP="00C6597E">
      <w:pPr>
        <w:pStyle w:val="Textoindependiente"/>
        <w:widowControl w:val="0"/>
        <w:numPr>
          <w:ilvl w:val="0"/>
          <w:numId w:val="5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Número y tipo de </w:t>
      </w:r>
      <w:r w:rsidR="0083204A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uditorías a realizar, incluyendo el seguimiento de </w:t>
      </w:r>
      <w:r w:rsidR="00095573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cciones promovidas;</w:t>
      </w:r>
    </w:p>
    <w:p w14:paraId="7051A7CA" w14:textId="469EB4A4" w:rsidR="00C02739" w:rsidRPr="00BC0C6F" w:rsidRDefault="00C02739" w:rsidP="00C6597E">
      <w:pPr>
        <w:pStyle w:val="Textoindependiente"/>
        <w:widowControl w:val="0"/>
        <w:numPr>
          <w:ilvl w:val="0"/>
          <w:numId w:val="5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Denominación del </w:t>
      </w:r>
      <w:r w:rsidR="00414388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>rea, programas y/o rubros a auditar;</w:t>
      </w:r>
    </w:p>
    <w:p w14:paraId="079EEF3D" w14:textId="04E93301" w:rsidR="00C02739" w:rsidRPr="00BC0C6F" w:rsidRDefault="0058729F" w:rsidP="00C6597E">
      <w:pPr>
        <w:pStyle w:val="Textoindependiente"/>
        <w:widowControl w:val="0"/>
        <w:numPr>
          <w:ilvl w:val="0"/>
          <w:numId w:val="5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Trimestre </w:t>
      </w:r>
      <w:r w:rsidR="00C02739" w:rsidRPr="00BC0C6F">
        <w:rPr>
          <w:spacing w:val="-1"/>
          <w:sz w:val="18"/>
          <w:szCs w:val="18"/>
          <w:lang w:val="es-MX"/>
        </w:rPr>
        <w:t xml:space="preserve">en que iniciará la </w:t>
      </w:r>
      <w:r w:rsidR="0083204A" w:rsidRPr="00BC0C6F">
        <w:rPr>
          <w:spacing w:val="-1"/>
          <w:sz w:val="18"/>
          <w:szCs w:val="18"/>
          <w:lang w:val="es-MX"/>
        </w:rPr>
        <w:t>A</w:t>
      </w:r>
      <w:r w:rsidR="00C02739" w:rsidRPr="00BC0C6F">
        <w:rPr>
          <w:spacing w:val="-1"/>
          <w:sz w:val="18"/>
          <w:szCs w:val="18"/>
          <w:lang w:val="es-MX"/>
        </w:rPr>
        <w:t>uditoría;</w:t>
      </w:r>
    </w:p>
    <w:p w14:paraId="774CBE90" w14:textId="77777777" w:rsidR="00C02739" w:rsidRPr="00BC0C6F" w:rsidRDefault="00C02739" w:rsidP="00C6597E">
      <w:pPr>
        <w:pStyle w:val="Textoindependiente"/>
        <w:widowControl w:val="0"/>
        <w:numPr>
          <w:ilvl w:val="0"/>
          <w:numId w:val="5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Ejercicio o periodo a auditar;</w:t>
      </w:r>
    </w:p>
    <w:p w14:paraId="56379E7C" w14:textId="0D98535B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 xml:space="preserve">Las </w:t>
      </w:r>
      <w:r w:rsidR="0083204A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 xml:space="preserve">uditorías a realizar serán propuestas por las </w:t>
      </w:r>
      <w:r w:rsidR="00236146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 xml:space="preserve">ersonas auditoras, para visto bueno y aprobación de la </w:t>
      </w:r>
      <w:r w:rsidR="00162DAA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>ersona titular del OIC, a más tardar el 30 de septiembre del año previo al inicio de su vigencia.</w:t>
      </w:r>
    </w:p>
    <w:p w14:paraId="2EC7E4C6" w14:textId="72F425D3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color w:val="00B050"/>
          <w:spacing w:val="-1"/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10.-</w:t>
      </w:r>
      <w:r w:rsidRPr="00BC0C6F">
        <w:rPr>
          <w:sz w:val="18"/>
          <w:szCs w:val="18"/>
          <w:lang w:val="es-MX"/>
        </w:rPr>
        <w:t xml:space="preserve"> Una vez aprobadas las </w:t>
      </w:r>
      <w:r w:rsidR="0083204A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 xml:space="preserve">uditorías a realizar, éstas se incorporarán al </w:t>
      </w:r>
      <w:r w:rsidR="005D2B8D" w:rsidRPr="00BC0C6F">
        <w:rPr>
          <w:sz w:val="18"/>
          <w:szCs w:val="18"/>
          <w:lang w:val="es-MX"/>
        </w:rPr>
        <w:t xml:space="preserve">proyecto del </w:t>
      </w:r>
      <w:r w:rsidRPr="00BC0C6F">
        <w:rPr>
          <w:sz w:val="18"/>
          <w:szCs w:val="18"/>
          <w:lang w:val="es-MX"/>
        </w:rPr>
        <w:t xml:space="preserve">PAT del OIC del ejercicio </w:t>
      </w:r>
      <w:r w:rsidR="005D2B8D" w:rsidRPr="00BC0C6F">
        <w:rPr>
          <w:sz w:val="18"/>
          <w:szCs w:val="18"/>
          <w:lang w:val="es-MX"/>
        </w:rPr>
        <w:t xml:space="preserve">fiscal </w:t>
      </w:r>
      <w:r w:rsidRPr="00BC0C6F">
        <w:rPr>
          <w:sz w:val="18"/>
          <w:szCs w:val="18"/>
          <w:lang w:val="es-MX"/>
        </w:rPr>
        <w:t>que corresponda</w:t>
      </w:r>
      <w:r w:rsidR="0056598A" w:rsidRPr="00BC0C6F">
        <w:rPr>
          <w:sz w:val="18"/>
          <w:szCs w:val="18"/>
          <w:lang w:val="es-MX"/>
        </w:rPr>
        <w:t xml:space="preserve"> para efectos procedentes</w:t>
      </w:r>
      <w:r w:rsidRPr="00BC0C6F">
        <w:rPr>
          <w:sz w:val="18"/>
          <w:szCs w:val="18"/>
          <w:lang w:val="es-MX"/>
        </w:rPr>
        <w:t>.</w:t>
      </w:r>
      <w:r w:rsidRPr="00BC0C6F">
        <w:rPr>
          <w:color w:val="00B050"/>
          <w:sz w:val="18"/>
          <w:szCs w:val="18"/>
          <w:lang w:val="es-MX"/>
        </w:rPr>
        <w:t xml:space="preserve"> </w:t>
      </w:r>
    </w:p>
    <w:p w14:paraId="45A03EB8" w14:textId="07E2C66D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11.-</w:t>
      </w:r>
      <w:r w:rsidRPr="00BC0C6F">
        <w:rPr>
          <w:sz w:val="18"/>
          <w:szCs w:val="18"/>
          <w:lang w:val="es-MX"/>
        </w:rPr>
        <w:t xml:space="preserve"> Las </w:t>
      </w:r>
      <w:r w:rsidR="0083204A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 xml:space="preserve">uditorías a realizar, </w:t>
      </w:r>
      <w:r w:rsidRPr="00A85A40">
        <w:rPr>
          <w:sz w:val="18"/>
          <w:szCs w:val="18"/>
          <w:lang w:val="es-MX"/>
        </w:rPr>
        <w:t xml:space="preserve">se </w:t>
      </w:r>
      <w:r w:rsidR="00EF53E3" w:rsidRPr="00A85A40">
        <w:rPr>
          <w:sz w:val="18"/>
          <w:szCs w:val="18"/>
          <w:lang w:val="es-MX"/>
        </w:rPr>
        <w:t xml:space="preserve">programarán </w:t>
      </w:r>
      <w:r w:rsidRPr="00A85A40">
        <w:rPr>
          <w:sz w:val="18"/>
          <w:szCs w:val="18"/>
          <w:lang w:val="es-MX"/>
        </w:rPr>
        <w:t xml:space="preserve">considerando </w:t>
      </w:r>
      <w:r w:rsidRPr="00BC0C6F">
        <w:rPr>
          <w:sz w:val="18"/>
          <w:szCs w:val="18"/>
          <w:lang w:val="es-MX"/>
        </w:rPr>
        <w:t>elementos de estudio que permitan establecer las prioridades de revisión en las materias que correspondan al ámbito de competencia del OIC. Los elementos podrán ser los siguientes:</w:t>
      </w:r>
    </w:p>
    <w:p w14:paraId="2F92FAED" w14:textId="01903F2E" w:rsidR="00C02739" w:rsidRPr="00BC0C6F" w:rsidRDefault="00C02739" w:rsidP="00C6597E">
      <w:pPr>
        <w:pStyle w:val="Textoindependiente"/>
        <w:widowControl w:val="0"/>
        <w:numPr>
          <w:ilvl w:val="0"/>
          <w:numId w:val="6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Riesgos potenciales del proceso o del </w:t>
      </w:r>
      <w:r w:rsidR="00414388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>rea a auditar;</w:t>
      </w:r>
    </w:p>
    <w:p w14:paraId="34B12705" w14:textId="77777777" w:rsidR="00C02739" w:rsidRPr="00BC0C6F" w:rsidRDefault="00C02739" w:rsidP="00C6597E">
      <w:pPr>
        <w:pStyle w:val="Textoindependiente"/>
        <w:widowControl w:val="0"/>
        <w:numPr>
          <w:ilvl w:val="0"/>
          <w:numId w:val="6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Montos, naturaleza, características e importancia relativa de los rubros, operaciones, programas, proyectos y recursos sujetos a revisión;</w:t>
      </w:r>
    </w:p>
    <w:p w14:paraId="0B32CB41" w14:textId="77777777" w:rsidR="00C02739" w:rsidRPr="00BC0C6F" w:rsidRDefault="00C02739" w:rsidP="00C6597E">
      <w:pPr>
        <w:pStyle w:val="Textoindependiente"/>
        <w:widowControl w:val="0"/>
        <w:numPr>
          <w:ilvl w:val="0"/>
          <w:numId w:val="6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Debilidad de los controles internos;</w:t>
      </w:r>
    </w:p>
    <w:p w14:paraId="36AC2753" w14:textId="53F60C80" w:rsidR="00C02739" w:rsidRPr="00BC0C6F" w:rsidRDefault="00C02739" w:rsidP="00C6597E">
      <w:pPr>
        <w:pStyle w:val="Textoindependiente"/>
        <w:widowControl w:val="0"/>
        <w:numPr>
          <w:ilvl w:val="0"/>
          <w:numId w:val="6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Fecha de la última </w:t>
      </w:r>
      <w:r w:rsidR="0083204A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 realizada por el OIC;</w:t>
      </w:r>
    </w:p>
    <w:p w14:paraId="056D632A" w14:textId="3C12C28E" w:rsidR="00C02739" w:rsidRPr="00BC0C6F" w:rsidRDefault="00C02739" w:rsidP="00C6597E">
      <w:pPr>
        <w:pStyle w:val="Textoindependiente"/>
        <w:widowControl w:val="0"/>
        <w:numPr>
          <w:ilvl w:val="0"/>
          <w:numId w:val="6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Cumplimiento de metas, políticas y programas del </w:t>
      </w:r>
      <w:r w:rsidR="00AB39D5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>rea a auditar;</w:t>
      </w:r>
    </w:p>
    <w:p w14:paraId="5081E4B9" w14:textId="77777777" w:rsidR="00C02739" w:rsidRPr="00BC0C6F" w:rsidRDefault="00C02739" w:rsidP="00C6597E">
      <w:pPr>
        <w:pStyle w:val="Textoindependiente"/>
        <w:widowControl w:val="0"/>
        <w:numPr>
          <w:ilvl w:val="0"/>
          <w:numId w:val="6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Solicitudes fundadas y motivadas de integrantes de Consejo General;</w:t>
      </w:r>
    </w:p>
    <w:p w14:paraId="22307C54" w14:textId="77777777" w:rsidR="00C02739" w:rsidRPr="00BC0C6F" w:rsidRDefault="00C02739" w:rsidP="00C6597E">
      <w:pPr>
        <w:pStyle w:val="Textoindependiente"/>
        <w:widowControl w:val="0"/>
        <w:numPr>
          <w:ilvl w:val="0"/>
          <w:numId w:val="6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Observaciones determinadas por el OIC y/u otras instancias de fiscalización;</w:t>
      </w:r>
    </w:p>
    <w:p w14:paraId="391E644E" w14:textId="77777777" w:rsidR="00C02739" w:rsidRPr="00BC0C6F" w:rsidRDefault="00C02739" w:rsidP="00C6597E">
      <w:pPr>
        <w:pStyle w:val="Textoindependiente"/>
        <w:widowControl w:val="0"/>
        <w:numPr>
          <w:ilvl w:val="0"/>
          <w:numId w:val="6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Atención de quejas y denuncias;</w:t>
      </w:r>
    </w:p>
    <w:p w14:paraId="5DFACA3E" w14:textId="0C9DA4B8" w:rsidR="00C02739" w:rsidRPr="00BC0C6F" w:rsidRDefault="00C02739" w:rsidP="00C6597E">
      <w:pPr>
        <w:pStyle w:val="Textoindependiente"/>
        <w:widowControl w:val="0"/>
        <w:numPr>
          <w:ilvl w:val="0"/>
          <w:numId w:val="6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Fuerza de trabajo del OIC.</w:t>
      </w:r>
      <w:r w:rsidR="00AA2AA1">
        <w:rPr>
          <w:spacing w:val="-1"/>
          <w:sz w:val="18"/>
          <w:szCs w:val="18"/>
          <w:lang w:val="es-MX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1ADB37BD" w14:textId="77777777" w:rsidR="00AA2AA1" w:rsidRDefault="00AA2AA1" w:rsidP="00C6597E">
      <w:pPr>
        <w:spacing w:before="120" w:after="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</w:p>
    <w:p w14:paraId="653D304A" w14:textId="16C4E6E9" w:rsidR="00C02739" w:rsidRPr="00BC0C6F" w:rsidRDefault="00C02739" w:rsidP="00C6597E">
      <w:pPr>
        <w:spacing w:before="120" w:after="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lastRenderedPageBreak/>
        <w:t>Capítulo III</w:t>
      </w:r>
    </w:p>
    <w:p w14:paraId="7772649D" w14:textId="265953B4" w:rsidR="00C02739" w:rsidRPr="00BC0C6F" w:rsidRDefault="00C02739" w:rsidP="00C6597E">
      <w:pPr>
        <w:spacing w:after="120" w:line="340" w:lineRule="exact"/>
        <w:jc w:val="center"/>
        <w:rPr>
          <w:rFonts w:ascii="Arial" w:eastAsia="Arial" w:hAnsi="Arial" w:cs="Arial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t xml:space="preserve"> Planeación de </w:t>
      </w:r>
      <w:r w:rsidR="007C4CEA" w:rsidRPr="00BC0C6F">
        <w:rPr>
          <w:rFonts w:ascii="Arial" w:hAnsi="Arial" w:cs="Arial"/>
          <w:b/>
          <w:spacing w:val="1"/>
          <w:sz w:val="18"/>
          <w:szCs w:val="18"/>
        </w:rPr>
        <w:t>A</w:t>
      </w:r>
      <w:r w:rsidRPr="00BC0C6F">
        <w:rPr>
          <w:rFonts w:ascii="Arial" w:hAnsi="Arial" w:cs="Arial"/>
          <w:b/>
          <w:spacing w:val="1"/>
          <w:sz w:val="18"/>
          <w:szCs w:val="18"/>
        </w:rPr>
        <w:t>uditoría</w:t>
      </w:r>
    </w:p>
    <w:p w14:paraId="7A8AE427" w14:textId="0B231FDA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1</w:t>
      </w:r>
      <w:r w:rsidR="00CA70B4" w:rsidRPr="00BC0C6F">
        <w:rPr>
          <w:b/>
          <w:bCs/>
          <w:sz w:val="18"/>
          <w:szCs w:val="18"/>
          <w:lang w:val="es-MX"/>
        </w:rPr>
        <w:t>2</w:t>
      </w:r>
      <w:r w:rsidRPr="00BC0C6F">
        <w:rPr>
          <w:b/>
          <w:bCs/>
          <w:sz w:val="18"/>
          <w:szCs w:val="18"/>
          <w:lang w:val="es-MX"/>
        </w:rPr>
        <w:t xml:space="preserve">.- </w:t>
      </w:r>
      <w:r w:rsidRPr="00BC0C6F">
        <w:rPr>
          <w:sz w:val="18"/>
          <w:szCs w:val="18"/>
          <w:lang w:val="es-MX"/>
        </w:rPr>
        <w:t xml:space="preserve">Previo a la planeación de </w:t>
      </w:r>
      <w:r w:rsidR="0083204A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 xml:space="preserve">uditoría se solicitará mediante oficio suscrito por la </w:t>
      </w:r>
      <w:r w:rsidR="00162DAA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 xml:space="preserve">ersona titular del OIC al </w:t>
      </w:r>
      <w:r w:rsidR="00164715" w:rsidRPr="00BC0C6F">
        <w:rPr>
          <w:sz w:val="18"/>
          <w:szCs w:val="18"/>
          <w:lang w:val="es-MX"/>
        </w:rPr>
        <w:t>Á</w:t>
      </w:r>
      <w:r w:rsidRPr="00BC0C6F">
        <w:rPr>
          <w:sz w:val="18"/>
          <w:szCs w:val="18"/>
          <w:lang w:val="es-MX"/>
        </w:rPr>
        <w:t>rea a a</w:t>
      </w:r>
      <w:r w:rsidR="008416AB" w:rsidRPr="00BC0C6F">
        <w:rPr>
          <w:sz w:val="18"/>
          <w:szCs w:val="18"/>
          <w:lang w:val="es-MX"/>
        </w:rPr>
        <w:t>u</w:t>
      </w:r>
      <w:r w:rsidRPr="00BC0C6F">
        <w:rPr>
          <w:sz w:val="18"/>
          <w:szCs w:val="18"/>
          <w:lang w:val="es-MX"/>
        </w:rPr>
        <w:t xml:space="preserve">ditar, la información que corresponda al rubro o concepto a revisar, mismo que deberá contener por lo menos el nombre del </w:t>
      </w:r>
      <w:r w:rsidR="00164715" w:rsidRPr="00BC0C6F">
        <w:rPr>
          <w:sz w:val="18"/>
          <w:szCs w:val="18"/>
          <w:lang w:val="es-MX"/>
        </w:rPr>
        <w:t>Á</w:t>
      </w:r>
      <w:r w:rsidRPr="00BC0C6F">
        <w:rPr>
          <w:sz w:val="18"/>
          <w:szCs w:val="18"/>
          <w:lang w:val="es-MX"/>
        </w:rPr>
        <w:t xml:space="preserve">rea a auditar y de la </w:t>
      </w:r>
      <w:r w:rsidR="00162DAA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 xml:space="preserve">ersona titular de la misma, número </w:t>
      </w:r>
      <w:r w:rsidR="00CC35A3" w:rsidRPr="00BC0C6F">
        <w:rPr>
          <w:sz w:val="18"/>
          <w:szCs w:val="18"/>
          <w:lang w:val="es-MX"/>
        </w:rPr>
        <w:t>E</w:t>
      </w:r>
      <w:r w:rsidRPr="00BC0C6F">
        <w:rPr>
          <w:sz w:val="18"/>
          <w:szCs w:val="18"/>
          <w:lang w:val="es-MX"/>
        </w:rPr>
        <w:t xml:space="preserve">xpediente, tipo, objeto y periodo que comprende la </w:t>
      </w:r>
      <w:r w:rsidR="0083204A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 xml:space="preserve">uditoría. </w:t>
      </w:r>
    </w:p>
    <w:p w14:paraId="3D5F9598" w14:textId="042BB3BD" w:rsidR="00C02739" w:rsidRPr="00BC0C6F" w:rsidRDefault="00842D44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Atendiendo al volumen de información solicitada, número de archivos o diversidad de documentos, ésta podrá </w:t>
      </w:r>
      <w:r w:rsidR="00492560" w:rsidRPr="00BC0C6F">
        <w:rPr>
          <w:spacing w:val="-1"/>
          <w:sz w:val="18"/>
          <w:szCs w:val="18"/>
          <w:lang w:val="es-MX"/>
        </w:rPr>
        <w:t xml:space="preserve">solicitarse y </w:t>
      </w:r>
      <w:r w:rsidRPr="00BC0C6F">
        <w:rPr>
          <w:spacing w:val="-1"/>
          <w:sz w:val="18"/>
          <w:szCs w:val="18"/>
          <w:lang w:val="es-MX"/>
        </w:rPr>
        <w:t xml:space="preserve">entregarse a través de medios electrónicos o informáticos a criterio de la </w:t>
      </w:r>
      <w:r w:rsidR="00162DAA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>ersona titular del OIC</w:t>
      </w:r>
      <w:r w:rsidR="00C02739" w:rsidRPr="00BC0C6F">
        <w:rPr>
          <w:spacing w:val="-1"/>
          <w:sz w:val="18"/>
          <w:szCs w:val="18"/>
          <w:lang w:val="es-MX"/>
        </w:rPr>
        <w:t>.</w:t>
      </w:r>
    </w:p>
    <w:p w14:paraId="561169A7" w14:textId="2F738F53" w:rsidR="00270D01" w:rsidRPr="00BC0C6F" w:rsidRDefault="00270D01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El </w:t>
      </w:r>
      <w:r w:rsidR="00164715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 xml:space="preserve">rea a auditar tendrá un plazo máximo de </w:t>
      </w:r>
      <w:r w:rsidR="00057637" w:rsidRPr="00BC0C6F">
        <w:rPr>
          <w:spacing w:val="-1"/>
          <w:sz w:val="18"/>
          <w:szCs w:val="18"/>
          <w:lang w:val="es-MX"/>
        </w:rPr>
        <w:t>veinte</w:t>
      </w:r>
      <w:r w:rsidR="00057637" w:rsidRPr="00BC0C6F">
        <w:rPr>
          <w:color w:val="00B050"/>
          <w:spacing w:val="-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 xml:space="preserve">días hábiles </w:t>
      </w:r>
      <w:r w:rsidR="00434984" w:rsidRPr="00BC0C6F">
        <w:rPr>
          <w:spacing w:val="-1"/>
          <w:sz w:val="18"/>
          <w:szCs w:val="18"/>
          <w:lang w:val="es-MX"/>
        </w:rPr>
        <w:t xml:space="preserve">contados a partir de la fecha de recibida la solicitud </w:t>
      </w:r>
      <w:r w:rsidR="002A21B7" w:rsidRPr="00BC0C6F">
        <w:rPr>
          <w:spacing w:val="-1"/>
          <w:sz w:val="18"/>
          <w:szCs w:val="18"/>
          <w:lang w:val="es-MX"/>
        </w:rPr>
        <w:t xml:space="preserve">para entregar dicha </w:t>
      </w:r>
      <w:r w:rsidR="00434984" w:rsidRPr="00BC0C6F">
        <w:rPr>
          <w:spacing w:val="-1"/>
          <w:sz w:val="18"/>
          <w:szCs w:val="18"/>
          <w:lang w:val="es-MX"/>
        </w:rPr>
        <w:t>información</w:t>
      </w:r>
      <w:r w:rsidR="002A21B7" w:rsidRPr="00BC0C6F">
        <w:rPr>
          <w:spacing w:val="-1"/>
          <w:sz w:val="18"/>
          <w:szCs w:val="18"/>
          <w:lang w:val="es-MX"/>
        </w:rPr>
        <w:t>.</w:t>
      </w:r>
      <w:r w:rsidR="00434984" w:rsidRPr="00BC0C6F">
        <w:rPr>
          <w:spacing w:val="-1"/>
          <w:sz w:val="18"/>
          <w:szCs w:val="18"/>
          <w:lang w:val="es-MX"/>
        </w:rPr>
        <w:t xml:space="preserve"> </w:t>
      </w:r>
    </w:p>
    <w:p w14:paraId="16FAB194" w14:textId="1EE0BE3B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1</w:t>
      </w:r>
      <w:r w:rsidR="00CA70B4" w:rsidRPr="00BC0C6F">
        <w:rPr>
          <w:b/>
          <w:bCs/>
          <w:sz w:val="18"/>
          <w:szCs w:val="18"/>
          <w:lang w:val="es-MX"/>
        </w:rPr>
        <w:t>3</w:t>
      </w:r>
      <w:r w:rsidRPr="00BC0C6F">
        <w:rPr>
          <w:b/>
          <w:bCs/>
          <w:sz w:val="18"/>
          <w:szCs w:val="18"/>
          <w:lang w:val="es-MX"/>
        </w:rPr>
        <w:t>.-</w:t>
      </w:r>
      <w:r w:rsidRPr="00BC0C6F">
        <w:rPr>
          <w:sz w:val="18"/>
          <w:szCs w:val="18"/>
          <w:lang w:val="es-MX"/>
        </w:rPr>
        <w:t xml:space="preserve"> La planeación de la </w:t>
      </w:r>
      <w:r w:rsidR="0083204A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>uditoría consiste en fijar el curso concreto de acción que ha de seguirse en la ejecución de la misma, la cual comprende los siguientes aspectos:</w:t>
      </w:r>
    </w:p>
    <w:p w14:paraId="2A7B2793" w14:textId="067FD237" w:rsidR="00C02739" w:rsidRPr="00BC0C6F" w:rsidRDefault="00C02739" w:rsidP="00C6597E">
      <w:pPr>
        <w:pStyle w:val="Textoindependiente"/>
        <w:widowControl w:val="0"/>
        <w:numPr>
          <w:ilvl w:val="0"/>
          <w:numId w:val="7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Estudio preliminar: </w:t>
      </w:r>
      <w:r w:rsidR="002A21B7" w:rsidRPr="00BC0C6F">
        <w:rPr>
          <w:spacing w:val="-1"/>
          <w:sz w:val="18"/>
          <w:szCs w:val="18"/>
          <w:lang w:val="es-MX"/>
        </w:rPr>
        <w:t>C</w:t>
      </w:r>
      <w:r w:rsidRPr="00BC0C6F">
        <w:rPr>
          <w:spacing w:val="-1"/>
          <w:sz w:val="18"/>
          <w:szCs w:val="18"/>
          <w:lang w:val="es-MX"/>
        </w:rPr>
        <w:t xml:space="preserve">onsiste en el conocimiento general del </w:t>
      </w:r>
      <w:r w:rsidR="00164715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 xml:space="preserve">rea a auditar, la </w:t>
      </w:r>
      <w:r w:rsidR="00913C49" w:rsidRPr="00BC0C6F">
        <w:rPr>
          <w:spacing w:val="3"/>
          <w:sz w:val="18"/>
          <w:szCs w:val="18"/>
          <w:lang w:val="es-MX"/>
        </w:rPr>
        <w:t>normatividad</w:t>
      </w:r>
      <w:r w:rsidRPr="00BC0C6F">
        <w:rPr>
          <w:spacing w:val="-1"/>
          <w:sz w:val="18"/>
          <w:szCs w:val="18"/>
          <w:lang w:val="es-MX"/>
        </w:rPr>
        <w:t xml:space="preserve"> aplicable, los objetivos, el campo de acción </w:t>
      </w:r>
      <w:r w:rsidR="00EF53E3">
        <w:rPr>
          <w:spacing w:val="-1"/>
          <w:sz w:val="18"/>
          <w:szCs w:val="18"/>
          <w:lang w:val="es-MX"/>
        </w:rPr>
        <w:t xml:space="preserve">en su caso, </w:t>
      </w:r>
      <w:r w:rsidRPr="00BC0C6F">
        <w:rPr>
          <w:spacing w:val="-1"/>
          <w:sz w:val="18"/>
          <w:szCs w:val="18"/>
          <w:lang w:val="es-MX"/>
        </w:rPr>
        <w:t xml:space="preserve">la ubicación geográfica, los resultados importantes de </w:t>
      </w:r>
      <w:r w:rsidR="0083204A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uditorías anteriores; así como, los demás elementos que permitan a las </w:t>
      </w:r>
      <w:r w:rsidR="00236146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ersonas auditoras tener una perspectiva </w:t>
      </w:r>
      <w:r w:rsidR="00293B94" w:rsidRPr="00BC0C6F">
        <w:rPr>
          <w:spacing w:val="-1"/>
          <w:sz w:val="18"/>
          <w:szCs w:val="18"/>
          <w:lang w:val="es-MX"/>
        </w:rPr>
        <w:t>más sólida</w:t>
      </w:r>
      <w:r w:rsidRPr="00BC0C6F">
        <w:rPr>
          <w:spacing w:val="-1"/>
          <w:sz w:val="18"/>
          <w:szCs w:val="18"/>
          <w:lang w:val="es-MX"/>
        </w:rPr>
        <w:t>;</w:t>
      </w:r>
    </w:p>
    <w:p w14:paraId="51A9FDB4" w14:textId="712399B9" w:rsidR="00C02739" w:rsidRPr="00BC0C6F" w:rsidRDefault="00C02739" w:rsidP="00C6597E">
      <w:pPr>
        <w:pStyle w:val="Textoindependiente"/>
        <w:widowControl w:val="0"/>
        <w:numPr>
          <w:ilvl w:val="0"/>
          <w:numId w:val="7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Evaluación del control interno: </w:t>
      </w:r>
      <w:r w:rsidR="002A21B7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s el análisis de las </w:t>
      </w:r>
      <w:r w:rsidR="00236146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ersonas auditoras respecto de los sistemas y mecanismos de control del </w:t>
      </w:r>
      <w:r w:rsidR="00164715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 xml:space="preserve">rea a auditar o del concepto a revisar, para que, con base en la suficiencia o insuficiencia de los mismos, se determine su nivel de confianza; y con ello, establecer el alcance y profundidad que requieren los procedimientos de </w:t>
      </w:r>
      <w:r w:rsidR="0083204A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uditoría;</w:t>
      </w:r>
    </w:p>
    <w:p w14:paraId="0176D14A" w14:textId="6312BAFA" w:rsidR="00C02739" w:rsidRPr="00BC0C6F" w:rsidRDefault="00C02739" w:rsidP="00C6597E">
      <w:pPr>
        <w:pStyle w:val="Textoindependiente"/>
        <w:widowControl w:val="0"/>
        <w:numPr>
          <w:ilvl w:val="0"/>
          <w:numId w:val="7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Establecimiento de criterios técnicos: </w:t>
      </w:r>
      <w:r w:rsidR="002A21B7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s la definición de los objetivos de la </w:t>
      </w:r>
      <w:r w:rsidR="0083204A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uditoría, criterios de importancia relativa para la determinación del alcance y la selección de muestras;</w:t>
      </w:r>
    </w:p>
    <w:p w14:paraId="4647B0C4" w14:textId="120B85F9" w:rsidR="00C02739" w:rsidRPr="00BC0C6F" w:rsidRDefault="00C02739" w:rsidP="00C6597E">
      <w:pPr>
        <w:pStyle w:val="Textoindependiente"/>
        <w:widowControl w:val="0"/>
        <w:numPr>
          <w:ilvl w:val="0"/>
          <w:numId w:val="7"/>
        </w:numPr>
        <w:tabs>
          <w:tab w:val="left" w:pos="547"/>
        </w:tabs>
        <w:spacing w:before="120" w:after="120" w:line="340" w:lineRule="exact"/>
        <w:ind w:right="124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Elaboración de los programas de </w:t>
      </w:r>
      <w:r w:rsidR="0083204A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uditoría: </w:t>
      </w:r>
      <w:r w:rsidR="002A21B7" w:rsidRPr="00BC0C6F">
        <w:rPr>
          <w:spacing w:val="-1"/>
          <w:sz w:val="18"/>
          <w:szCs w:val="18"/>
          <w:lang w:val="es-MX"/>
        </w:rPr>
        <w:t>L</w:t>
      </w:r>
      <w:r w:rsidRPr="00BC0C6F">
        <w:rPr>
          <w:spacing w:val="-1"/>
          <w:sz w:val="18"/>
          <w:szCs w:val="18"/>
          <w:lang w:val="es-MX"/>
        </w:rPr>
        <w:t xml:space="preserve">a definición de las actividades a realizar, incluyendo los procedimientos de </w:t>
      </w:r>
      <w:r w:rsidR="0083204A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 a ejecutar.</w:t>
      </w:r>
    </w:p>
    <w:p w14:paraId="4755217A" w14:textId="51E063FD" w:rsidR="00C02739" w:rsidRPr="00BC0C6F" w:rsidRDefault="00C02739" w:rsidP="00C6597E">
      <w:pPr>
        <w:pStyle w:val="Textoindependiente"/>
        <w:widowControl w:val="0"/>
        <w:tabs>
          <w:tab w:val="left" w:pos="547"/>
        </w:tabs>
        <w:spacing w:before="120" w:after="120" w:line="340" w:lineRule="exact"/>
        <w:ind w:right="124"/>
        <w:rPr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1</w:t>
      </w:r>
      <w:r w:rsidR="00CA70B4" w:rsidRPr="00BC0C6F">
        <w:rPr>
          <w:b/>
          <w:bCs/>
          <w:sz w:val="18"/>
          <w:szCs w:val="18"/>
          <w:lang w:val="es-MX"/>
        </w:rPr>
        <w:t>4</w:t>
      </w:r>
      <w:r w:rsidRPr="00BC0C6F">
        <w:rPr>
          <w:b/>
          <w:bCs/>
          <w:sz w:val="18"/>
          <w:szCs w:val="18"/>
          <w:lang w:val="es-MX"/>
        </w:rPr>
        <w:t xml:space="preserve">.- </w:t>
      </w:r>
      <w:r w:rsidRPr="00BC0C6F">
        <w:rPr>
          <w:sz w:val="18"/>
          <w:szCs w:val="18"/>
          <w:lang w:val="es-MX"/>
        </w:rPr>
        <w:t xml:space="preserve">En la planeación se deben considerar los resultados de las </w:t>
      </w:r>
      <w:r w:rsidR="0083204A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>uditorías pasadas, así como</w:t>
      </w:r>
      <w:r w:rsidR="007024B4" w:rsidRPr="00BC0C6F">
        <w:rPr>
          <w:sz w:val="18"/>
          <w:szCs w:val="18"/>
          <w:lang w:val="es-MX"/>
        </w:rPr>
        <w:t>,</w:t>
      </w:r>
      <w:r w:rsidRPr="00BC0C6F">
        <w:rPr>
          <w:color w:val="FF0000"/>
          <w:sz w:val="18"/>
          <w:szCs w:val="18"/>
          <w:lang w:val="es-MX"/>
        </w:rPr>
        <w:t xml:space="preserve"> </w:t>
      </w:r>
      <w:r w:rsidR="00504F33" w:rsidRPr="00BC0C6F">
        <w:rPr>
          <w:sz w:val="18"/>
          <w:szCs w:val="18"/>
          <w:lang w:val="es-MX"/>
        </w:rPr>
        <w:t xml:space="preserve">las </w:t>
      </w:r>
      <w:r w:rsidRPr="00BC0C6F">
        <w:rPr>
          <w:sz w:val="18"/>
          <w:szCs w:val="18"/>
          <w:lang w:val="es-MX"/>
        </w:rPr>
        <w:t xml:space="preserve">observaciones y recomendaciones emitidas en </w:t>
      </w:r>
      <w:r w:rsidR="0083204A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 xml:space="preserve">uditorías externas, ya que constituyen una importante fuente de </w:t>
      </w:r>
      <w:r w:rsidR="004A570F" w:rsidRPr="00BC0C6F">
        <w:rPr>
          <w:sz w:val="18"/>
          <w:szCs w:val="18"/>
          <w:lang w:val="es-MX"/>
        </w:rPr>
        <w:t xml:space="preserve">información. </w:t>
      </w:r>
    </w:p>
    <w:p w14:paraId="27F21532" w14:textId="52FBBBAC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1</w:t>
      </w:r>
      <w:r w:rsidR="00CA70B4" w:rsidRPr="00BC0C6F">
        <w:rPr>
          <w:b/>
          <w:bCs/>
          <w:sz w:val="18"/>
          <w:szCs w:val="18"/>
          <w:lang w:val="es-MX"/>
        </w:rPr>
        <w:t>5</w:t>
      </w:r>
      <w:r w:rsidRPr="00BC0C6F">
        <w:rPr>
          <w:b/>
          <w:bCs/>
          <w:sz w:val="18"/>
          <w:szCs w:val="18"/>
          <w:lang w:val="es-MX"/>
        </w:rPr>
        <w:t>.-</w:t>
      </w:r>
      <w:r w:rsidRPr="00BC0C6F">
        <w:rPr>
          <w:sz w:val="18"/>
          <w:szCs w:val="18"/>
          <w:lang w:val="es-MX"/>
        </w:rPr>
        <w:t xml:space="preserve"> Si durante cualquier etapa del </w:t>
      </w:r>
      <w:r w:rsidR="0036223C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 xml:space="preserve">roceso de la </w:t>
      </w:r>
      <w:r w:rsidR="00E73341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>uditoría, se presentar</w:t>
      </w:r>
      <w:r w:rsidR="00ED41F2" w:rsidRPr="00BC0C6F">
        <w:rPr>
          <w:sz w:val="18"/>
          <w:szCs w:val="18"/>
          <w:lang w:val="es-MX"/>
        </w:rPr>
        <w:t>á</w:t>
      </w:r>
      <w:r w:rsidRPr="00BC0C6F">
        <w:rPr>
          <w:sz w:val="18"/>
          <w:szCs w:val="18"/>
          <w:lang w:val="es-MX"/>
        </w:rPr>
        <w:t xml:space="preserve"> algún caso fortuito o de fuerza mayor que impidiera el desarrollo de la misma, la </w:t>
      </w:r>
      <w:r w:rsidR="00162DAA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>ersona titular del OIC analizará y</w:t>
      </w:r>
      <w:r w:rsidR="006B1C98" w:rsidRPr="00BC0C6F">
        <w:rPr>
          <w:sz w:val="18"/>
          <w:szCs w:val="18"/>
          <w:lang w:val="es-MX"/>
        </w:rPr>
        <w:t>,</w:t>
      </w:r>
      <w:r w:rsidRPr="00BC0C6F">
        <w:rPr>
          <w:sz w:val="18"/>
          <w:szCs w:val="18"/>
          <w:lang w:val="es-MX"/>
        </w:rPr>
        <w:t xml:space="preserve"> </w:t>
      </w:r>
      <w:r w:rsidR="006B1C98" w:rsidRPr="00BC0C6F">
        <w:rPr>
          <w:sz w:val="18"/>
          <w:szCs w:val="18"/>
          <w:lang w:val="es-MX"/>
        </w:rPr>
        <w:t xml:space="preserve">de manera fundada y motivada, </w:t>
      </w:r>
      <w:r w:rsidRPr="00BC0C6F">
        <w:rPr>
          <w:sz w:val="18"/>
          <w:szCs w:val="18"/>
          <w:lang w:val="es-MX"/>
        </w:rPr>
        <w:t>determinará lo procedente al caso</w:t>
      </w:r>
      <w:r w:rsidR="009C6CAB" w:rsidRPr="00BC0C6F">
        <w:rPr>
          <w:sz w:val="18"/>
          <w:szCs w:val="18"/>
          <w:lang w:val="es-MX"/>
        </w:rPr>
        <w:t>.</w:t>
      </w:r>
    </w:p>
    <w:p w14:paraId="0D23EAC5" w14:textId="77777777" w:rsidR="00C02739" w:rsidRPr="00BC0C6F" w:rsidRDefault="00C02739" w:rsidP="00C6597E">
      <w:pPr>
        <w:spacing w:before="120" w:after="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lastRenderedPageBreak/>
        <w:t>Capítulo IV</w:t>
      </w:r>
    </w:p>
    <w:p w14:paraId="35F2459C" w14:textId="7C93526A" w:rsidR="00C02739" w:rsidRPr="00BC0C6F" w:rsidRDefault="00C02739" w:rsidP="00C6597E">
      <w:pPr>
        <w:pStyle w:val="Textoindependiente"/>
        <w:widowControl w:val="0"/>
        <w:tabs>
          <w:tab w:val="left" w:pos="547"/>
        </w:tabs>
        <w:spacing w:after="120" w:line="340" w:lineRule="exact"/>
        <w:ind w:right="117"/>
        <w:jc w:val="center"/>
        <w:rPr>
          <w:b/>
          <w:iCs/>
          <w:spacing w:val="-1"/>
          <w:sz w:val="18"/>
          <w:szCs w:val="18"/>
          <w:lang w:val="es-MX"/>
        </w:rPr>
      </w:pPr>
      <w:r w:rsidRPr="00BC0C6F">
        <w:rPr>
          <w:b/>
          <w:spacing w:val="1"/>
          <w:sz w:val="18"/>
          <w:szCs w:val="18"/>
          <w:lang w:val="es-MX"/>
        </w:rPr>
        <w:t xml:space="preserve">Ejecución </w:t>
      </w:r>
      <w:r w:rsidRPr="00BC0C6F">
        <w:rPr>
          <w:b/>
          <w:spacing w:val="1"/>
          <w:sz w:val="18"/>
          <w:szCs w:val="18"/>
        </w:rPr>
        <w:t xml:space="preserve">de la </w:t>
      </w:r>
      <w:r w:rsidR="00A86525" w:rsidRPr="00BC0C6F">
        <w:rPr>
          <w:b/>
          <w:spacing w:val="1"/>
          <w:sz w:val="18"/>
          <w:szCs w:val="18"/>
        </w:rPr>
        <w:t>A</w:t>
      </w:r>
      <w:r w:rsidRPr="00BC0C6F">
        <w:rPr>
          <w:b/>
          <w:spacing w:val="1"/>
          <w:sz w:val="18"/>
          <w:szCs w:val="18"/>
        </w:rPr>
        <w:t>uditoría</w:t>
      </w:r>
      <w:r w:rsidRPr="00BC0C6F">
        <w:rPr>
          <w:b/>
          <w:spacing w:val="-1"/>
          <w:sz w:val="18"/>
          <w:szCs w:val="18"/>
          <w:lang w:val="es-MX"/>
        </w:rPr>
        <w:t xml:space="preserve"> </w:t>
      </w:r>
    </w:p>
    <w:p w14:paraId="2A65346F" w14:textId="2868B847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</w:t>
      </w:r>
      <w:r w:rsidRPr="00BC0C6F">
        <w:rPr>
          <w:b/>
          <w:spacing w:val="-5"/>
          <w:sz w:val="18"/>
          <w:szCs w:val="18"/>
          <w:lang w:val="es-MX"/>
        </w:rPr>
        <w:t xml:space="preserve"> </w:t>
      </w:r>
      <w:r w:rsidRPr="00BC0C6F">
        <w:rPr>
          <w:b/>
          <w:sz w:val="18"/>
          <w:szCs w:val="18"/>
          <w:lang w:val="es-MX"/>
        </w:rPr>
        <w:t>1</w:t>
      </w:r>
      <w:r w:rsidR="00CA70B4" w:rsidRPr="00BC0C6F">
        <w:rPr>
          <w:b/>
          <w:sz w:val="18"/>
          <w:szCs w:val="18"/>
          <w:lang w:val="es-MX"/>
        </w:rPr>
        <w:t>6</w:t>
      </w:r>
      <w:r w:rsidRPr="00BC0C6F">
        <w:rPr>
          <w:b/>
          <w:sz w:val="18"/>
          <w:szCs w:val="18"/>
          <w:lang w:val="es-MX"/>
        </w:rPr>
        <w:t>.-</w:t>
      </w:r>
      <w:r w:rsidRPr="00BC0C6F">
        <w:rPr>
          <w:b/>
          <w:spacing w:val="-6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La</w:t>
      </w:r>
      <w:r w:rsidRPr="00BC0C6F">
        <w:rPr>
          <w:spacing w:val="-4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 xml:space="preserve">ejecución de la </w:t>
      </w:r>
      <w:r w:rsidR="00E73341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 xml:space="preserve">uditoría consiste en la aplicación de los procedimientos determinados, que permitan la obtención de elementos probatorios para sustentar si </w:t>
      </w:r>
      <w:r w:rsidR="00EE5EDB" w:rsidRPr="00BC0C6F">
        <w:rPr>
          <w:sz w:val="18"/>
          <w:szCs w:val="18"/>
          <w:lang w:val="es-MX"/>
        </w:rPr>
        <w:t>las y los servidores públicos responsables de</w:t>
      </w:r>
      <w:r w:rsidR="0041764E" w:rsidRPr="00BC0C6F">
        <w:rPr>
          <w:sz w:val="18"/>
          <w:szCs w:val="18"/>
          <w:lang w:val="es-MX"/>
        </w:rPr>
        <w:t xml:space="preserve">l </w:t>
      </w:r>
      <w:r w:rsidR="00E5796F" w:rsidRPr="00BC0C6F">
        <w:rPr>
          <w:sz w:val="18"/>
          <w:szCs w:val="18"/>
          <w:lang w:val="es-MX"/>
        </w:rPr>
        <w:t>uso y aplicación de los recursos del Instituto</w:t>
      </w:r>
      <w:r w:rsidRPr="00BC0C6F">
        <w:rPr>
          <w:sz w:val="18"/>
          <w:szCs w:val="18"/>
          <w:lang w:val="es-MX"/>
        </w:rPr>
        <w:t>, actuaron en apego al</w:t>
      </w:r>
      <w:r w:rsidRPr="00BC0C6F">
        <w:rPr>
          <w:spacing w:val="23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marco</w:t>
      </w:r>
      <w:r w:rsidRPr="00BC0C6F">
        <w:rPr>
          <w:spacing w:val="24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normativo</w:t>
      </w:r>
      <w:r w:rsidRPr="00BC0C6F">
        <w:rPr>
          <w:spacing w:val="24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que</w:t>
      </w:r>
      <w:r w:rsidRPr="00BC0C6F">
        <w:rPr>
          <w:spacing w:val="24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regula</w:t>
      </w:r>
      <w:r w:rsidRPr="00BC0C6F">
        <w:rPr>
          <w:spacing w:val="24"/>
          <w:sz w:val="18"/>
          <w:szCs w:val="18"/>
          <w:lang w:val="es-MX"/>
        </w:rPr>
        <w:t xml:space="preserve"> </w:t>
      </w:r>
      <w:r w:rsidRPr="00BC0C6F">
        <w:rPr>
          <w:spacing w:val="-2"/>
          <w:sz w:val="18"/>
          <w:szCs w:val="18"/>
          <w:lang w:val="es-MX"/>
        </w:rPr>
        <w:t>su</w:t>
      </w:r>
      <w:r w:rsidRPr="00BC0C6F">
        <w:rPr>
          <w:spacing w:val="7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gestión</w:t>
      </w:r>
      <w:r w:rsidRPr="00BC0C6F">
        <w:rPr>
          <w:spacing w:val="1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u</w:t>
      </w:r>
      <w:r w:rsidRPr="00BC0C6F">
        <w:rPr>
          <w:spacing w:val="-2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operación.</w:t>
      </w:r>
    </w:p>
    <w:p w14:paraId="6A3D07C1" w14:textId="0A6B0BC3" w:rsidR="0093773A" w:rsidRPr="00BC0C6F" w:rsidRDefault="0093773A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La ejecución de la </w:t>
      </w:r>
      <w:r w:rsidR="00E73341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>uditoría</w:t>
      </w:r>
      <w:r w:rsidRPr="00BC0C6F">
        <w:rPr>
          <w:spacing w:val="-1"/>
          <w:sz w:val="18"/>
          <w:szCs w:val="18"/>
          <w:lang w:val="es-MX"/>
        </w:rPr>
        <w:t xml:space="preserve"> se deberá realizar preferentemente en un periodo máximo de treinta días hábiles. Dicho periodo podrá ampliarse por única ocasión hasta por veinte días hábiles por cargas de trabajo o cualquier otra circunstancia </w:t>
      </w:r>
      <w:r w:rsidR="00B05304" w:rsidRPr="00BC0C6F">
        <w:rPr>
          <w:spacing w:val="-1"/>
          <w:sz w:val="18"/>
          <w:szCs w:val="18"/>
          <w:lang w:val="es-MX"/>
        </w:rPr>
        <w:t xml:space="preserve">extraordinaria </w:t>
      </w:r>
      <w:r w:rsidRPr="00BC0C6F">
        <w:rPr>
          <w:spacing w:val="-1"/>
          <w:sz w:val="18"/>
          <w:szCs w:val="18"/>
          <w:lang w:val="es-MX"/>
        </w:rPr>
        <w:t xml:space="preserve">fuera de control del OIC, que entorpezca el desarrollo normal de la práctica de la </w:t>
      </w:r>
      <w:r w:rsidR="00E73341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uditoría. </w:t>
      </w:r>
    </w:p>
    <w:p w14:paraId="425F73F2" w14:textId="68FFB132" w:rsidR="0093773A" w:rsidRPr="00BC0C6F" w:rsidRDefault="0093773A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 xml:space="preserve">La </w:t>
      </w:r>
      <w:r w:rsidR="00E73341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 xml:space="preserve">uditoría a la Coordinación de Administración se realizará </w:t>
      </w:r>
      <w:r w:rsidR="001A0895" w:rsidRPr="00BC0C6F">
        <w:rPr>
          <w:sz w:val="18"/>
          <w:szCs w:val="18"/>
          <w:lang w:val="es-MX"/>
        </w:rPr>
        <w:t>preferentemente</w:t>
      </w:r>
      <w:r w:rsidR="00B05304" w:rsidRPr="00BC0C6F">
        <w:rPr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 xml:space="preserve">por ejercicio fiscal, e iniciará en el primer trimestre del año de que se trate, una vez que se haya llevada a cabo la presentación ante la ASE de la </w:t>
      </w:r>
      <w:r w:rsidR="009B5D02" w:rsidRPr="00BC0C6F">
        <w:rPr>
          <w:sz w:val="18"/>
          <w:szCs w:val="18"/>
          <w:lang w:val="es-MX"/>
        </w:rPr>
        <w:t>c</w:t>
      </w:r>
      <w:r w:rsidRPr="00BC0C6F">
        <w:rPr>
          <w:sz w:val="18"/>
          <w:szCs w:val="18"/>
          <w:lang w:val="es-MX"/>
        </w:rPr>
        <w:t xml:space="preserve">uenta </w:t>
      </w:r>
      <w:r w:rsidR="009B5D02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 xml:space="preserve">ública, conforme a lo establecido en la Ley de la materia. Lo anterior, sin menoscabo de ampliar dicha </w:t>
      </w:r>
      <w:r w:rsidR="00E73341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>uditoría al ejercicio fiscal inmediato posterior de que se trate.</w:t>
      </w:r>
    </w:p>
    <w:p w14:paraId="7EC58BFE" w14:textId="2E6C465B" w:rsidR="00C02739" w:rsidRPr="00BC0C6F" w:rsidRDefault="0093773A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 xml:space="preserve">Las </w:t>
      </w:r>
      <w:r w:rsidR="00E73341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 xml:space="preserve">uditorías que se realicen a las demás </w:t>
      </w:r>
      <w:r w:rsidR="00164715" w:rsidRPr="00BC0C6F">
        <w:rPr>
          <w:sz w:val="18"/>
          <w:szCs w:val="18"/>
          <w:lang w:val="es-MX"/>
        </w:rPr>
        <w:t>Á</w:t>
      </w:r>
      <w:r w:rsidRPr="00BC0C6F">
        <w:rPr>
          <w:sz w:val="18"/>
          <w:szCs w:val="18"/>
          <w:lang w:val="es-MX"/>
        </w:rPr>
        <w:t xml:space="preserve">reas se iniciarán dentro del periodo que determine el OIC, según </w:t>
      </w:r>
      <w:r w:rsidR="006E2911" w:rsidRPr="00BC0C6F">
        <w:rPr>
          <w:sz w:val="18"/>
          <w:szCs w:val="18"/>
          <w:lang w:val="es-MX"/>
        </w:rPr>
        <w:t xml:space="preserve">el PAT, </w:t>
      </w:r>
      <w:r w:rsidRPr="00BC0C6F">
        <w:rPr>
          <w:sz w:val="18"/>
          <w:szCs w:val="18"/>
          <w:lang w:val="es-MX"/>
        </w:rPr>
        <w:t xml:space="preserve">las cargas de trabajo y otras circunstancias </w:t>
      </w:r>
      <w:r w:rsidR="00956BED" w:rsidRPr="00BC0C6F">
        <w:rPr>
          <w:sz w:val="18"/>
          <w:szCs w:val="18"/>
          <w:lang w:val="es-MX"/>
        </w:rPr>
        <w:t>del caso</w:t>
      </w:r>
      <w:r w:rsidRPr="00BC0C6F">
        <w:rPr>
          <w:sz w:val="18"/>
          <w:szCs w:val="18"/>
          <w:lang w:val="es-MX"/>
        </w:rPr>
        <w:t>.</w:t>
      </w:r>
    </w:p>
    <w:p w14:paraId="1803A302" w14:textId="2E364E9B" w:rsidR="0093773A" w:rsidRPr="00BC0C6F" w:rsidRDefault="00C02739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1</w:t>
      </w:r>
      <w:r w:rsidR="00CA70B4" w:rsidRPr="00BC0C6F">
        <w:rPr>
          <w:b/>
          <w:bCs/>
          <w:sz w:val="18"/>
          <w:szCs w:val="18"/>
          <w:lang w:val="es-MX"/>
        </w:rPr>
        <w:t>7</w:t>
      </w:r>
      <w:r w:rsidRPr="00BC0C6F">
        <w:rPr>
          <w:b/>
          <w:bCs/>
          <w:sz w:val="18"/>
          <w:szCs w:val="18"/>
          <w:lang w:val="es-MX"/>
        </w:rPr>
        <w:t>.-</w:t>
      </w:r>
      <w:r w:rsidRPr="00BC0C6F">
        <w:rPr>
          <w:sz w:val="18"/>
          <w:szCs w:val="18"/>
          <w:lang w:val="es-MX"/>
        </w:rPr>
        <w:t xml:space="preserve"> </w:t>
      </w:r>
      <w:r w:rsidR="0093773A" w:rsidRPr="00BC0C6F">
        <w:rPr>
          <w:sz w:val="18"/>
          <w:szCs w:val="18"/>
          <w:lang w:val="es-MX"/>
        </w:rPr>
        <w:t xml:space="preserve">La </w:t>
      </w:r>
      <w:r w:rsidR="0093773A" w:rsidRPr="00BC0C6F">
        <w:rPr>
          <w:spacing w:val="-1"/>
          <w:sz w:val="18"/>
          <w:szCs w:val="18"/>
          <w:lang w:val="es-MX"/>
        </w:rPr>
        <w:t>ejecución</w:t>
      </w:r>
      <w:r w:rsidR="0093773A" w:rsidRPr="00BC0C6F">
        <w:rPr>
          <w:sz w:val="18"/>
          <w:szCs w:val="18"/>
          <w:lang w:val="es-MX"/>
        </w:rPr>
        <w:t xml:space="preserve"> de la </w:t>
      </w:r>
      <w:r w:rsidR="00E73341" w:rsidRPr="00BC0C6F">
        <w:rPr>
          <w:sz w:val="18"/>
          <w:szCs w:val="18"/>
          <w:lang w:val="es-MX"/>
        </w:rPr>
        <w:t>A</w:t>
      </w:r>
      <w:r w:rsidR="0093773A" w:rsidRPr="00BC0C6F">
        <w:rPr>
          <w:sz w:val="18"/>
          <w:szCs w:val="18"/>
          <w:lang w:val="es-MX"/>
        </w:rPr>
        <w:t xml:space="preserve">uditoría se inicia con la notificación de la </w:t>
      </w:r>
      <w:r w:rsidR="00031702" w:rsidRPr="00BC0C6F">
        <w:rPr>
          <w:sz w:val="18"/>
          <w:szCs w:val="18"/>
          <w:lang w:val="es-MX"/>
        </w:rPr>
        <w:t>O</w:t>
      </w:r>
      <w:r w:rsidR="0093773A" w:rsidRPr="00BC0C6F">
        <w:rPr>
          <w:sz w:val="18"/>
          <w:szCs w:val="18"/>
          <w:lang w:val="es-MX"/>
        </w:rPr>
        <w:t xml:space="preserve">rden de </w:t>
      </w:r>
      <w:r w:rsidR="00E73341" w:rsidRPr="00BC0C6F">
        <w:rPr>
          <w:sz w:val="18"/>
          <w:szCs w:val="18"/>
          <w:lang w:val="es-MX"/>
        </w:rPr>
        <w:t>A</w:t>
      </w:r>
      <w:r w:rsidR="0093773A" w:rsidRPr="00BC0C6F">
        <w:rPr>
          <w:sz w:val="18"/>
          <w:szCs w:val="18"/>
          <w:lang w:val="es-MX"/>
        </w:rPr>
        <w:t xml:space="preserve">uditoría a la </w:t>
      </w:r>
      <w:r w:rsidR="002568A8" w:rsidRPr="00BC0C6F">
        <w:rPr>
          <w:sz w:val="18"/>
          <w:szCs w:val="18"/>
          <w:lang w:val="es-MX"/>
        </w:rPr>
        <w:t>P</w:t>
      </w:r>
      <w:r w:rsidR="0093773A" w:rsidRPr="00BC0C6F">
        <w:rPr>
          <w:sz w:val="18"/>
          <w:szCs w:val="18"/>
          <w:lang w:val="es-MX"/>
        </w:rPr>
        <w:t xml:space="preserve">ersona auditada, quien designará al </w:t>
      </w:r>
      <w:r w:rsidR="0002325D" w:rsidRPr="00BC0C6F">
        <w:rPr>
          <w:sz w:val="18"/>
          <w:szCs w:val="18"/>
          <w:lang w:val="es-MX"/>
        </w:rPr>
        <w:t>E</w:t>
      </w:r>
      <w:r w:rsidR="0093773A" w:rsidRPr="00BC0C6F">
        <w:rPr>
          <w:sz w:val="18"/>
          <w:szCs w:val="18"/>
          <w:lang w:val="es-MX"/>
        </w:rPr>
        <w:t xml:space="preserve">nlace de </w:t>
      </w:r>
      <w:r w:rsidR="00E73341" w:rsidRPr="00BC0C6F">
        <w:rPr>
          <w:sz w:val="18"/>
          <w:szCs w:val="18"/>
          <w:lang w:val="es-MX"/>
        </w:rPr>
        <w:t>A</w:t>
      </w:r>
      <w:r w:rsidR="0093773A" w:rsidRPr="00BC0C6F">
        <w:rPr>
          <w:sz w:val="18"/>
          <w:szCs w:val="18"/>
          <w:lang w:val="es-MX"/>
        </w:rPr>
        <w:t>uditoría. Se entregará una copia de dicha orden, para su conocimiento, a las personas titulares de la Presidencia y Secretaría Ejecutiva.</w:t>
      </w:r>
    </w:p>
    <w:p w14:paraId="2729A89E" w14:textId="1ACAF2AC" w:rsidR="00C02739" w:rsidRPr="00BC0C6F" w:rsidRDefault="0093773A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 xml:space="preserve">La </w:t>
      </w:r>
      <w:r w:rsidR="00031702" w:rsidRPr="00BC0C6F">
        <w:rPr>
          <w:sz w:val="18"/>
          <w:szCs w:val="18"/>
          <w:lang w:val="es-MX"/>
        </w:rPr>
        <w:t>O</w:t>
      </w:r>
      <w:r w:rsidRPr="00BC0C6F">
        <w:rPr>
          <w:sz w:val="18"/>
          <w:szCs w:val="18"/>
          <w:lang w:val="es-MX"/>
        </w:rPr>
        <w:t xml:space="preserve">rden de </w:t>
      </w:r>
      <w:r w:rsidR="00E73341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 xml:space="preserve">uditoría será emitida mediante oficio suscrito por la </w:t>
      </w:r>
      <w:r w:rsidR="00162DAA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 xml:space="preserve">ersona titular del OIC, mismo que deberá contener por lo menos el nombre del </w:t>
      </w:r>
      <w:r w:rsidR="00164715" w:rsidRPr="00BC0C6F">
        <w:rPr>
          <w:sz w:val="18"/>
          <w:szCs w:val="18"/>
          <w:lang w:val="es-MX"/>
        </w:rPr>
        <w:t>Á</w:t>
      </w:r>
      <w:r w:rsidRPr="00BC0C6F">
        <w:rPr>
          <w:sz w:val="18"/>
          <w:szCs w:val="18"/>
          <w:lang w:val="es-MX"/>
        </w:rPr>
        <w:t xml:space="preserve">rea a auditar y de la </w:t>
      </w:r>
      <w:r w:rsidR="00162DAA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 xml:space="preserve">ersona titular de la misma, número de </w:t>
      </w:r>
      <w:r w:rsidR="00CC35A3" w:rsidRPr="00BC0C6F">
        <w:rPr>
          <w:sz w:val="18"/>
          <w:szCs w:val="18"/>
          <w:lang w:val="es-MX"/>
        </w:rPr>
        <w:t>E</w:t>
      </w:r>
      <w:r w:rsidRPr="00BC0C6F">
        <w:rPr>
          <w:sz w:val="18"/>
          <w:szCs w:val="18"/>
          <w:lang w:val="es-MX"/>
        </w:rPr>
        <w:t>xpediente, tipo, objeto</w:t>
      </w:r>
      <w:r w:rsidR="00E75ACA" w:rsidRPr="00BC0C6F">
        <w:rPr>
          <w:sz w:val="18"/>
          <w:szCs w:val="18"/>
          <w:lang w:val="es-MX"/>
        </w:rPr>
        <w:t xml:space="preserve">, </w:t>
      </w:r>
      <w:r w:rsidR="00992CE6" w:rsidRPr="00BC0C6F">
        <w:rPr>
          <w:sz w:val="18"/>
          <w:szCs w:val="18"/>
          <w:lang w:val="es-MX"/>
        </w:rPr>
        <w:t xml:space="preserve">duración, y </w:t>
      </w:r>
      <w:r w:rsidRPr="00BC0C6F">
        <w:rPr>
          <w:sz w:val="18"/>
          <w:szCs w:val="18"/>
          <w:lang w:val="es-MX"/>
        </w:rPr>
        <w:t xml:space="preserve">periodo que comprende la </w:t>
      </w:r>
      <w:r w:rsidR="00E73341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 xml:space="preserve">uditoría, el fundamento jurídico, el nombre de </w:t>
      </w:r>
      <w:r w:rsidRPr="00BC0C6F">
        <w:rPr>
          <w:spacing w:val="-1"/>
          <w:sz w:val="18"/>
          <w:szCs w:val="18"/>
          <w:lang w:val="es-MX"/>
        </w:rPr>
        <w:t xml:space="preserve">las </w:t>
      </w:r>
      <w:r w:rsidR="00194EB6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>ersonas auditoras</w:t>
      </w:r>
      <w:r w:rsidRPr="00BC0C6F">
        <w:rPr>
          <w:sz w:val="18"/>
          <w:szCs w:val="18"/>
          <w:lang w:val="es-MX"/>
        </w:rPr>
        <w:t xml:space="preserve">, </w:t>
      </w:r>
      <w:r w:rsidR="00A63A3A" w:rsidRPr="00BC0C6F">
        <w:rPr>
          <w:sz w:val="18"/>
          <w:szCs w:val="18"/>
          <w:lang w:val="es-MX"/>
        </w:rPr>
        <w:t xml:space="preserve">la petición de </w:t>
      </w:r>
      <w:r w:rsidRPr="00BC0C6F">
        <w:rPr>
          <w:sz w:val="18"/>
          <w:szCs w:val="18"/>
          <w:lang w:val="es-MX"/>
        </w:rPr>
        <w:t xml:space="preserve">la designación del </w:t>
      </w:r>
      <w:r w:rsidR="00E16B5F" w:rsidRPr="00BC0C6F">
        <w:rPr>
          <w:sz w:val="18"/>
          <w:szCs w:val="18"/>
          <w:lang w:val="es-MX"/>
        </w:rPr>
        <w:t>E</w:t>
      </w:r>
      <w:r w:rsidRPr="00BC0C6F">
        <w:rPr>
          <w:sz w:val="18"/>
          <w:szCs w:val="18"/>
          <w:lang w:val="es-MX"/>
        </w:rPr>
        <w:t xml:space="preserve">nlace de </w:t>
      </w:r>
      <w:r w:rsidR="00E73341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>uditoría, así como, de ser necesario, la solicitud de un espacio físico para realizar los trabajos</w:t>
      </w:r>
      <w:r w:rsidR="00C02739" w:rsidRPr="00BC0C6F">
        <w:rPr>
          <w:sz w:val="18"/>
          <w:szCs w:val="18"/>
          <w:lang w:val="es-MX"/>
        </w:rPr>
        <w:t>.</w:t>
      </w:r>
    </w:p>
    <w:p w14:paraId="04367FA8" w14:textId="63790FD2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</w:t>
      </w:r>
      <w:r w:rsidRPr="00BC0C6F">
        <w:rPr>
          <w:b/>
          <w:spacing w:val="-5"/>
          <w:sz w:val="18"/>
          <w:szCs w:val="18"/>
          <w:lang w:val="es-MX"/>
        </w:rPr>
        <w:t xml:space="preserve"> </w:t>
      </w:r>
      <w:r w:rsidRPr="00BC0C6F">
        <w:rPr>
          <w:b/>
          <w:sz w:val="18"/>
          <w:szCs w:val="18"/>
          <w:lang w:val="es-MX"/>
        </w:rPr>
        <w:t>1</w:t>
      </w:r>
      <w:r w:rsidR="00CA70B4" w:rsidRPr="00BC0C6F">
        <w:rPr>
          <w:b/>
          <w:sz w:val="18"/>
          <w:szCs w:val="18"/>
          <w:lang w:val="es-MX"/>
        </w:rPr>
        <w:t>8</w:t>
      </w:r>
      <w:r w:rsidRPr="00BC0C6F">
        <w:rPr>
          <w:b/>
          <w:sz w:val="18"/>
          <w:szCs w:val="18"/>
          <w:lang w:val="es-MX"/>
        </w:rPr>
        <w:t>.-</w:t>
      </w:r>
      <w:r w:rsidRPr="00BC0C6F">
        <w:rPr>
          <w:b/>
          <w:spacing w:val="-6"/>
          <w:sz w:val="18"/>
          <w:szCs w:val="18"/>
          <w:lang w:val="es-MX"/>
        </w:rPr>
        <w:t xml:space="preserve"> </w:t>
      </w:r>
      <w:r w:rsidR="002858A4" w:rsidRPr="00BC0C6F">
        <w:rPr>
          <w:sz w:val="18"/>
          <w:szCs w:val="18"/>
          <w:lang w:val="es-MX"/>
        </w:rPr>
        <w:t>El</w:t>
      </w:r>
      <w:r w:rsidR="002858A4" w:rsidRPr="00BC0C6F">
        <w:rPr>
          <w:spacing w:val="-8"/>
          <w:sz w:val="18"/>
          <w:szCs w:val="18"/>
          <w:lang w:val="es-MX"/>
        </w:rPr>
        <w:t xml:space="preserve"> </w:t>
      </w:r>
      <w:r w:rsidR="002858A4" w:rsidRPr="00BC0C6F">
        <w:rPr>
          <w:sz w:val="18"/>
          <w:szCs w:val="18"/>
          <w:lang w:val="es-MX"/>
        </w:rPr>
        <w:t xml:space="preserve">acuse de la </w:t>
      </w:r>
      <w:r w:rsidR="00031702" w:rsidRPr="00BC0C6F">
        <w:rPr>
          <w:sz w:val="18"/>
          <w:szCs w:val="18"/>
          <w:lang w:val="es-MX"/>
        </w:rPr>
        <w:t>O</w:t>
      </w:r>
      <w:r w:rsidR="002858A4" w:rsidRPr="00BC0C6F">
        <w:rPr>
          <w:sz w:val="18"/>
          <w:szCs w:val="18"/>
          <w:lang w:val="es-MX"/>
        </w:rPr>
        <w:t xml:space="preserve">rden de </w:t>
      </w:r>
      <w:r w:rsidR="00E73341" w:rsidRPr="00BC0C6F">
        <w:rPr>
          <w:sz w:val="18"/>
          <w:szCs w:val="18"/>
          <w:lang w:val="es-MX"/>
        </w:rPr>
        <w:t>A</w:t>
      </w:r>
      <w:r w:rsidR="002858A4" w:rsidRPr="00BC0C6F">
        <w:rPr>
          <w:sz w:val="18"/>
          <w:szCs w:val="18"/>
          <w:lang w:val="es-MX"/>
        </w:rPr>
        <w:t xml:space="preserve">uditoría que se integrará al </w:t>
      </w:r>
      <w:r w:rsidR="005A2840" w:rsidRPr="00BC0C6F">
        <w:rPr>
          <w:sz w:val="18"/>
          <w:szCs w:val="18"/>
          <w:lang w:val="es-MX"/>
        </w:rPr>
        <w:t>E</w:t>
      </w:r>
      <w:r w:rsidR="002858A4" w:rsidRPr="00BC0C6F">
        <w:rPr>
          <w:sz w:val="18"/>
          <w:szCs w:val="18"/>
          <w:lang w:val="es-MX"/>
        </w:rPr>
        <w:t>xpediente, deberá de contener</w:t>
      </w:r>
      <w:r w:rsidR="00992CE6" w:rsidRPr="00BC0C6F">
        <w:rPr>
          <w:sz w:val="18"/>
          <w:szCs w:val="18"/>
          <w:lang w:val="es-MX"/>
        </w:rPr>
        <w:t xml:space="preserve"> </w:t>
      </w:r>
      <w:r w:rsidR="007F1786" w:rsidRPr="00BC0C6F">
        <w:rPr>
          <w:sz w:val="18"/>
          <w:szCs w:val="18"/>
          <w:lang w:val="es-MX"/>
        </w:rPr>
        <w:t>la firma de recibido</w:t>
      </w:r>
      <w:r w:rsidR="00347177" w:rsidRPr="00BC0C6F">
        <w:rPr>
          <w:sz w:val="18"/>
          <w:szCs w:val="18"/>
          <w:lang w:val="es-MX"/>
        </w:rPr>
        <w:t xml:space="preserve"> de la </w:t>
      </w:r>
      <w:r w:rsidR="002568A8" w:rsidRPr="00BC0C6F">
        <w:rPr>
          <w:sz w:val="18"/>
          <w:szCs w:val="18"/>
          <w:lang w:val="es-MX"/>
        </w:rPr>
        <w:t>P</w:t>
      </w:r>
      <w:r w:rsidR="00347177" w:rsidRPr="00BC0C6F">
        <w:rPr>
          <w:sz w:val="18"/>
          <w:szCs w:val="18"/>
          <w:lang w:val="es-MX"/>
        </w:rPr>
        <w:t>ersona auditada</w:t>
      </w:r>
      <w:r w:rsidR="007F1786" w:rsidRPr="00BC0C6F">
        <w:rPr>
          <w:sz w:val="18"/>
          <w:szCs w:val="18"/>
          <w:lang w:val="es-MX"/>
        </w:rPr>
        <w:t>, y en su caso,</w:t>
      </w:r>
      <w:r w:rsidR="002858A4" w:rsidRPr="00BC0C6F">
        <w:rPr>
          <w:sz w:val="18"/>
          <w:szCs w:val="18"/>
          <w:lang w:val="es-MX"/>
        </w:rPr>
        <w:t xml:space="preserve"> </w:t>
      </w:r>
      <w:r w:rsidR="007F1786" w:rsidRPr="00BC0C6F">
        <w:rPr>
          <w:sz w:val="18"/>
          <w:szCs w:val="18"/>
          <w:lang w:val="es-MX"/>
        </w:rPr>
        <w:t xml:space="preserve">el </w:t>
      </w:r>
      <w:r w:rsidR="002858A4" w:rsidRPr="00BC0C6F">
        <w:rPr>
          <w:sz w:val="18"/>
          <w:szCs w:val="18"/>
          <w:lang w:val="es-MX"/>
        </w:rPr>
        <w:t xml:space="preserve">sello del </w:t>
      </w:r>
      <w:r w:rsidR="00164715" w:rsidRPr="00BC0C6F">
        <w:rPr>
          <w:sz w:val="18"/>
          <w:szCs w:val="18"/>
          <w:lang w:val="es-MX"/>
        </w:rPr>
        <w:t>Á</w:t>
      </w:r>
      <w:r w:rsidR="002858A4" w:rsidRPr="00BC0C6F">
        <w:rPr>
          <w:sz w:val="18"/>
          <w:szCs w:val="18"/>
          <w:lang w:val="es-MX"/>
        </w:rPr>
        <w:t>rea a auditar, así como, en las copias de conocimiento</w:t>
      </w:r>
      <w:r w:rsidRPr="00BC0C6F">
        <w:rPr>
          <w:sz w:val="18"/>
          <w:szCs w:val="18"/>
          <w:lang w:val="es-MX"/>
        </w:rPr>
        <w:t>.</w:t>
      </w:r>
    </w:p>
    <w:p w14:paraId="39CC03BC" w14:textId="5F8334A0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</w:t>
      </w:r>
      <w:r w:rsidRPr="00BC0C6F">
        <w:rPr>
          <w:b/>
          <w:spacing w:val="31"/>
          <w:sz w:val="18"/>
          <w:szCs w:val="18"/>
          <w:lang w:val="es-MX"/>
        </w:rPr>
        <w:t xml:space="preserve"> </w:t>
      </w:r>
      <w:r w:rsidR="00CA70B4" w:rsidRPr="00BC0C6F">
        <w:rPr>
          <w:b/>
          <w:sz w:val="18"/>
          <w:szCs w:val="18"/>
          <w:lang w:val="es-MX"/>
        </w:rPr>
        <w:t>19</w:t>
      </w:r>
      <w:r w:rsidRPr="00BC0C6F">
        <w:rPr>
          <w:b/>
          <w:sz w:val="18"/>
          <w:szCs w:val="18"/>
          <w:lang w:val="es-MX"/>
        </w:rPr>
        <w:t>.-</w:t>
      </w:r>
      <w:r w:rsidRPr="00BC0C6F">
        <w:rPr>
          <w:b/>
          <w:spacing w:val="30"/>
          <w:sz w:val="18"/>
          <w:szCs w:val="18"/>
          <w:lang w:val="es-MX"/>
        </w:rPr>
        <w:t xml:space="preserve"> </w:t>
      </w:r>
      <w:r w:rsidR="002858A4" w:rsidRPr="00BC0C6F">
        <w:rPr>
          <w:sz w:val="18"/>
          <w:szCs w:val="18"/>
          <w:lang w:val="es-MX"/>
        </w:rPr>
        <w:t>Una</w:t>
      </w:r>
      <w:r w:rsidR="002858A4" w:rsidRPr="00BC0C6F">
        <w:rPr>
          <w:spacing w:val="32"/>
          <w:sz w:val="18"/>
          <w:szCs w:val="18"/>
          <w:lang w:val="es-MX"/>
        </w:rPr>
        <w:t xml:space="preserve"> </w:t>
      </w:r>
      <w:r w:rsidR="002858A4" w:rsidRPr="00BC0C6F">
        <w:rPr>
          <w:spacing w:val="-1"/>
          <w:sz w:val="18"/>
          <w:szCs w:val="18"/>
          <w:lang w:val="es-MX"/>
        </w:rPr>
        <w:t>vez</w:t>
      </w:r>
      <w:r w:rsidR="002858A4" w:rsidRPr="00BC0C6F">
        <w:rPr>
          <w:spacing w:val="31"/>
          <w:sz w:val="18"/>
          <w:szCs w:val="18"/>
          <w:lang w:val="es-MX"/>
        </w:rPr>
        <w:t xml:space="preserve"> </w:t>
      </w:r>
      <w:r w:rsidR="002858A4" w:rsidRPr="00BC0C6F">
        <w:rPr>
          <w:spacing w:val="-1"/>
          <w:sz w:val="18"/>
          <w:szCs w:val="18"/>
          <w:lang w:val="es-MX"/>
        </w:rPr>
        <w:t>notificada</w:t>
      </w:r>
      <w:r w:rsidR="002858A4" w:rsidRPr="00BC0C6F">
        <w:rPr>
          <w:spacing w:val="32"/>
          <w:sz w:val="18"/>
          <w:szCs w:val="18"/>
          <w:lang w:val="es-MX"/>
        </w:rPr>
        <w:t xml:space="preserve"> </w:t>
      </w:r>
      <w:r w:rsidR="002858A4" w:rsidRPr="00BC0C6F">
        <w:rPr>
          <w:sz w:val="18"/>
          <w:szCs w:val="18"/>
          <w:lang w:val="es-MX"/>
        </w:rPr>
        <w:t>la</w:t>
      </w:r>
      <w:r w:rsidR="002858A4" w:rsidRPr="00BC0C6F">
        <w:rPr>
          <w:spacing w:val="31"/>
          <w:sz w:val="18"/>
          <w:szCs w:val="18"/>
          <w:lang w:val="es-MX"/>
        </w:rPr>
        <w:t xml:space="preserve"> </w:t>
      </w:r>
      <w:r w:rsidR="00031702" w:rsidRPr="00BC0C6F">
        <w:rPr>
          <w:spacing w:val="-1"/>
          <w:sz w:val="18"/>
          <w:szCs w:val="18"/>
          <w:lang w:val="es-MX"/>
        </w:rPr>
        <w:t>O</w:t>
      </w:r>
      <w:r w:rsidR="002858A4" w:rsidRPr="00BC0C6F">
        <w:rPr>
          <w:spacing w:val="-1"/>
          <w:sz w:val="18"/>
          <w:szCs w:val="18"/>
          <w:lang w:val="es-MX"/>
        </w:rPr>
        <w:t>rden</w:t>
      </w:r>
      <w:r w:rsidR="002858A4" w:rsidRPr="00BC0C6F">
        <w:rPr>
          <w:spacing w:val="29"/>
          <w:sz w:val="18"/>
          <w:szCs w:val="18"/>
          <w:lang w:val="es-MX"/>
        </w:rPr>
        <w:t xml:space="preserve"> </w:t>
      </w:r>
      <w:r w:rsidR="002858A4" w:rsidRPr="00BC0C6F">
        <w:rPr>
          <w:spacing w:val="-1"/>
          <w:sz w:val="18"/>
          <w:szCs w:val="18"/>
          <w:lang w:val="es-MX"/>
        </w:rPr>
        <w:t>de</w:t>
      </w:r>
      <w:r w:rsidR="002858A4" w:rsidRPr="00BC0C6F">
        <w:rPr>
          <w:spacing w:val="32"/>
          <w:sz w:val="18"/>
          <w:szCs w:val="18"/>
          <w:lang w:val="es-MX"/>
        </w:rPr>
        <w:t xml:space="preserve"> </w:t>
      </w:r>
      <w:r w:rsidR="00E73341" w:rsidRPr="00BC0C6F">
        <w:rPr>
          <w:spacing w:val="-1"/>
          <w:sz w:val="18"/>
          <w:szCs w:val="18"/>
          <w:lang w:val="es-MX"/>
        </w:rPr>
        <w:t>A</w:t>
      </w:r>
      <w:r w:rsidR="002858A4" w:rsidRPr="00BC0C6F">
        <w:rPr>
          <w:spacing w:val="-1"/>
          <w:sz w:val="18"/>
          <w:szCs w:val="18"/>
          <w:lang w:val="es-MX"/>
        </w:rPr>
        <w:t>uditoría,</w:t>
      </w:r>
      <w:r w:rsidR="002858A4" w:rsidRPr="00BC0C6F">
        <w:rPr>
          <w:spacing w:val="31"/>
          <w:sz w:val="18"/>
          <w:szCs w:val="18"/>
          <w:lang w:val="es-MX"/>
        </w:rPr>
        <w:t xml:space="preserve"> </w:t>
      </w:r>
      <w:r w:rsidR="002858A4" w:rsidRPr="00BC0C6F">
        <w:rPr>
          <w:sz w:val="18"/>
          <w:szCs w:val="18"/>
          <w:lang w:val="es-MX"/>
        </w:rPr>
        <w:t>se</w:t>
      </w:r>
      <w:r w:rsidR="002858A4" w:rsidRPr="00BC0C6F">
        <w:rPr>
          <w:spacing w:val="32"/>
          <w:sz w:val="18"/>
          <w:szCs w:val="18"/>
          <w:lang w:val="es-MX"/>
        </w:rPr>
        <w:t xml:space="preserve"> </w:t>
      </w:r>
      <w:r w:rsidR="002858A4" w:rsidRPr="00BC0C6F">
        <w:rPr>
          <w:spacing w:val="-1"/>
          <w:sz w:val="18"/>
          <w:szCs w:val="18"/>
          <w:lang w:val="es-MX"/>
        </w:rPr>
        <w:t>elaborará</w:t>
      </w:r>
      <w:r w:rsidR="002858A4" w:rsidRPr="00BC0C6F">
        <w:rPr>
          <w:spacing w:val="31"/>
          <w:sz w:val="18"/>
          <w:szCs w:val="18"/>
          <w:lang w:val="es-MX"/>
        </w:rPr>
        <w:t xml:space="preserve"> </w:t>
      </w:r>
      <w:r w:rsidR="002858A4" w:rsidRPr="00BC0C6F">
        <w:rPr>
          <w:sz w:val="18"/>
          <w:szCs w:val="18"/>
          <w:lang w:val="es-MX"/>
        </w:rPr>
        <w:t xml:space="preserve">el acta de inicio de </w:t>
      </w:r>
      <w:r w:rsidR="00E73341" w:rsidRPr="00BC0C6F">
        <w:rPr>
          <w:sz w:val="18"/>
          <w:szCs w:val="18"/>
          <w:lang w:val="es-MX"/>
        </w:rPr>
        <w:t>A</w:t>
      </w:r>
      <w:r w:rsidR="002858A4" w:rsidRPr="00BC0C6F">
        <w:rPr>
          <w:sz w:val="18"/>
          <w:szCs w:val="18"/>
          <w:lang w:val="es-MX"/>
        </w:rPr>
        <w:t>uditoría, en la que se hará constar lo siguiente</w:t>
      </w:r>
      <w:r w:rsidRPr="00BC0C6F">
        <w:rPr>
          <w:sz w:val="18"/>
          <w:szCs w:val="18"/>
          <w:lang w:val="es-MX"/>
        </w:rPr>
        <w:t>:</w:t>
      </w:r>
    </w:p>
    <w:p w14:paraId="62B80382" w14:textId="77777777" w:rsidR="00C02739" w:rsidRPr="00BC0C6F" w:rsidRDefault="00C02739" w:rsidP="00C6597E">
      <w:pPr>
        <w:pStyle w:val="Textoindependiente"/>
        <w:numPr>
          <w:ilvl w:val="0"/>
          <w:numId w:val="16"/>
        </w:numPr>
        <w:spacing w:before="120" w:after="120" w:line="340" w:lineRule="exact"/>
        <w:ind w:left="360" w:right="123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>Lugar, hora y fecha.</w:t>
      </w:r>
    </w:p>
    <w:p w14:paraId="486B859E" w14:textId="3660DB9C" w:rsidR="00C02739" w:rsidRPr="00BC0C6F" w:rsidRDefault="00C02739" w:rsidP="00C6597E">
      <w:pPr>
        <w:pStyle w:val="Textoindependiente"/>
        <w:numPr>
          <w:ilvl w:val="0"/>
          <w:numId w:val="16"/>
        </w:numPr>
        <w:spacing w:before="120" w:after="120" w:line="340" w:lineRule="exact"/>
        <w:ind w:left="360" w:right="123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lastRenderedPageBreak/>
        <w:t>Nombre, cargo y número de la identificación</w:t>
      </w:r>
      <w:r w:rsidR="00E6538F" w:rsidRPr="00BC0C6F">
        <w:rPr>
          <w:sz w:val="18"/>
          <w:szCs w:val="18"/>
          <w:lang w:val="es-MX"/>
        </w:rPr>
        <w:t xml:space="preserve"> preferentemente expedida por el Instituto Nacional Electoral</w:t>
      </w:r>
      <w:r w:rsidR="003E63A6" w:rsidRPr="00BC0C6F">
        <w:rPr>
          <w:sz w:val="18"/>
          <w:szCs w:val="18"/>
          <w:lang w:val="es-MX"/>
        </w:rPr>
        <w:t xml:space="preserve">, </w:t>
      </w:r>
      <w:r w:rsidR="001A35AE" w:rsidRPr="00BC0C6F">
        <w:rPr>
          <w:sz w:val="18"/>
          <w:szCs w:val="18"/>
          <w:lang w:val="es-MX"/>
        </w:rPr>
        <w:t xml:space="preserve">de </w:t>
      </w:r>
      <w:r w:rsidRPr="00BC0C6F">
        <w:rPr>
          <w:sz w:val="18"/>
          <w:szCs w:val="18"/>
          <w:lang w:val="es-MX"/>
        </w:rPr>
        <w:t xml:space="preserve">las </w:t>
      </w:r>
      <w:r w:rsidR="0095295B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 xml:space="preserve">ersonas auditoras comisionadas. </w:t>
      </w:r>
    </w:p>
    <w:p w14:paraId="5FF1CDBF" w14:textId="6C7BC7FB" w:rsidR="00C02739" w:rsidRPr="00BC0C6F" w:rsidRDefault="00C02739" w:rsidP="00C6597E">
      <w:pPr>
        <w:pStyle w:val="Textoindependiente"/>
        <w:numPr>
          <w:ilvl w:val="0"/>
          <w:numId w:val="16"/>
        </w:numPr>
        <w:spacing w:before="120" w:after="120" w:line="340" w:lineRule="exact"/>
        <w:ind w:left="360" w:right="123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 xml:space="preserve">Nombre, cargo y número de la identificación </w:t>
      </w:r>
      <w:r w:rsidR="008265AD" w:rsidRPr="00BC0C6F">
        <w:rPr>
          <w:sz w:val="18"/>
          <w:szCs w:val="18"/>
          <w:lang w:val="es-MX"/>
        </w:rPr>
        <w:t xml:space="preserve">preferentemente expedida por el Instituto Nacional Electoral, </w:t>
      </w:r>
      <w:r w:rsidR="001A35AE" w:rsidRPr="00BC0C6F">
        <w:rPr>
          <w:sz w:val="18"/>
          <w:szCs w:val="18"/>
          <w:lang w:val="es-MX"/>
        </w:rPr>
        <w:t>de</w:t>
      </w:r>
      <w:r w:rsidRPr="00BC0C6F">
        <w:rPr>
          <w:sz w:val="18"/>
          <w:szCs w:val="18"/>
          <w:lang w:val="es-MX"/>
        </w:rPr>
        <w:t xml:space="preserve"> la </w:t>
      </w:r>
      <w:r w:rsidR="002568A8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 xml:space="preserve">ersona auditada y el </w:t>
      </w:r>
      <w:r w:rsidR="00A72207" w:rsidRPr="00BC0C6F">
        <w:rPr>
          <w:sz w:val="18"/>
          <w:szCs w:val="18"/>
          <w:lang w:val="es-MX"/>
        </w:rPr>
        <w:t>E</w:t>
      </w:r>
      <w:r w:rsidRPr="00BC0C6F">
        <w:rPr>
          <w:sz w:val="18"/>
          <w:szCs w:val="18"/>
          <w:lang w:val="es-MX"/>
        </w:rPr>
        <w:t xml:space="preserve">nlace de la </w:t>
      </w:r>
      <w:r w:rsidR="00E73341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 xml:space="preserve">uditoría. </w:t>
      </w:r>
    </w:p>
    <w:p w14:paraId="5A6EFFF0" w14:textId="77777777" w:rsidR="00C02739" w:rsidRPr="00BC0C6F" w:rsidRDefault="00C02739" w:rsidP="00C6597E">
      <w:pPr>
        <w:pStyle w:val="Textoindependiente"/>
        <w:numPr>
          <w:ilvl w:val="0"/>
          <w:numId w:val="16"/>
        </w:numPr>
        <w:spacing w:before="120" w:after="120" w:line="340" w:lineRule="exact"/>
        <w:ind w:left="360" w:right="123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>Área auditada.</w:t>
      </w:r>
    </w:p>
    <w:p w14:paraId="6F5D7513" w14:textId="06D849CD" w:rsidR="00C02739" w:rsidRPr="00BC0C6F" w:rsidRDefault="00C02739" w:rsidP="00C6597E">
      <w:pPr>
        <w:pStyle w:val="Textoindependiente"/>
        <w:numPr>
          <w:ilvl w:val="0"/>
          <w:numId w:val="16"/>
        </w:numPr>
        <w:spacing w:before="120" w:after="120" w:line="340" w:lineRule="exact"/>
        <w:ind w:left="360" w:right="123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 xml:space="preserve">Tipo, periodo, objetivo y alcance de la </w:t>
      </w:r>
      <w:r w:rsidR="00E73341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>uditoría.</w:t>
      </w:r>
    </w:p>
    <w:p w14:paraId="6F614067" w14:textId="1879F751" w:rsidR="00C02739" w:rsidRPr="00BC0C6F" w:rsidRDefault="00C02739" w:rsidP="00C6597E">
      <w:pPr>
        <w:pStyle w:val="Textoindependiente"/>
        <w:numPr>
          <w:ilvl w:val="0"/>
          <w:numId w:val="16"/>
        </w:numPr>
        <w:spacing w:before="120" w:after="120" w:line="340" w:lineRule="exact"/>
        <w:ind w:left="360" w:right="123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 xml:space="preserve">Número y fecha de la </w:t>
      </w:r>
      <w:r w:rsidR="00031702" w:rsidRPr="00BC0C6F">
        <w:rPr>
          <w:sz w:val="18"/>
          <w:szCs w:val="18"/>
          <w:lang w:val="es-MX"/>
        </w:rPr>
        <w:t>O</w:t>
      </w:r>
      <w:r w:rsidRPr="00BC0C6F">
        <w:rPr>
          <w:sz w:val="18"/>
          <w:szCs w:val="18"/>
          <w:lang w:val="es-MX"/>
        </w:rPr>
        <w:t xml:space="preserve">rden de </w:t>
      </w:r>
      <w:r w:rsidR="00E73341" w:rsidRPr="00BC0C6F">
        <w:rPr>
          <w:sz w:val="18"/>
          <w:szCs w:val="18"/>
          <w:lang w:val="es-MX"/>
        </w:rPr>
        <w:t>A</w:t>
      </w:r>
      <w:r w:rsidRPr="00BC0C6F">
        <w:rPr>
          <w:sz w:val="18"/>
          <w:szCs w:val="18"/>
          <w:lang w:val="es-MX"/>
        </w:rPr>
        <w:t xml:space="preserve">uditoría. </w:t>
      </w:r>
    </w:p>
    <w:p w14:paraId="00F09BD8" w14:textId="0091A320" w:rsidR="00C02739" w:rsidRPr="00BC0C6F" w:rsidRDefault="00C02739" w:rsidP="00C6597E">
      <w:pPr>
        <w:pStyle w:val="Textoindependiente"/>
        <w:numPr>
          <w:ilvl w:val="0"/>
          <w:numId w:val="16"/>
        </w:numPr>
        <w:spacing w:before="120" w:after="120" w:line="340" w:lineRule="exact"/>
        <w:ind w:left="360" w:right="123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 xml:space="preserve">La </w:t>
      </w:r>
      <w:r w:rsidR="008672B7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 xml:space="preserve">ersona auditada nombrará a dos testigos, dejando constancia en el acta, del nombre, cargo, número de la identificación </w:t>
      </w:r>
      <w:r w:rsidR="00581CBF" w:rsidRPr="00BC0C6F">
        <w:rPr>
          <w:sz w:val="18"/>
          <w:szCs w:val="18"/>
          <w:lang w:val="es-MX"/>
        </w:rPr>
        <w:t xml:space="preserve">preferentemente expedida por el Instituto Nacional Electoral </w:t>
      </w:r>
      <w:r w:rsidRPr="00BC0C6F">
        <w:rPr>
          <w:sz w:val="18"/>
          <w:szCs w:val="18"/>
          <w:lang w:val="es-MX"/>
        </w:rPr>
        <w:t xml:space="preserve">y la aceptación del nombramiento. </w:t>
      </w:r>
    </w:p>
    <w:p w14:paraId="29975AA7" w14:textId="2FF192C3" w:rsidR="00C02739" w:rsidRPr="00BC0C6F" w:rsidRDefault="00C02739" w:rsidP="00C6597E">
      <w:pPr>
        <w:pStyle w:val="Textoindependiente"/>
        <w:numPr>
          <w:ilvl w:val="0"/>
          <w:numId w:val="16"/>
        </w:numPr>
        <w:spacing w:before="120" w:after="120" w:line="340" w:lineRule="exact"/>
        <w:ind w:left="360" w:right="123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 xml:space="preserve">Descripción de los hechos sucedidos y todas aquellas circunstancias que lo ameriten, así como, la mención de la </w:t>
      </w:r>
      <w:r w:rsidRPr="00BC0C6F">
        <w:rPr>
          <w:spacing w:val="-1"/>
          <w:sz w:val="18"/>
          <w:szCs w:val="18"/>
          <w:lang w:val="es-MX"/>
        </w:rPr>
        <w:t>entrega</w:t>
      </w:r>
      <w:r w:rsidRPr="00BC0C6F">
        <w:rPr>
          <w:spacing w:val="5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formal</w:t>
      </w:r>
      <w:r w:rsidRPr="00BC0C6F">
        <w:rPr>
          <w:spacing w:val="6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de</w:t>
      </w:r>
      <w:r w:rsidRPr="00BC0C6F">
        <w:rPr>
          <w:spacing w:val="8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la</w:t>
      </w:r>
      <w:r w:rsidRPr="00BC0C6F">
        <w:rPr>
          <w:spacing w:val="5"/>
          <w:sz w:val="18"/>
          <w:szCs w:val="18"/>
          <w:lang w:val="es-MX"/>
        </w:rPr>
        <w:t xml:space="preserve"> </w:t>
      </w:r>
      <w:r w:rsidR="00031702" w:rsidRPr="00BC0C6F">
        <w:rPr>
          <w:sz w:val="18"/>
          <w:szCs w:val="18"/>
          <w:lang w:val="es-MX"/>
        </w:rPr>
        <w:t>O</w:t>
      </w:r>
      <w:r w:rsidRPr="00BC0C6F">
        <w:rPr>
          <w:sz w:val="18"/>
          <w:szCs w:val="18"/>
          <w:lang w:val="es-MX"/>
        </w:rPr>
        <w:t>rden</w:t>
      </w:r>
      <w:r w:rsidRPr="00BC0C6F">
        <w:rPr>
          <w:spacing w:val="5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de</w:t>
      </w:r>
      <w:r w:rsidRPr="00BC0C6F">
        <w:rPr>
          <w:spacing w:val="5"/>
          <w:sz w:val="18"/>
          <w:szCs w:val="18"/>
          <w:lang w:val="es-MX"/>
        </w:rPr>
        <w:t xml:space="preserve"> </w:t>
      </w:r>
      <w:r w:rsidR="00E73341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</w:t>
      </w:r>
      <w:r w:rsidRPr="00BC0C6F">
        <w:rPr>
          <w:spacing w:val="8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y</w:t>
      </w:r>
      <w:r w:rsidRPr="00BC0C6F">
        <w:rPr>
          <w:spacing w:val="5"/>
          <w:sz w:val="18"/>
          <w:szCs w:val="18"/>
          <w:lang w:val="es-MX"/>
        </w:rPr>
        <w:t xml:space="preserve"> </w:t>
      </w:r>
      <w:r w:rsidRPr="00BC0C6F">
        <w:rPr>
          <w:spacing w:val="-4"/>
          <w:sz w:val="18"/>
          <w:szCs w:val="18"/>
          <w:lang w:val="es-MX"/>
        </w:rPr>
        <w:t>declarar</w:t>
      </w:r>
      <w:r w:rsidRPr="00BC0C6F">
        <w:rPr>
          <w:spacing w:val="6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el</w:t>
      </w:r>
      <w:r w:rsidRPr="00BC0C6F">
        <w:rPr>
          <w:spacing w:val="6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inicio</w:t>
      </w:r>
      <w:r w:rsidRPr="00BC0C6F">
        <w:rPr>
          <w:spacing w:val="7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de</w:t>
      </w:r>
      <w:r w:rsidRPr="00BC0C6F">
        <w:rPr>
          <w:spacing w:val="8"/>
          <w:sz w:val="18"/>
          <w:szCs w:val="18"/>
          <w:lang w:val="es-MX"/>
        </w:rPr>
        <w:t xml:space="preserve"> </w:t>
      </w:r>
      <w:r w:rsidRPr="00BC0C6F">
        <w:rPr>
          <w:sz w:val="18"/>
          <w:szCs w:val="18"/>
          <w:lang w:val="es-MX"/>
        </w:rPr>
        <w:t>los</w:t>
      </w:r>
      <w:r w:rsidRPr="00BC0C6F">
        <w:rPr>
          <w:spacing w:val="5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trabajos correspondientes</w:t>
      </w:r>
      <w:r w:rsidRPr="00BC0C6F">
        <w:rPr>
          <w:sz w:val="18"/>
          <w:szCs w:val="18"/>
          <w:lang w:val="es-MX"/>
        </w:rPr>
        <w:t>.</w:t>
      </w:r>
    </w:p>
    <w:p w14:paraId="2E7D8074" w14:textId="2003DD74" w:rsidR="00C02739" w:rsidRPr="00BC0C6F" w:rsidRDefault="00C02739" w:rsidP="00C6597E">
      <w:pPr>
        <w:pStyle w:val="Textoindependiente"/>
        <w:numPr>
          <w:ilvl w:val="0"/>
          <w:numId w:val="16"/>
        </w:numPr>
        <w:spacing w:before="120" w:after="120" w:line="340" w:lineRule="exact"/>
        <w:ind w:left="360" w:right="123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 xml:space="preserve">Previo a la conclusión del acto, la </w:t>
      </w:r>
      <w:r w:rsidR="008672B7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>ersona auditada podrá hacer mención de los hechos que no hayan sido incluidos y que considere necesarios.</w:t>
      </w:r>
    </w:p>
    <w:p w14:paraId="1FB5A192" w14:textId="77777777" w:rsidR="00C02739" w:rsidRPr="00BC0C6F" w:rsidRDefault="00C02739" w:rsidP="00C6597E">
      <w:pPr>
        <w:pStyle w:val="Textoindependiente"/>
        <w:numPr>
          <w:ilvl w:val="0"/>
          <w:numId w:val="16"/>
        </w:numPr>
        <w:spacing w:before="120" w:after="120" w:line="340" w:lineRule="exact"/>
        <w:ind w:left="360" w:right="123"/>
        <w:rPr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>Cierre del acta.</w:t>
      </w:r>
    </w:p>
    <w:p w14:paraId="16041B72" w14:textId="5004FB2B" w:rsidR="00C02739" w:rsidRPr="00BC0C6F" w:rsidRDefault="00C02739" w:rsidP="00C6597E">
      <w:pPr>
        <w:pStyle w:val="Textoindependiente"/>
        <w:numPr>
          <w:ilvl w:val="0"/>
          <w:numId w:val="16"/>
        </w:numPr>
        <w:spacing w:before="120" w:after="120" w:line="340" w:lineRule="exact"/>
        <w:ind w:left="360" w:right="123"/>
        <w:rPr>
          <w:color w:val="0070C0"/>
          <w:sz w:val="18"/>
          <w:szCs w:val="18"/>
          <w:lang w:val="es-MX"/>
        </w:rPr>
      </w:pPr>
      <w:r w:rsidRPr="00BC0C6F">
        <w:rPr>
          <w:sz w:val="18"/>
          <w:szCs w:val="18"/>
          <w:lang w:val="es-MX"/>
        </w:rPr>
        <w:t xml:space="preserve">Firmas </w:t>
      </w:r>
      <w:r w:rsidR="003E5C83" w:rsidRPr="00BC0C6F">
        <w:rPr>
          <w:sz w:val="18"/>
          <w:szCs w:val="18"/>
          <w:lang w:val="es-MX"/>
        </w:rPr>
        <w:t xml:space="preserve">autógrafas </w:t>
      </w:r>
      <w:r w:rsidRPr="00BC0C6F">
        <w:rPr>
          <w:sz w:val="18"/>
          <w:szCs w:val="18"/>
          <w:lang w:val="es-MX"/>
        </w:rPr>
        <w:t xml:space="preserve">completas al margen y en su caso al calce de las personas participantes, entregando una copia del acta a la </w:t>
      </w:r>
      <w:r w:rsidR="008672B7" w:rsidRPr="00BC0C6F">
        <w:rPr>
          <w:sz w:val="18"/>
          <w:szCs w:val="18"/>
          <w:lang w:val="es-MX"/>
        </w:rPr>
        <w:t>P</w:t>
      </w:r>
      <w:r w:rsidRPr="00BC0C6F">
        <w:rPr>
          <w:sz w:val="18"/>
          <w:szCs w:val="18"/>
          <w:lang w:val="es-MX"/>
        </w:rPr>
        <w:t xml:space="preserve">ersona auditada. </w:t>
      </w:r>
    </w:p>
    <w:p w14:paraId="369DA57D" w14:textId="54724DB0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2</w:t>
      </w:r>
      <w:r w:rsidR="00CA70B4" w:rsidRPr="00BC0C6F">
        <w:rPr>
          <w:b/>
          <w:bCs/>
          <w:spacing w:val="-1"/>
          <w:sz w:val="18"/>
          <w:szCs w:val="18"/>
          <w:lang w:val="es-MX"/>
        </w:rPr>
        <w:t>0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En caso de que la </w:t>
      </w:r>
      <w:r w:rsidR="008672B7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auditada se oponga a la realización de la </w:t>
      </w:r>
      <w:r w:rsidR="00E73341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uditoría, impida el acceso a las instalaciones o el </w:t>
      </w:r>
      <w:r w:rsidR="00AD4B14" w:rsidRPr="00BC0C6F">
        <w:rPr>
          <w:spacing w:val="-1"/>
          <w:sz w:val="18"/>
          <w:szCs w:val="18"/>
          <w:lang w:val="es-MX"/>
        </w:rPr>
        <w:t xml:space="preserve">Enlace de Auditoría </w:t>
      </w:r>
      <w:r w:rsidRPr="00BC0C6F">
        <w:rPr>
          <w:spacing w:val="-1"/>
          <w:sz w:val="18"/>
          <w:szCs w:val="18"/>
          <w:lang w:val="es-MX"/>
        </w:rPr>
        <w:t xml:space="preserve">negara la documentación o información solicitada, o ésta, se proporcione incompleta, se procederá a la elaboración de un acta administrativa circunstanciada, en presencia de dos testigos, asentando en ella los datos del oficio de la </w:t>
      </w:r>
      <w:r w:rsidR="00031702" w:rsidRPr="00BC0C6F">
        <w:rPr>
          <w:spacing w:val="-1"/>
          <w:sz w:val="18"/>
          <w:szCs w:val="18"/>
          <w:lang w:val="es-MX"/>
        </w:rPr>
        <w:t>O</w:t>
      </w:r>
      <w:r w:rsidRPr="00BC0C6F">
        <w:rPr>
          <w:spacing w:val="-1"/>
          <w:sz w:val="18"/>
          <w:szCs w:val="18"/>
          <w:lang w:val="es-MX"/>
        </w:rPr>
        <w:t xml:space="preserve">rden de </w:t>
      </w:r>
      <w:r w:rsidR="00EF3934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 y las causas que motivan su formulación.</w:t>
      </w:r>
    </w:p>
    <w:p w14:paraId="58E29007" w14:textId="182DD230" w:rsidR="00C02739" w:rsidRPr="00BC0C6F" w:rsidRDefault="0063040F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La </w:t>
      </w:r>
      <w:r w:rsidR="00162DAA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>ersona titular del OIC</w:t>
      </w:r>
      <w:r w:rsidR="00C40BF0" w:rsidRPr="00BC0C6F">
        <w:rPr>
          <w:spacing w:val="-1"/>
          <w:sz w:val="18"/>
          <w:szCs w:val="18"/>
          <w:lang w:val="es-MX"/>
        </w:rPr>
        <w:t xml:space="preserve"> o la </w:t>
      </w:r>
      <w:r w:rsidR="005829BD" w:rsidRPr="00BC0C6F">
        <w:rPr>
          <w:spacing w:val="-1"/>
          <w:sz w:val="18"/>
          <w:szCs w:val="18"/>
          <w:lang w:val="es-MX"/>
        </w:rPr>
        <w:t>P</w:t>
      </w:r>
      <w:r w:rsidR="00C40BF0" w:rsidRPr="00BC0C6F">
        <w:rPr>
          <w:spacing w:val="-1"/>
          <w:sz w:val="18"/>
          <w:szCs w:val="18"/>
          <w:lang w:val="es-MX"/>
        </w:rPr>
        <w:t>ersona auditora</w:t>
      </w:r>
      <w:r w:rsidR="00C538C1" w:rsidRPr="00BC0C6F">
        <w:rPr>
          <w:spacing w:val="-1"/>
          <w:sz w:val="18"/>
          <w:szCs w:val="18"/>
          <w:lang w:val="es-MX"/>
        </w:rPr>
        <w:t xml:space="preserve">, dentro de los tres días hábiles posteriores </w:t>
      </w:r>
      <w:r w:rsidR="007C5965" w:rsidRPr="00BC0C6F">
        <w:rPr>
          <w:spacing w:val="-1"/>
          <w:sz w:val="18"/>
          <w:szCs w:val="18"/>
          <w:lang w:val="es-MX"/>
        </w:rPr>
        <w:t xml:space="preserve">a la fecha en que se presentara el </w:t>
      </w:r>
      <w:r w:rsidR="00C538C1" w:rsidRPr="00BC0C6F">
        <w:rPr>
          <w:spacing w:val="-1"/>
          <w:sz w:val="18"/>
          <w:szCs w:val="18"/>
          <w:lang w:val="es-MX"/>
        </w:rPr>
        <w:t xml:space="preserve">supuesto señalado en </w:t>
      </w:r>
      <w:r w:rsidR="007C5965" w:rsidRPr="00BC0C6F">
        <w:rPr>
          <w:spacing w:val="-1"/>
          <w:sz w:val="18"/>
          <w:szCs w:val="18"/>
          <w:lang w:val="es-MX"/>
        </w:rPr>
        <w:t>el párrafo anterior,</w:t>
      </w:r>
      <w:r w:rsidR="00C40BF0" w:rsidRPr="00BC0C6F">
        <w:rPr>
          <w:spacing w:val="-1"/>
          <w:sz w:val="18"/>
          <w:szCs w:val="18"/>
          <w:lang w:val="es-MX"/>
        </w:rPr>
        <w:t xml:space="preserve"> </w:t>
      </w:r>
      <w:r w:rsidR="00C02739" w:rsidRPr="00BC0C6F">
        <w:rPr>
          <w:spacing w:val="-1"/>
          <w:sz w:val="18"/>
          <w:szCs w:val="18"/>
          <w:lang w:val="es-MX"/>
        </w:rPr>
        <w:t>solicitará</w:t>
      </w:r>
      <w:r w:rsidR="006D712C" w:rsidRPr="00BC0C6F">
        <w:rPr>
          <w:spacing w:val="-1"/>
          <w:sz w:val="18"/>
          <w:szCs w:val="18"/>
          <w:lang w:val="es-MX"/>
        </w:rPr>
        <w:t xml:space="preserve"> </w:t>
      </w:r>
      <w:r w:rsidR="00C02739" w:rsidRPr="00BC0C6F">
        <w:rPr>
          <w:spacing w:val="-1"/>
          <w:sz w:val="18"/>
          <w:szCs w:val="18"/>
          <w:lang w:val="es-MX"/>
        </w:rPr>
        <w:t xml:space="preserve">mediante oficio a la </w:t>
      </w:r>
      <w:r w:rsidR="008672B7" w:rsidRPr="00BC0C6F">
        <w:rPr>
          <w:spacing w:val="-1"/>
          <w:sz w:val="18"/>
          <w:szCs w:val="18"/>
          <w:lang w:val="es-MX"/>
        </w:rPr>
        <w:t>P</w:t>
      </w:r>
      <w:r w:rsidR="00C02739" w:rsidRPr="00BC0C6F">
        <w:rPr>
          <w:spacing w:val="-1"/>
          <w:sz w:val="18"/>
          <w:szCs w:val="18"/>
          <w:lang w:val="es-MX"/>
        </w:rPr>
        <w:t xml:space="preserve">ersona auditada, que atienda la </w:t>
      </w:r>
      <w:r w:rsidR="00EF3934" w:rsidRPr="00BC0C6F">
        <w:rPr>
          <w:spacing w:val="-1"/>
          <w:sz w:val="18"/>
          <w:szCs w:val="18"/>
          <w:lang w:val="es-MX"/>
        </w:rPr>
        <w:t>A</w:t>
      </w:r>
      <w:r w:rsidR="00C02739" w:rsidRPr="00BC0C6F">
        <w:rPr>
          <w:spacing w:val="-1"/>
          <w:sz w:val="18"/>
          <w:szCs w:val="18"/>
          <w:lang w:val="es-MX"/>
        </w:rPr>
        <w:t xml:space="preserve">uditoría, permita el acceso o proporcione la documentación o información solicitada en un plazo no mayor de </w:t>
      </w:r>
      <w:r w:rsidR="00C30F4F" w:rsidRPr="00BC0C6F">
        <w:rPr>
          <w:spacing w:val="-1"/>
          <w:sz w:val="18"/>
          <w:szCs w:val="18"/>
          <w:lang w:val="es-MX"/>
        </w:rPr>
        <w:t>tres</w:t>
      </w:r>
      <w:r w:rsidR="00C02739" w:rsidRPr="00BC0C6F">
        <w:rPr>
          <w:spacing w:val="-1"/>
          <w:sz w:val="18"/>
          <w:szCs w:val="18"/>
          <w:lang w:val="es-MX"/>
        </w:rPr>
        <w:t xml:space="preserve"> días</w:t>
      </w:r>
      <w:r w:rsidR="00A44454">
        <w:rPr>
          <w:spacing w:val="-1"/>
          <w:sz w:val="18"/>
          <w:szCs w:val="18"/>
          <w:lang w:val="es-MX"/>
        </w:rPr>
        <w:t xml:space="preserve"> </w:t>
      </w:r>
      <w:r w:rsidR="00C02739" w:rsidRPr="00BC0C6F">
        <w:rPr>
          <w:spacing w:val="-1"/>
          <w:sz w:val="18"/>
          <w:szCs w:val="18"/>
          <w:lang w:val="es-MX"/>
        </w:rPr>
        <w:t xml:space="preserve">hábiles, contados a partir del día siguiente de la fecha de la solicitud, con apego en lo dispuesto en los artículos 149 Bis C, fracciones V, VI, VII y IX, y 149 Bis D, de la Ley, </w:t>
      </w:r>
      <w:r w:rsidR="00996DAB" w:rsidRPr="00BC0C6F">
        <w:rPr>
          <w:spacing w:val="-1"/>
          <w:sz w:val="18"/>
          <w:szCs w:val="18"/>
          <w:lang w:val="es-MX"/>
        </w:rPr>
        <w:t>21 d</w:t>
      </w:r>
      <w:r w:rsidR="000227D0" w:rsidRPr="00BC0C6F">
        <w:rPr>
          <w:spacing w:val="-1"/>
          <w:sz w:val="18"/>
          <w:szCs w:val="18"/>
          <w:lang w:val="es-MX"/>
        </w:rPr>
        <w:t xml:space="preserve">el Reglamento Interior, </w:t>
      </w:r>
      <w:r w:rsidR="00C02739" w:rsidRPr="00BC0C6F">
        <w:rPr>
          <w:spacing w:val="-1"/>
          <w:sz w:val="18"/>
          <w:szCs w:val="18"/>
          <w:lang w:val="es-MX"/>
        </w:rPr>
        <w:t>y 10, fracción IV, del Reglamento del OIC.</w:t>
      </w:r>
      <w:r w:rsidR="00A85A40">
        <w:rPr>
          <w:spacing w:val="-1"/>
          <w:sz w:val="18"/>
          <w:szCs w:val="18"/>
          <w:lang w:val="es-MX"/>
        </w:rPr>
        <w:t xml:space="preserve"> </w:t>
      </w:r>
      <w:r w:rsidR="00A85A40" w:rsidRPr="00DB6AD1">
        <w:rPr>
          <w:spacing w:val="-1"/>
          <w:sz w:val="18"/>
          <w:szCs w:val="18"/>
          <w:lang w:val="es-MX"/>
        </w:rPr>
        <w:t>Esta situación se dará a conocer al superior inmediato, turnándole una copia del oficio en mención.</w:t>
      </w:r>
    </w:p>
    <w:p w14:paraId="06BC3603" w14:textId="79896EAD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lastRenderedPageBreak/>
        <w:t xml:space="preserve">De continuar el incumplimiento a los requerimientos realizados por el OIC, se procederá a integrar y remitir copia certificada de la parte aplicable del </w:t>
      </w:r>
      <w:r w:rsidR="005A2840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xpediente a la </w:t>
      </w:r>
      <w:r w:rsidR="007E0DDE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utoridad </w:t>
      </w:r>
      <w:r w:rsidR="007E0DDE" w:rsidRPr="00BC0C6F">
        <w:rPr>
          <w:spacing w:val="-1"/>
          <w:sz w:val="18"/>
          <w:szCs w:val="18"/>
          <w:lang w:val="es-MX"/>
        </w:rPr>
        <w:t>I</w:t>
      </w:r>
      <w:r w:rsidRPr="00BC0C6F">
        <w:rPr>
          <w:spacing w:val="-1"/>
          <w:sz w:val="18"/>
          <w:szCs w:val="18"/>
          <w:lang w:val="es-MX"/>
        </w:rPr>
        <w:t>nvestigadora del OIC, para que en el ámbito de sus atribuciones determine lo que en derecho proceda.</w:t>
      </w:r>
      <w:r w:rsidR="00E07CBE">
        <w:rPr>
          <w:spacing w:val="-1"/>
          <w:sz w:val="18"/>
          <w:szCs w:val="18"/>
          <w:lang w:val="es-MX"/>
        </w:rPr>
        <w:t xml:space="preserve"> </w:t>
      </w:r>
    </w:p>
    <w:p w14:paraId="7D70BFEB" w14:textId="1D904D10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2</w:t>
      </w:r>
      <w:r w:rsidR="00CA70B4" w:rsidRPr="00BC0C6F">
        <w:rPr>
          <w:b/>
          <w:bCs/>
          <w:spacing w:val="-1"/>
          <w:sz w:val="18"/>
          <w:szCs w:val="18"/>
          <w:lang w:val="es-MX"/>
        </w:rPr>
        <w:t>1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Si durante la ejecución de la </w:t>
      </w:r>
      <w:r w:rsidR="00EF3934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uditoría, se requiere </w:t>
      </w:r>
      <w:r w:rsidRPr="00A85A40">
        <w:rPr>
          <w:spacing w:val="-1"/>
          <w:sz w:val="18"/>
          <w:szCs w:val="18"/>
          <w:lang w:val="es-MX"/>
        </w:rPr>
        <w:t xml:space="preserve">modificar </w:t>
      </w:r>
      <w:r w:rsidR="00E07CBE" w:rsidRPr="00A85A40">
        <w:rPr>
          <w:spacing w:val="-1"/>
          <w:sz w:val="18"/>
          <w:szCs w:val="18"/>
          <w:lang w:val="es-MX"/>
        </w:rPr>
        <w:t xml:space="preserve">el enfoque, </w:t>
      </w:r>
      <w:r w:rsidRPr="00A85A40">
        <w:rPr>
          <w:spacing w:val="-1"/>
          <w:sz w:val="18"/>
          <w:szCs w:val="18"/>
          <w:lang w:val="es-MX"/>
        </w:rPr>
        <w:t>el objeto</w:t>
      </w:r>
      <w:r w:rsidRPr="00BC0C6F">
        <w:rPr>
          <w:spacing w:val="-1"/>
          <w:sz w:val="18"/>
          <w:szCs w:val="18"/>
          <w:lang w:val="es-MX"/>
        </w:rPr>
        <w:t xml:space="preserve">, alcance o periodo a revisar y/o ampliar, reducir o sustituir a las </w:t>
      </w:r>
      <w:bookmarkStart w:id="2" w:name="_Hlk115776426"/>
      <w:r w:rsidR="00A2628C" w:rsidRPr="00BC0C6F">
        <w:rPr>
          <w:spacing w:val="-1"/>
          <w:sz w:val="18"/>
          <w:szCs w:val="18"/>
          <w:lang w:val="es-MX"/>
        </w:rPr>
        <w:t>P</w:t>
      </w:r>
      <w:bookmarkEnd w:id="2"/>
      <w:r w:rsidRPr="00BC0C6F">
        <w:rPr>
          <w:spacing w:val="-1"/>
          <w:sz w:val="18"/>
          <w:szCs w:val="18"/>
          <w:lang w:val="es-MX"/>
        </w:rPr>
        <w:t xml:space="preserve">ersonas auditoras, se hará del conocimiento mediante oficio a la </w:t>
      </w:r>
      <w:r w:rsidR="008672B7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>ersona auditada.</w:t>
      </w:r>
    </w:p>
    <w:p w14:paraId="697F885D" w14:textId="7C74E451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2</w:t>
      </w:r>
      <w:r w:rsidR="00CA70B4" w:rsidRPr="00BC0C6F">
        <w:rPr>
          <w:b/>
          <w:bCs/>
          <w:spacing w:val="-1"/>
          <w:sz w:val="18"/>
          <w:szCs w:val="18"/>
          <w:lang w:val="es-MX"/>
        </w:rPr>
        <w:t>2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En el desarrollo de la </w:t>
      </w:r>
      <w:r w:rsidR="00EF3934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uditoría, las </w:t>
      </w:r>
      <w:r w:rsidR="003B09A6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>ersonas auditoras deberán realizar diferentes acciones, a fin de obtener el soporte documental probatorio que sustente los hechos observados, las cuales podrán ser</w:t>
      </w:r>
      <w:r w:rsidR="00692B98" w:rsidRPr="00BC0C6F">
        <w:rPr>
          <w:spacing w:val="-1"/>
          <w:sz w:val="18"/>
          <w:szCs w:val="18"/>
          <w:lang w:val="es-MX"/>
        </w:rPr>
        <w:t>,</w:t>
      </w:r>
      <w:r w:rsidRPr="00BC0C6F">
        <w:rPr>
          <w:spacing w:val="-1"/>
          <w:sz w:val="18"/>
          <w:szCs w:val="18"/>
          <w:lang w:val="es-MX"/>
        </w:rPr>
        <w:t xml:space="preserve"> de manera enunciativa, más no limitativa, las siguientes:</w:t>
      </w:r>
    </w:p>
    <w:p w14:paraId="5C9F4A80" w14:textId="7D26315A" w:rsidR="00C02739" w:rsidRPr="00BC0C6F" w:rsidRDefault="00C02739" w:rsidP="00C6597E">
      <w:pPr>
        <w:pStyle w:val="Textoindependiente"/>
        <w:numPr>
          <w:ilvl w:val="0"/>
          <w:numId w:val="8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Efectuar compulsas para obtener y/o confirmar información y documentación de las operaciones realizadas por el Instituto, </w:t>
      </w:r>
      <w:r w:rsidR="00964279" w:rsidRPr="00BC0C6F">
        <w:rPr>
          <w:spacing w:val="-1"/>
          <w:sz w:val="18"/>
          <w:szCs w:val="18"/>
          <w:lang w:val="es-MX"/>
        </w:rPr>
        <w:t xml:space="preserve">y </w:t>
      </w:r>
      <w:r w:rsidRPr="00BC0C6F">
        <w:rPr>
          <w:spacing w:val="-1"/>
          <w:sz w:val="18"/>
          <w:szCs w:val="18"/>
          <w:lang w:val="es-MX"/>
        </w:rPr>
        <w:t>en su caso, elaborar el acta administrativa correspondiente para hacer constar los hechos en presencia de dos testigos;</w:t>
      </w:r>
    </w:p>
    <w:p w14:paraId="65F9EDDC" w14:textId="09529122" w:rsidR="00C02739" w:rsidRPr="00BC0C6F" w:rsidRDefault="00C02739" w:rsidP="00C6597E">
      <w:pPr>
        <w:pStyle w:val="Textoindependiente"/>
        <w:numPr>
          <w:ilvl w:val="0"/>
          <w:numId w:val="8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Obtener copias certificadas de los documentos originales que haya tenido a la vista y que se requieran para sustentar las observaciones que se determinen y que hayan quedado sin solventar posterior a la </w:t>
      </w:r>
      <w:r w:rsidR="00E16B5F" w:rsidRPr="00BC0C6F">
        <w:rPr>
          <w:spacing w:val="-1"/>
          <w:sz w:val="18"/>
          <w:szCs w:val="18"/>
          <w:lang w:val="es-MX"/>
        </w:rPr>
        <w:t>C</w:t>
      </w:r>
      <w:r w:rsidRPr="00BC0C6F">
        <w:rPr>
          <w:spacing w:val="-1"/>
          <w:sz w:val="18"/>
          <w:szCs w:val="18"/>
          <w:lang w:val="es-MX"/>
        </w:rPr>
        <w:t xml:space="preserve">onfronta de </w:t>
      </w:r>
      <w:r w:rsidR="00EF3934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uditoría;</w:t>
      </w:r>
    </w:p>
    <w:p w14:paraId="4026F733" w14:textId="4598010B" w:rsidR="00C02739" w:rsidRPr="00BC0C6F" w:rsidRDefault="00C02739" w:rsidP="00C6597E">
      <w:pPr>
        <w:pStyle w:val="Textoindependiente"/>
        <w:numPr>
          <w:ilvl w:val="0"/>
          <w:numId w:val="8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Requerir</w:t>
      </w:r>
      <w:r w:rsidR="005B7AEC" w:rsidRPr="00BC0C6F">
        <w:rPr>
          <w:spacing w:val="-1"/>
          <w:sz w:val="18"/>
          <w:szCs w:val="18"/>
          <w:lang w:val="es-MX"/>
        </w:rPr>
        <w:t>,</w:t>
      </w:r>
      <w:r w:rsidRPr="00BC0C6F">
        <w:rPr>
          <w:spacing w:val="-1"/>
          <w:sz w:val="18"/>
          <w:szCs w:val="18"/>
          <w:lang w:val="es-MX"/>
        </w:rPr>
        <w:t xml:space="preserve"> mediante oficio </w:t>
      </w:r>
      <w:r w:rsidR="005B7AEC" w:rsidRPr="00BC0C6F">
        <w:rPr>
          <w:spacing w:val="-1"/>
          <w:sz w:val="18"/>
          <w:szCs w:val="18"/>
          <w:lang w:val="es-MX"/>
        </w:rPr>
        <w:t xml:space="preserve">signado por la Persona titular del OIC, </w:t>
      </w:r>
      <w:r w:rsidRPr="00BC0C6F">
        <w:rPr>
          <w:spacing w:val="-1"/>
          <w:sz w:val="18"/>
          <w:szCs w:val="18"/>
          <w:lang w:val="es-MX"/>
        </w:rPr>
        <w:t xml:space="preserve">a las </w:t>
      </w:r>
      <w:r w:rsidR="00195C45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 xml:space="preserve">reas auditadas, </w:t>
      </w:r>
      <w:r w:rsidR="00392D7D" w:rsidRPr="00BC0C6F">
        <w:rPr>
          <w:spacing w:val="-1"/>
          <w:sz w:val="18"/>
          <w:szCs w:val="18"/>
          <w:lang w:val="es-MX"/>
        </w:rPr>
        <w:t xml:space="preserve">y/o </w:t>
      </w:r>
      <w:r w:rsidRPr="00BC0C6F">
        <w:rPr>
          <w:spacing w:val="-1"/>
          <w:sz w:val="18"/>
          <w:szCs w:val="18"/>
          <w:lang w:val="es-MX"/>
        </w:rPr>
        <w:t xml:space="preserve">a las </w:t>
      </w:r>
      <w:bookmarkStart w:id="3" w:name="_Hlk115250777"/>
      <w:r w:rsidRPr="00BC0C6F">
        <w:rPr>
          <w:spacing w:val="-1"/>
          <w:sz w:val="18"/>
          <w:szCs w:val="18"/>
          <w:lang w:val="es-MX"/>
        </w:rPr>
        <w:t xml:space="preserve">personas físicas o morales, que hubieren celebrado operaciones </w:t>
      </w:r>
      <w:bookmarkEnd w:id="3"/>
      <w:r w:rsidRPr="00BC0C6F">
        <w:rPr>
          <w:spacing w:val="-1"/>
          <w:sz w:val="18"/>
          <w:szCs w:val="18"/>
          <w:lang w:val="es-MX"/>
        </w:rPr>
        <w:t xml:space="preserve">con </w:t>
      </w:r>
      <w:r w:rsidR="00392D7D" w:rsidRPr="00BC0C6F">
        <w:rPr>
          <w:spacing w:val="-1"/>
          <w:sz w:val="18"/>
          <w:szCs w:val="18"/>
          <w:lang w:val="es-MX"/>
        </w:rPr>
        <w:t>el Instituto</w:t>
      </w:r>
      <w:r w:rsidRPr="00BC0C6F">
        <w:rPr>
          <w:spacing w:val="-1"/>
          <w:sz w:val="18"/>
          <w:szCs w:val="18"/>
          <w:lang w:val="es-MX"/>
        </w:rPr>
        <w:t xml:space="preserve">, la información, documentación y aclaraciones que el titular del OIC determine necesarias en el </w:t>
      </w:r>
      <w:r w:rsidR="0036223C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roceso de la </w:t>
      </w:r>
      <w:r w:rsidR="00EF3934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uditoría; </w:t>
      </w:r>
    </w:p>
    <w:p w14:paraId="31E6370B" w14:textId="306F4E4E" w:rsidR="00C02739" w:rsidRPr="00BC0C6F" w:rsidRDefault="00C02739" w:rsidP="00C6597E">
      <w:pPr>
        <w:pStyle w:val="Textoindependiente"/>
        <w:numPr>
          <w:ilvl w:val="0"/>
          <w:numId w:val="8"/>
        </w:numPr>
        <w:spacing w:before="120" w:after="120" w:line="340" w:lineRule="exact"/>
        <w:ind w:left="360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En general, coordinar y participar en la elaboración de actas administrativas circunstanciadas, en presencia de dos testigos, en las que se hagan constar los hechos que constituyan los actos y omisiones presuntamente irregulares, que hubieren detectado durante sus actuaciones.</w:t>
      </w:r>
    </w:p>
    <w:p w14:paraId="67DA80D4" w14:textId="19A32FBD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2</w:t>
      </w:r>
      <w:r w:rsidR="00CA70B4" w:rsidRPr="00BC0C6F">
        <w:rPr>
          <w:b/>
          <w:bCs/>
          <w:sz w:val="18"/>
          <w:szCs w:val="18"/>
          <w:lang w:val="es-MX"/>
        </w:rPr>
        <w:t>3</w:t>
      </w:r>
      <w:r w:rsidRPr="00BC0C6F">
        <w:rPr>
          <w:b/>
          <w:bCs/>
          <w:sz w:val="18"/>
          <w:szCs w:val="18"/>
          <w:lang w:val="es-MX"/>
        </w:rPr>
        <w:t>.-</w:t>
      </w:r>
      <w:r w:rsidRPr="00BC0C6F">
        <w:rPr>
          <w:b/>
          <w:bCs/>
          <w:spacing w:val="-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 xml:space="preserve">Las actas administrativas, distintas de las actas de inicio y cierre, que se realicen con motivo de la </w:t>
      </w:r>
      <w:r w:rsidR="00EF3934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uditoría, se levantarán en original y con el número de copias que así lo amerite</w:t>
      </w:r>
      <w:r w:rsidR="00BF3FA5" w:rsidRPr="00BC0C6F">
        <w:rPr>
          <w:spacing w:val="-1"/>
          <w:sz w:val="18"/>
          <w:szCs w:val="18"/>
          <w:lang w:val="es-MX"/>
        </w:rPr>
        <w:t xml:space="preserve"> el caso</w:t>
      </w:r>
      <w:r w:rsidRPr="00BC0C6F">
        <w:rPr>
          <w:spacing w:val="-1"/>
          <w:sz w:val="18"/>
          <w:szCs w:val="18"/>
          <w:lang w:val="es-MX"/>
        </w:rPr>
        <w:t xml:space="preserve">, atendiendo a la naturaleza del asunto o a las partes que tengan intervención en el acto y deberán contener, cuando menos: </w:t>
      </w:r>
    </w:p>
    <w:p w14:paraId="448D2B11" w14:textId="77777777" w:rsidR="00C02739" w:rsidRPr="00BC0C6F" w:rsidRDefault="00C02739" w:rsidP="00C6597E">
      <w:pPr>
        <w:pStyle w:val="Textoindependiente"/>
        <w:numPr>
          <w:ilvl w:val="0"/>
          <w:numId w:val="17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Lugar, hora y fecha en que inicia su elaboración. </w:t>
      </w:r>
    </w:p>
    <w:p w14:paraId="76BA1426" w14:textId="372388C0" w:rsidR="00C02739" w:rsidRPr="00BC0C6F" w:rsidRDefault="002858A4" w:rsidP="00C6597E">
      <w:pPr>
        <w:pStyle w:val="Textoindependiente"/>
        <w:numPr>
          <w:ilvl w:val="0"/>
          <w:numId w:val="17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Nombre</w:t>
      </w:r>
      <w:r w:rsidR="00660513" w:rsidRPr="00BC0C6F">
        <w:rPr>
          <w:spacing w:val="-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 xml:space="preserve">y puesto de la persona servidora pública que la elabora, en su caso el </w:t>
      </w:r>
      <w:r w:rsidR="001767C4" w:rsidRPr="00BC0C6F">
        <w:rPr>
          <w:spacing w:val="-1"/>
          <w:sz w:val="18"/>
          <w:szCs w:val="18"/>
          <w:lang w:val="es-MX"/>
        </w:rPr>
        <w:t xml:space="preserve">número </w:t>
      </w:r>
      <w:r w:rsidRPr="00BC0C6F">
        <w:rPr>
          <w:spacing w:val="-1"/>
          <w:sz w:val="18"/>
          <w:szCs w:val="18"/>
          <w:lang w:val="es-MX"/>
        </w:rPr>
        <w:t xml:space="preserve">oficio de la </w:t>
      </w:r>
      <w:r w:rsidR="00031702" w:rsidRPr="00BC0C6F">
        <w:rPr>
          <w:spacing w:val="-1"/>
          <w:sz w:val="18"/>
          <w:szCs w:val="18"/>
          <w:lang w:val="es-MX"/>
        </w:rPr>
        <w:t>O</w:t>
      </w:r>
      <w:r w:rsidRPr="00BC0C6F">
        <w:rPr>
          <w:spacing w:val="-1"/>
          <w:sz w:val="18"/>
          <w:szCs w:val="18"/>
          <w:lang w:val="es-MX"/>
        </w:rPr>
        <w:t xml:space="preserve">rden de </w:t>
      </w:r>
      <w:r w:rsidR="00EF3934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 correspondiente</w:t>
      </w:r>
      <w:r w:rsidR="00C02739" w:rsidRPr="00BC0C6F">
        <w:rPr>
          <w:spacing w:val="-1"/>
          <w:sz w:val="18"/>
          <w:szCs w:val="18"/>
          <w:lang w:val="es-MX"/>
        </w:rPr>
        <w:t xml:space="preserve">. </w:t>
      </w:r>
    </w:p>
    <w:p w14:paraId="5BA3E200" w14:textId="77777777" w:rsidR="00C02739" w:rsidRPr="00BC0C6F" w:rsidRDefault="00C02739" w:rsidP="00C6597E">
      <w:pPr>
        <w:pStyle w:val="Textoindependiente"/>
        <w:numPr>
          <w:ilvl w:val="0"/>
          <w:numId w:val="17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Relato pormenorizado del acto o hecho que se hace constar, expresando circunstancias de modo, tiempo y lugar. </w:t>
      </w:r>
    </w:p>
    <w:p w14:paraId="3921FEEE" w14:textId="7C890BA9" w:rsidR="00C02739" w:rsidRPr="00BC0C6F" w:rsidRDefault="00C02739" w:rsidP="00C6597E">
      <w:pPr>
        <w:pStyle w:val="Textoindependiente"/>
        <w:numPr>
          <w:ilvl w:val="0"/>
          <w:numId w:val="17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lastRenderedPageBreak/>
        <w:t>Nombre</w:t>
      </w:r>
      <w:r w:rsidR="00E16A64" w:rsidRPr="00BC0C6F">
        <w:rPr>
          <w:spacing w:val="-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y cargo de la persona servidora pública en su caso, relacionada con el acto o hecho que se hace constar.</w:t>
      </w:r>
    </w:p>
    <w:p w14:paraId="683DBDA3" w14:textId="30915080" w:rsidR="00C02739" w:rsidRPr="00BC0C6F" w:rsidRDefault="00C02739" w:rsidP="00C6597E">
      <w:pPr>
        <w:pStyle w:val="Textoindependiente"/>
        <w:numPr>
          <w:ilvl w:val="0"/>
          <w:numId w:val="17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Nombre de dos personas que funjan como testigos. </w:t>
      </w:r>
    </w:p>
    <w:p w14:paraId="23A0F381" w14:textId="77777777" w:rsidR="00C02739" w:rsidRPr="00BC0C6F" w:rsidRDefault="00C02739" w:rsidP="00C6597E">
      <w:pPr>
        <w:pStyle w:val="Textoindependiente"/>
        <w:numPr>
          <w:ilvl w:val="0"/>
          <w:numId w:val="17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Manifestaciones de la persona servidora pública relacionada con el acto o hecho que se hace constar, así como de testigos, en su caso, que tengan conocimiento de dicho acto o hecho.</w:t>
      </w:r>
    </w:p>
    <w:p w14:paraId="44928BD7" w14:textId="77777777" w:rsidR="00E46196" w:rsidRPr="00BC0C6F" w:rsidRDefault="00C02739" w:rsidP="00C6597E">
      <w:pPr>
        <w:pStyle w:val="Textoindependiente"/>
        <w:numPr>
          <w:ilvl w:val="0"/>
          <w:numId w:val="17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Lugar, hora y fecha en que concluye su elaboración.</w:t>
      </w:r>
    </w:p>
    <w:p w14:paraId="3C1954FD" w14:textId="77777777" w:rsidR="00F32452" w:rsidRPr="00BC0C6F" w:rsidRDefault="00C02739" w:rsidP="00C6597E">
      <w:pPr>
        <w:pStyle w:val="Textoindependiente"/>
        <w:numPr>
          <w:ilvl w:val="0"/>
          <w:numId w:val="17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Firmas de quienes intervienen.</w:t>
      </w:r>
    </w:p>
    <w:p w14:paraId="518464D6" w14:textId="4D21728A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En caso de negarse a firmar</w:t>
      </w:r>
      <w:r w:rsidR="004B336A" w:rsidRPr="00BC0C6F">
        <w:rPr>
          <w:spacing w:val="-1"/>
          <w:sz w:val="18"/>
          <w:szCs w:val="18"/>
          <w:lang w:val="es-MX"/>
        </w:rPr>
        <w:t xml:space="preserve"> </w:t>
      </w:r>
      <w:r w:rsidR="00F37639" w:rsidRPr="00BC0C6F">
        <w:rPr>
          <w:spacing w:val="-1"/>
          <w:sz w:val="18"/>
          <w:szCs w:val="18"/>
          <w:lang w:val="es-MX"/>
        </w:rPr>
        <w:t xml:space="preserve">la </w:t>
      </w:r>
      <w:r w:rsidR="008672B7" w:rsidRPr="00BC0C6F">
        <w:rPr>
          <w:spacing w:val="-1"/>
          <w:sz w:val="18"/>
          <w:szCs w:val="18"/>
          <w:lang w:val="es-MX"/>
        </w:rPr>
        <w:t>P</w:t>
      </w:r>
      <w:r w:rsidR="00F37639" w:rsidRPr="00BC0C6F">
        <w:rPr>
          <w:spacing w:val="-1"/>
          <w:sz w:val="18"/>
          <w:szCs w:val="18"/>
          <w:lang w:val="es-MX"/>
        </w:rPr>
        <w:t>ersona</w:t>
      </w:r>
      <w:r w:rsidR="004B336A" w:rsidRPr="00BC0C6F">
        <w:rPr>
          <w:spacing w:val="-1"/>
          <w:sz w:val="18"/>
          <w:szCs w:val="18"/>
          <w:lang w:val="es-MX"/>
        </w:rPr>
        <w:t xml:space="preserve"> auditada</w:t>
      </w:r>
      <w:r w:rsidRPr="00BC0C6F">
        <w:rPr>
          <w:spacing w:val="-1"/>
          <w:sz w:val="18"/>
          <w:szCs w:val="18"/>
          <w:lang w:val="es-MX"/>
        </w:rPr>
        <w:t>, se hará constar esta situación</w:t>
      </w:r>
      <w:r w:rsidR="00F32452" w:rsidRPr="00BC0C6F">
        <w:rPr>
          <w:spacing w:val="-1"/>
          <w:sz w:val="18"/>
          <w:szCs w:val="18"/>
          <w:lang w:val="es-MX"/>
        </w:rPr>
        <w:t xml:space="preserve">, lo cual </w:t>
      </w:r>
      <w:r w:rsidR="004F6583" w:rsidRPr="00BC0C6F">
        <w:rPr>
          <w:spacing w:val="-1"/>
          <w:sz w:val="18"/>
          <w:szCs w:val="18"/>
          <w:lang w:val="es-MX"/>
        </w:rPr>
        <w:t>no afectará la eficacia jurídica del acto, ni impedirá que surta sus efectos correspondientes.</w:t>
      </w:r>
    </w:p>
    <w:p w14:paraId="5F1D4546" w14:textId="482FF4CB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2</w:t>
      </w:r>
      <w:r w:rsidR="00CA70B4" w:rsidRPr="00BC0C6F">
        <w:rPr>
          <w:b/>
          <w:bCs/>
          <w:sz w:val="18"/>
          <w:szCs w:val="18"/>
          <w:lang w:val="es-MX"/>
        </w:rPr>
        <w:t>4</w:t>
      </w:r>
      <w:r w:rsidRPr="00BC0C6F">
        <w:rPr>
          <w:b/>
          <w:bCs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Salvo solicitud escrita de la </w:t>
      </w:r>
      <w:r w:rsidR="00162DAA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titular del OIC, los registros, archivos, informes, estados financieros y demás documentos, en los que se asienten o consten las operaciones financieras de las </w:t>
      </w:r>
      <w:r w:rsidR="00195C45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 xml:space="preserve">reas auditadas, serán examinados en las instalaciones físicas del OIC. </w:t>
      </w:r>
    </w:p>
    <w:p w14:paraId="00F77EFA" w14:textId="046B8D9F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2</w:t>
      </w:r>
      <w:r w:rsidR="00CA70B4" w:rsidRPr="00BC0C6F">
        <w:rPr>
          <w:b/>
          <w:bCs/>
          <w:sz w:val="18"/>
          <w:szCs w:val="18"/>
          <w:lang w:val="es-MX"/>
        </w:rPr>
        <w:t>5</w:t>
      </w:r>
      <w:r w:rsidRPr="00BC0C6F">
        <w:rPr>
          <w:b/>
          <w:bCs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Cuando por instrucciones de la </w:t>
      </w:r>
      <w:r w:rsidR="00162DAA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titular del OIC, la revisión se realice en el </w:t>
      </w:r>
      <w:r w:rsidR="00195C45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 xml:space="preserve">rea auditada, esta última asignará un espacio físico adecuado para el personal comisionado. </w:t>
      </w:r>
    </w:p>
    <w:p w14:paraId="31CEE98E" w14:textId="1734071B" w:rsidR="00C02739" w:rsidRPr="00BC0C6F" w:rsidRDefault="002858A4" w:rsidP="00C6597E">
      <w:pPr>
        <w:pStyle w:val="Textoindependiente"/>
        <w:spacing w:before="120" w:after="120" w:line="340" w:lineRule="exact"/>
        <w:ind w:right="123"/>
        <w:rPr>
          <w:color w:val="FF0000"/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Los documentos originales</w:t>
      </w:r>
      <w:r w:rsidRPr="00BC0C6F">
        <w:rPr>
          <w:color w:val="FF0000"/>
          <w:spacing w:val="-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 xml:space="preserve">que sean revisados en el </w:t>
      </w:r>
      <w:r w:rsidR="00195C45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 xml:space="preserve">rea auditada, deberán ser devueltos a entera satisfacción del </w:t>
      </w:r>
      <w:r w:rsidR="00E366EF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nlace de la </w:t>
      </w:r>
      <w:r w:rsidR="00EF3934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uditoría, quien será el encargado de facilitar dicha documentación</w:t>
      </w:r>
      <w:r w:rsidR="00C02739" w:rsidRPr="00BC0C6F">
        <w:rPr>
          <w:spacing w:val="-1"/>
          <w:sz w:val="18"/>
          <w:szCs w:val="18"/>
          <w:lang w:val="es-MX"/>
        </w:rPr>
        <w:t>.</w:t>
      </w:r>
    </w:p>
    <w:p w14:paraId="3E9525C8" w14:textId="736CE2D4" w:rsidR="005F7746" w:rsidRPr="00BC0C6F" w:rsidRDefault="00803123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 xml:space="preserve">Numeral </w:t>
      </w:r>
      <w:r w:rsidR="002B04AB" w:rsidRPr="00BC0C6F">
        <w:rPr>
          <w:b/>
          <w:bCs/>
          <w:spacing w:val="-1"/>
          <w:sz w:val="18"/>
          <w:szCs w:val="18"/>
          <w:lang w:val="es-MX"/>
        </w:rPr>
        <w:t>26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5F7746" w:rsidRPr="00BC0C6F">
        <w:rPr>
          <w:spacing w:val="-1"/>
          <w:sz w:val="18"/>
          <w:szCs w:val="18"/>
          <w:lang w:val="es-MX"/>
        </w:rPr>
        <w:t xml:space="preserve">La </w:t>
      </w:r>
      <w:r w:rsidR="00162DAA" w:rsidRPr="00BC0C6F">
        <w:rPr>
          <w:spacing w:val="-1"/>
          <w:sz w:val="18"/>
          <w:szCs w:val="18"/>
          <w:lang w:val="es-MX"/>
        </w:rPr>
        <w:t>P</w:t>
      </w:r>
      <w:r w:rsidR="005F7746" w:rsidRPr="00BC0C6F">
        <w:rPr>
          <w:spacing w:val="-1"/>
          <w:sz w:val="18"/>
          <w:szCs w:val="18"/>
          <w:lang w:val="es-MX"/>
        </w:rPr>
        <w:t xml:space="preserve">ersona titular del OIC, podrá solicitar </w:t>
      </w:r>
      <w:r w:rsidR="00BE7A82" w:rsidRPr="00BC0C6F">
        <w:rPr>
          <w:spacing w:val="-1"/>
          <w:sz w:val="18"/>
          <w:szCs w:val="18"/>
          <w:lang w:val="es-MX"/>
        </w:rPr>
        <w:t>a las personas físicas o morales, que hubieren celebrado operaciones con el Instituto, la información, documentación y</w:t>
      </w:r>
      <w:r w:rsidRPr="00BC0C6F">
        <w:rPr>
          <w:spacing w:val="-1"/>
          <w:sz w:val="18"/>
          <w:szCs w:val="18"/>
          <w:lang w:val="es-MX"/>
        </w:rPr>
        <w:t>/o</w:t>
      </w:r>
      <w:r w:rsidR="00BE7A82" w:rsidRPr="00BC0C6F">
        <w:rPr>
          <w:spacing w:val="-1"/>
          <w:sz w:val="18"/>
          <w:szCs w:val="18"/>
          <w:lang w:val="es-MX"/>
        </w:rPr>
        <w:t xml:space="preserve"> aclaraciones que determine necesarias en el </w:t>
      </w:r>
      <w:r w:rsidR="0036223C" w:rsidRPr="00BC0C6F">
        <w:rPr>
          <w:spacing w:val="-1"/>
          <w:sz w:val="18"/>
          <w:szCs w:val="18"/>
          <w:lang w:val="es-MX"/>
        </w:rPr>
        <w:t>P</w:t>
      </w:r>
      <w:r w:rsidR="00BE7A82" w:rsidRPr="00BC0C6F">
        <w:rPr>
          <w:spacing w:val="-1"/>
          <w:sz w:val="18"/>
          <w:szCs w:val="18"/>
          <w:lang w:val="es-MX"/>
        </w:rPr>
        <w:t xml:space="preserve">roceso de </w:t>
      </w:r>
      <w:r w:rsidR="00EF3934" w:rsidRPr="00BC0C6F">
        <w:rPr>
          <w:spacing w:val="-1"/>
          <w:sz w:val="18"/>
          <w:szCs w:val="18"/>
          <w:lang w:val="es-MX"/>
        </w:rPr>
        <w:t>A</w:t>
      </w:r>
      <w:r w:rsidR="00BE7A82" w:rsidRPr="00BC0C6F">
        <w:rPr>
          <w:spacing w:val="-1"/>
          <w:sz w:val="18"/>
          <w:szCs w:val="18"/>
          <w:lang w:val="es-MX"/>
        </w:rPr>
        <w:t>uditoría</w:t>
      </w:r>
      <w:r w:rsidRPr="00BC0C6F">
        <w:rPr>
          <w:spacing w:val="-1"/>
          <w:sz w:val="18"/>
          <w:szCs w:val="18"/>
          <w:lang w:val="es-MX"/>
        </w:rPr>
        <w:t xml:space="preserve">, concediéndose para tal efecto, un plazo no mayor a diez días hábiles, contados a partir del día siguiente de la fecha </w:t>
      </w:r>
      <w:r w:rsidR="002327DF" w:rsidRPr="00BC0C6F">
        <w:rPr>
          <w:spacing w:val="-1"/>
          <w:sz w:val="18"/>
          <w:szCs w:val="18"/>
          <w:lang w:val="es-MX"/>
        </w:rPr>
        <w:t xml:space="preserve">en que se presente </w:t>
      </w:r>
      <w:r w:rsidR="00E01024" w:rsidRPr="00BC0C6F">
        <w:rPr>
          <w:spacing w:val="-1"/>
          <w:sz w:val="18"/>
          <w:szCs w:val="18"/>
          <w:lang w:val="es-MX"/>
        </w:rPr>
        <w:t>el requerimiento</w:t>
      </w:r>
      <w:r w:rsidR="00494B88" w:rsidRPr="00BC0C6F">
        <w:rPr>
          <w:spacing w:val="-1"/>
          <w:sz w:val="18"/>
          <w:szCs w:val="18"/>
          <w:lang w:val="es-MX"/>
        </w:rPr>
        <w:t xml:space="preserve"> respectivo</w:t>
      </w:r>
      <w:r w:rsidR="001401D8" w:rsidRPr="00BC0C6F">
        <w:rPr>
          <w:spacing w:val="-1"/>
          <w:sz w:val="18"/>
          <w:szCs w:val="18"/>
          <w:lang w:val="es-MX"/>
        </w:rPr>
        <w:t>.</w:t>
      </w:r>
      <w:r w:rsidR="00E01024" w:rsidRPr="00BC0C6F">
        <w:rPr>
          <w:spacing w:val="-1"/>
          <w:sz w:val="18"/>
          <w:szCs w:val="18"/>
          <w:lang w:val="es-MX"/>
        </w:rPr>
        <w:t xml:space="preserve"> </w:t>
      </w:r>
    </w:p>
    <w:p w14:paraId="69E2B0EB" w14:textId="37F4AD47" w:rsidR="00C02739" w:rsidRPr="00BC0C6F" w:rsidRDefault="00803123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2</w:t>
      </w:r>
      <w:r w:rsidR="007459EE" w:rsidRPr="00BC0C6F">
        <w:rPr>
          <w:b/>
          <w:bCs/>
          <w:spacing w:val="-1"/>
          <w:sz w:val="18"/>
          <w:szCs w:val="18"/>
          <w:lang w:val="es-MX"/>
        </w:rPr>
        <w:t>7</w:t>
      </w:r>
      <w:r w:rsidRPr="00BC0C6F">
        <w:rPr>
          <w:b/>
          <w:bCs/>
          <w:spacing w:val="-1"/>
          <w:sz w:val="18"/>
          <w:szCs w:val="18"/>
          <w:lang w:val="es-MX"/>
        </w:rPr>
        <w:t xml:space="preserve">.- </w:t>
      </w:r>
      <w:r w:rsidR="00C02739" w:rsidRPr="00BC0C6F">
        <w:rPr>
          <w:spacing w:val="-1"/>
          <w:sz w:val="18"/>
          <w:szCs w:val="18"/>
          <w:lang w:val="es-MX"/>
        </w:rPr>
        <w:t xml:space="preserve">En caso de requerir documentación adicional, la </w:t>
      </w:r>
      <w:r w:rsidR="00162DAA" w:rsidRPr="00BC0C6F">
        <w:rPr>
          <w:spacing w:val="-1"/>
          <w:sz w:val="18"/>
          <w:szCs w:val="18"/>
          <w:lang w:val="es-MX"/>
        </w:rPr>
        <w:t>P</w:t>
      </w:r>
      <w:r w:rsidR="00C02739" w:rsidRPr="00BC0C6F">
        <w:rPr>
          <w:spacing w:val="-1"/>
          <w:sz w:val="18"/>
          <w:szCs w:val="18"/>
          <w:lang w:val="es-MX"/>
        </w:rPr>
        <w:t xml:space="preserve">ersona titular del OIC, podrá solicitar mediante oficio la documentación complementaria </w:t>
      </w:r>
      <w:r w:rsidR="00622923" w:rsidRPr="00BC0C6F">
        <w:rPr>
          <w:spacing w:val="-1"/>
          <w:sz w:val="18"/>
          <w:szCs w:val="18"/>
          <w:lang w:val="es-MX"/>
        </w:rPr>
        <w:t xml:space="preserve">a la </w:t>
      </w:r>
      <w:r w:rsidR="008672B7" w:rsidRPr="00BC0C6F">
        <w:rPr>
          <w:spacing w:val="-1"/>
          <w:sz w:val="18"/>
          <w:szCs w:val="18"/>
          <w:lang w:val="es-MX"/>
        </w:rPr>
        <w:t>P</w:t>
      </w:r>
      <w:r w:rsidR="00622923" w:rsidRPr="00BC0C6F">
        <w:rPr>
          <w:spacing w:val="-1"/>
          <w:sz w:val="18"/>
          <w:szCs w:val="18"/>
          <w:lang w:val="es-MX"/>
        </w:rPr>
        <w:t xml:space="preserve">ersona </w:t>
      </w:r>
      <w:r w:rsidR="00C02739" w:rsidRPr="00BC0C6F">
        <w:rPr>
          <w:spacing w:val="-1"/>
          <w:sz w:val="18"/>
          <w:szCs w:val="18"/>
          <w:lang w:val="es-MX"/>
        </w:rPr>
        <w:t>auditada, recabándose el acuse de recibido. Dicha información deberá ser proporcionada, en un plazo de</w:t>
      </w:r>
      <w:r w:rsidR="00AD560D" w:rsidRPr="00BC0C6F">
        <w:rPr>
          <w:spacing w:val="-1"/>
          <w:sz w:val="18"/>
          <w:szCs w:val="18"/>
          <w:lang w:val="es-MX"/>
        </w:rPr>
        <w:t xml:space="preserve"> </w:t>
      </w:r>
      <w:r w:rsidR="00E324F1" w:rsidRPr="00BC0C6F">
        <w:rPr>
          <w:spacing w:val="-1"/>
          <w:sz w:val="18"/>
          <w:szCs w:val="18"/>
          <w:lang w:val="es-MX"/>
        </w:rPr>
        <w:t xml:space="preserve">cinco </w:t>
      </w:r>
      <w:r w:rsidR="00C02739" w:rsidRPr="00BC0C6F">
        <w:rPr>
          <w:spacing w:val="-1"/>
          <w:sz w:val="18"/>
          <w:szCs w:val="18"/>
          <w:lang w:val="es-MX"/>
        </w:rPr>
        <w:t>días hábiles, contados a partir del día siguiente de la fecha de la solicitud.</w:t>
      </w:r>
    </w:p>
    <w:p w14:paraId="38AA25E3" w14:textId="7182B8A3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En caso de que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auditada y/o </w:t>
      </w:r>
      <w:r w:rsidR="00E16B5F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nlace de </w:t>
      </w:r>
      <w:r w:rsidR="00EF3934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 negaran la documentación o información adicional solicitada, o ésta, se proporcione incompleta, se procederá en lo aplicable al numeral </w:t>
      </w:r>
      <w:r w:rsidR="00C30F4F" w:rsidRPr="00BC0C6F">
        <w:rPr>
          <w:spacing w:val="-1"/>
          <w:sz w:val="18"/>
          <w:szCs w:val="18"/>
          <w:lang w:val="es-MX"/>
        </w:rPr>
        <w:t>20</w:t>
      </w:r>
      <w:r w:rsidRPr="00BC0C6F">
        <w:rPr>
          <w:spacing w:val="-1"/>
          <w:sz w:val="18"/>
          <w:szCs w:val="18"/>
          <w:lang w:val="es-MX"/>
        </w:rPr>
        <w:t xml:space="preserve"> de los Lineamientos</w:t>
      </w:r>
      <w:r w:rsidR="00945D23" w:rsidRPr="00BC0C6F">
        <w:rPr>
          <w:spacing w:val="-1"/>
          <w:sz w:val="18"/>
          <w:szCs w:val="18"/>
          <w:lang w:val="es-MX"/>
        </w:rPr>
        <w:t>.</w:t>
      </w:r>
    </w:p>
    <w:p w14:paraId="2E09BCFF" w14:textId="77777777" w:rsidR="00210943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2</w:t>
      </w:r>
      <w:r w:rsidR="007459EE" w:rsidRPr="00BC0C6F">
        <w:rPr>
          <w:b/>
          <w:bCs/>
          <w:sz w:val="18"/>
          <w:szCs w:val="18"/>
          <w:lang w:val="es-MX"/>
        </w:rPr>
        <w:t>8</w:t>
      </w:r>
      <w:r w:rsidRPr="00BC0C6F">
        <w:rPr>
          <w:b/>
          <w:bCs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Para efectos de los Lineamientos</w:t>
      </w:r>
      <w:r w:rsidR="00BE5795" w:rsidRPr="00BC0C6F">
        <w:rPr>
          <w:spacing w:val="-1"/>
          <w:sz w:val="18"/>
          <w:szCs w:val="18"/>
          <w:lang w:val="es-MX"/>
        </w:rPr>
        <w:t>,</w:t>
      </w:r>
      <w:r w:rsidRPr="00BC0C6F">
        <w:rPr>
          <w:spacing w:val="-1"/>
          <w:sz w:val="18"/>
          <w:szCs w:val="18"/>
          <w:lang w:val="es-MX"/>
        </w:rPr>
        <w:t xml:space="preserve"> s</w:t>
      </w:r>
      <w:r w:rsidR="00945D23" w:rsidRPr="00BC0C6F">
        <w:rPr>
          <w:spacing w:val="-1"/>
          <w:sz w:val="18"/>
          <w:szCs w:val="18"/>
          <w:lang w:val="es-MX"/>
        </w:rPr>
        <w:t xml:space="preserve">on </w:t>
      </w:r>
      <w:r w:rsidRPr="00BC0C6F">
        <w:rPr>
          <w:spacing w:val="-1"/>
          <w:sz w:val="18"/>
          <w:szCs w:val="18"/>
          <w:lang w:val="es-MX"/>
        </w:rPr>
        <w:t xml:space="preserve">días hábiles todos los </w:t>
      </w:r>
      <w:r w:rsidR="00A90DDB" w:rsidRPr="00BC0C6F">
        <w:rPr>
          <w:spacing w:val="-1"/>
          <w:sz w:val="18"/>
          <w:szCs w:val="18"/>
          <w:lang w:val="es-MX"/>
        </w:rPr>
        <w:t xml:space="preserve">días </w:t>
      </w:r>
      <w:r w:rsidRPr="00BC0C6F">
        <w:rPr>
          <w:spacing w:val="-1"/>
          <w:sz w:val="18"/>
          <w:szCs w:val="18"/>
          <w:lang w:val="es-MX"/>
        </w:rPr>
        <w:t>del año, con excepción de los sábados, domingos, los que señale como de descanso obligatorio la Ley Federal del Trabajo, y los días que mediante acuerdo los declare</w:t>
      </w:r>
      <w:r w:rsidR="00BE5795" w:rsidRPr="00BC0C6F">
        <w:rPr>
          <w:spacing w:val="-1"/>
          <w:sz w:val="18"/>
          <w:szCs w:val="18"/>
          <w:lang w:val="es-MX"/>
        </w:rPr>
        <w:t>n</w:t>
      </w:r>
      <w:r w:rsidRPr="00BC0C6F">
        <w:rPr>
          <w:spacing w:val="-1"/>
          <w:sz w:val="18"/>
          <w:szCs w:val="18"/>
          <w:lang w:val="es-MX"/>
        </w:rPr>
        <w:t xml:space="preserve"> como no laborables la</w:t>
      </w:r>
      <w:r w:rsidR="00AD560D" w:rsidRPr="00BC0C6F">
        <w:rPr>
          <w:spacing w:val="-1"/>
          <w:sz w:val="18"/>
          <w:szCs w:val="18"/>
          <w:lang w:val="es-MX"/>
        </w:rPr>
        <w:t>s</w:t>
      </w:r>
      <w:r w:rsidRPr="00BC0C6F">
        <w:rPr>
          <w:spacing w:val="-1"/>
          <w:sz w:val="18"/>
          <w:szCs w:val="18"/>
          <w:lang w:val="es-MX"/>
        </w:rPr>
        <w:t xml:space="preserve"> autoridad</w:t>
      </w:r>
      <w:r w:rsidR="00AD560D" w:rsidRPr="00BC0C6F">
        <w:rPr>
          <w:spacing w:val="-1"/>
          <w:sz w:val="18"/>
          <w:szCs w:val="18"/>
          <w:lang w:val="es-MX"/>
        </w:rPr>
        <w:t>es</w:t>
      </w:r>
      <w:r w:rsidRPr="00BC0C6F">
        <w:rPr>
          <w:spacing w:val="-1"/>
          <w:sz w:val="18"/>
          <w:szCs w:val="18"/>
          <w:lang w:val="es-MX"/>
        </w:rPr>
        <w:t xml:space="preserve"> competente</w:t>
      </w:r>
      <w:r w:rsidR="00AD560D" w:rsidRPr="00BC0C6F">
        <w:rPr>
          <w:spacing w:val="-1"/>
          <w:sz w:val="18"/>
          <w:szCs w:val="18"/>
          <w:lang w:val="es-MX"/>
        </w:rPr>
        <w:t>s</w:t>
      </w:r>
      <w:r w:rsidRPr="00BC0C6F">
        <w:rPr>
          <w:spacing w:val="-1"/>
          <w:sz w:val="18"/>
          <w:szCs w:val="18"/>
          <w:lang w:val="es-MX"/>
        </w:rPr>
        <w:t xml:space="preserve"> del Instituto.</w:t>
      </w:r>
      <w:r w:rsidR="004B5465" w:rsidRPr="00BC0C6F">
        <w:rPr>
          <w:spacing w:val="-1"/>
          <w:sz w:val="18"/>
          <w:szCs w:val="18"/>
          <w:lang w:val="es-MX"/>
        </w:rPr>
        <w:t xml:space="preserve"> </w:t>
      </w:r>
    </w:p>
    <w:p w14:paraId="545C9BAF" w14:textId="7A3067C4" w:rsidR="00BE5795" w:rsidRPr="00BC0C6F" w:rsidRDefault="00BE5795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lastRenderedPageBreak/>
        <w:t xml:space="preserve">El horario de labores es el que se establezca en los acuerdos emitidos por las autoridades competentes del Instituto. </w:t>
      </w:r>
    </w:p>
    <w:p w14:paraId="61F09F50" w14:textId="447C76D6" w:rsidR="0086265A" w:rsidRPr="00BC0C6F" w:rsidRDefault="005B1D30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D</w:t>
      </w:r>
      <w:r w:rsidR="004648C2" w:rsidRPr="00BC0C6F">
        <w:rPr>
          <w:spacing w:val="-1"/>
          <w:sz w:val="18"/>
          <w:szCs w:val="18"/>
          <w:lang w:val="es-MX"/>
        </w:rPr>
        <w:t>urante el proceso electoral todos los días y horas son hábiles</w:t>
      </w:r>
      <w:r w:rsidR="004103D2" w:rsidRPr="00BC0C6F">
        <w:rPr>
          <w:spacing w:val="-1"/>
          <w:sz w:val="18"/>
          <w:szCs w:val="18"/>
          <w:lang w:val="es-MX"/>
        </w:rPr>
        <w:t>.</w:t>
      </w:r>
    </w:p>
    <w:p w14:paraId="272347B0" w14:textId="22022BFD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2</w:t>
      </w:r>
      <w:r w:rsidR="007459EE" w:rsidRPr="00BC0C6F">
        <w:rPr>
          <w:b/>
          <w:bCs/>
          <w:spacing w:val="-1"/>
          <w:sz w:val="18"/>
          <w:szCs w:val="18"/>
          <w:lang w:val="es-MX"/>
        </w:rPr>
        <w:t>9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En la práctica de las </w:t>
      </w:r>
      <w:r w:rsidR="00EF3934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uditorías, </w:t>
      </w:r>
      <w:r w:rsidR="001321DC" w:rsidRPr="00BC0C6F">
        <w:rPr>
          <w:spacing w:val="-1"/>
          <w:sz w:val="18"/>
          <w:szCs w:val="18"/>
          <w:lang w:val="es-MX"/>
        </w:rPr>
        <w:t xml:space="preserve">y derivado de cargas de trabajo o cualquier otra </w:t>
      </w:r>
      <w:r w:rsidR="00494B88" w:rsidRPr="00BC0C6F">
        <w:rPr>
          <w:spacing w:val="-1"/>
          <w:sz w:val="18"/>
          <w:szCs w:val="18"/>
          <w:lang w:val="es-MX"/>
        </w:rPr>
        <w:t xml:space="preserve">circunstancia debidamente justificada, </w:t>
      </w:r>
      <w:r w:rsidRPr="00BC0C6F">
        <w:rPr>
          <w:spacing w:val="-1"/>
          <w:sz w:val="18"/>
          <w:szCs w:val="18"/>
          <w:lang w:val="es-MX"/>
        </w:rPr>
        <w:t xml:space="preserve">la </w:t>
      </w:r>
      <w:r w:rsidR="00162DAA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titular del OIC podrá solicitar el </w:t>
      </w:r>
      <w:r w:rsidR="00CB01EE" w:rsidRPr="00BC0C6F">
        <w:rPr>
          <w:spacing w:val="-1"/>
          <w:sz w:val="18"/>
          <w:szCs w:val="18"/>
          <w:lang w:val="es-MX"/>
        </w:rPr>
        <w:t xml:space="preserve">apoyo o colaboración </w:t>
      </w:r>
      <w:r w:rsidRPr="00BC0C6F">
        <w:rPr>
          <w:spacing w:val="-1"/>
          <w:sz w:val="18"/>
          <w:szCs w:val="18"/>
          <w:lang w:val="es-MX"/>
        </w:rPr>
        <w:t xml:space="preserve">de cualquier otra </w:t>
      </w:r>
      <w:r w:rsidR="00B51FEB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 xml:space="preserve">rea. </w:t>
      </w:r>
    </w:p>
    <w:p w14:paraId="0F8201EF" w14:textId="32988C39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 xml:space="preserve">Numeral </w:t>
      </w:r>
      <w:r w:rsidR="007459EE" w:rsidRPr="00BC0C6F">
        <w:rPr>
          <w:b/>
          <w:bCs/>
          <w:sz w:val="18"/>
          <w:szCs w:val="18"/>
          <w:lang w:val="es-MX"/>
        </w:rPr>
        <w:t>30</w:t>
      </w:r>
      <w:r w:rsidRPr="00BC0C6F">
        <w:rPr>
          <w:b/>
          <w:bCs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Durante el desarrollo de la </w:t>
      </w:r>
      <w:r w:rsidR="00EF3934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uditoría, </w:t>
      </w:r>
      <w:r w:rsidR="00B529D0" w:rsidRPr="00BC0C6F">
        <w:rPr>
          <w:spacing w:val="-1"/>
          <w:sz w:val="18"/>
          <w:szCs w:val="18"/>
          <w:lang w:val="es-MX"/>
        </w:rPr>
        <w:t>la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8B1BEC" w:rsidRPr="00BC0C6F">
        <w:rPr>
          <w:spacing w:val="-1"/>
          <w:sz w:val="18"/>
          <w:szCs w:val="18"/>
          <w:lang w:val="es-MX"/>
        </w:rPr>
        <w:t xml:space="preserve">Persona titular del </w:t>
      </w:r>
      <w:r w:rsidRPr="00BC0C6F">
        <w:rPr>
          <w:spacing w:val="-1"/>
          <w:sz w:val="18"/>
          <w:szCs w:val="18"/>
          <w:lang w:val="es-MX"/>
        </w:rPr>
        <w:t xml:space="preserve">OIC, podrá convocar a reuniones de trabajo con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auditada y/o </w:t>
      </w:r>
      <w:r w:rsidR="00B51FEB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nlace de la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uditoría, con la finalidad de atender las posibles irregularidades, durante el periodo de revisión y previo al cierre de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uditoría. </w:t>
      </w:r>
    </w:p>
    <w:p w14:paraId="0990DCE2" w14:textId="14CA10BE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3</w:t>
      </w:r>
      <w:r w:rsidR="007459EE" w:rsidRPr="00BC0C6F">
        <w:rPr>
          <w:b/>
          <w:bCs/>
          <w:sz w:val="18"/>
          <w:szCs w:val="18"/>
          <w:lang w:val="es-MX"/>
        </w:rPr>
        <w:t>1</w:t>
      </w:r>
      <w:r w:rsidRPr="00BC0C6F">
        <w:rPr>
          <w:b/>
          <w:bCs/>
          <w:sz w:val="18"/>
          <w:szCs w:val="18"/>
          <w:lang w:val="es-MX"/>
        </w:rPr>
        <w:t xml:space="preserve">.- </w:t>
      </w:r>
      <w:r w:rsidRPr="00BC0C6F">
        <w:rPr>
          <w:spacing w:val="-1"/>
          <w:sz w:val="18"/>
          <w:szCs w:val="18"/>
          <w:lang w:val="es-MX"/>
        </w:rPr>
        <w:t xml:space="preserve">Las reuniones de trabajo deberán celebrarse en las instalaciones que determine la </w:t>
      </w:r>
      <w:bookmarkStart w:id="4" w:name="_Hlk115943065"/>
      <w:r w:rsidR="00162DAA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titular del </w:t>
      </w:r>
      <w:bookmarkEnd w:id="4"/>
      <w:r w:rsidRPr="00BC0C6F">
        <w:rPr>
          <w:spacing w:val="-1"/>
          <w:sz w:val="18"/>
          <w:szCs w:val="18"/>
          <w:lang w:val="es-MX"/>
        </w:rPr>
        <w:t>OIC, lo cual estaría sujeto a la disponibilidad de espacios físicos</w:t>
      </w:r>
      <w:r w:rsidR="00A77A3C" w:rsidRPr="00BC0C6F">
        <w:rPr>
          <w:spacing w:val="-1"/>
          <w:sz w:val="18"/>
          <w:szCs w:val="18"/>
          <w:lang w:val="es-MX"/>
        </w:rPr>
        <w:t xml:space="preserve"> del Instituto</w:t>
      </w:r>
      <w:r w:rsidRPr="00BC0C6F">
        <w:rPr>
          <w:spacing w:val="-1"/>
          <w:sz w:val="18"/>
          <w:szCs w:val="18"/>
          <w:lang w:val="es-MX"/>
        </w:rPr>
        <w:t xml:space="preserve">. </w:t>
      </w:r>
    </w:p>
    <w:p w14:paraId="2D904B72" w14:textId="154CE5DD" w:rsidR="00CC5050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3</w:t>
      </w:r>
      <w:r w:rsidR="00727B8A" w:rsidRPr="00BC0C6F">
        <w:rPr>
          <w:b/>
          <w:bCs/>
          <w:sz w:val="18"/>
          <w:szCs w:val="18"/>
          <w:lang w:val="es-MX"/>
        </w:rPr>
        <w:t>2</w:t>
      </w:r>
      <w:r w:rsidRPr="00BC0C6F">
        <w:rPr>
          <w:b/>
          <w:bCs/>
          <w:sz w:val="18"/>
          <w:szCs w:val="18"/>
          <w:lang w:val="es-MX"/>
        </w:rPr>
        <w:t xml:space="preserve">.- </w:t>
      </w:r>
      <w:r w:rsidRPr="00BC0C6F">
        <w:rPr>
          <w:spacing w:val="-1"/>
          <w:sz w:val="18"/>
          <w:szCs w:val="18"/>
          <w:lang w:val="es-MX"/>
        </w:rPr>
        <w:t xml:space="preserve">La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 se realizará a través del muestreo aleatorio; el porcentaje de revisión se indicará en el PAT</w:t>
      </w:r>
      <w:r w:rsidR="00A77A3C" w:rsidRPr="00BC0C6F">
        <w:rPr>
          <w:spacing w:val="-1"/>
          <w:sz w:val="18"/>
          <w:szCs w:val="18"/>
          <w:lang w:val="es-MX"/>
        </w:rPr>
        <w:t xml:space="preserve">, sin menoscabo </w:t>
      </w:r>
      <w:r w:rsidR="00A71B68" w:rsidRPr="00BC0C6F">
        <w:rPr>
          <w:spacing w:val="-1"/>
          <w:sz w:val="18"/>
          <w:szCs w:val="18"/>
          <w:lang w:val="es-MX"/>
        </w:rPr>
        <w:t xml:space="preserve">de que </w:t>
      </w:r>
      <w:r w:rsidR="00657028" w:rsidRPr="00BC0C6F">
        <w:rPr>
          <w:spacing w:val="-1"/>
          <w:sz w:val="18"/>
          <w:szCs w:val="18"/>
          <w:lang w:val="es-MX"/>
        </w:rPr>
        <w:t>é</w:t>
      </w:r>
      <w:r w:rsidR="00A71B68" w:rsidRPr="00BC0C6F">
        <w:rPr>
          <w:spacing w:val="-1"/>
          <w:sz w:val="18"/>
          <w:szCs w:val="18"/>
          <w:lang w:val="es-MX"/>
        </w:rPr>
        <w:t>ste pueda variar dependiendo de los hallazgos y cargas de trabajo</w:t>
      </w:r>
      <w:r w:rsidR="00CC5050" w:rsidRPr="00BC0C6F">
        <w:rPr>
          <w:spacing w:val="-1"/>
          <w:sz w:val="18"/>
          <w:szCs w:val="18"/>
          <w:lang w:val="es-MX"/>
        </w:rPr>
        <w:t xml:space="preserve">, con el visto bueno de la </w:t>
      </w:r>
      <w:r w:rsidR="008C0ADB" w:rsidRPr="00BC0C6F">
        <w:rPr>
          <w:spacing w:val="-1"/>
          <w:sz w:val="18"/>
          <w:szCs w:val="18"/>
          <w:lang w:val="es-MX"/>
        </w:rPr>
        <w:t>P</w:t>
      </w:r>
      <w:r w:rsidR="00CC5050" w:rsidRPr="00BC0C6F">
        <w:rPr>
          <w:spacing w:val="-1"/>
          <w:sz w:val="18"/>
          <w:szCs w:val="18"/>
          <w:lang w:val="es-MX"/>
        </w:rPr>
        <w:t xml:space="preserve">ersona titular del OIC. </w:t>
      </w:r>
      <w:r w:rsidR="00727B8A" w:rsidRPr="00BC0C6F">
        <w:rPr>
          <w:spacing w:val="-1"/>
          <w:sz w:val="18"/>
          <w:szCs w:val="18"/>
          <w:lang w:val="es-MX"/>
        </w:rPr>
        <w:t>En la ejecución de la Auditoría, las Personas auditoras elaborarán papeles de trabajo que, respalden el análisis o examen realizado.</w:t>
      </w:r>
    </w:p>
    <w:p w14:paraId="3B5096DE" w14:textId="2DD92F26" w:rsidR="00C02739" w:rsidRPr="00BC0C6F" w:rsidRDefault="00C02739" w:rsidP="00C6597E">
      <w:pPr>
        <w:spacing w:before="120" w:after="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t>Capítulo V</w:t>
      </w:r>
    </w:p>
    <w:p w14:paraId="1DB889AF" w14:textId="7C3CF855" w:rsidR="00C02739" w:rsidRPr="00BC0C6F" w:rsidRDefault="00C02739" w:rsidP="00C6597E">
      <w:pPr>
        <w:spacing w:after="12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t xml:space="preserve">Confronta de </w:t>
      </w:r>
      <w:r w:rsidR="00A86525" w:rsidRPr="00BC0C6F">
        <w:rPr>
          <w:rFonts w:ascii="Arial" w:hAnsi="Arial" w:cs="Arial"/>
          <w:b/>
          <w:spacing w:val="1"/>
          <w:sz w:val="18"/>
          <w:szCs w:val="18"/>
        </w:rPr>
        <w:t>A</w:t>
      </w:r>
      <w:r w:rsidRPr="00BC0C6F">
        <w:rPr>
          <w:rFonts w:ascii="Arial" w:hAnsi="Arial" w:cs="Arial"/>
          <w:b/>
          <w:spacing w:val="1"/>
          <w:sz w:val="18"/>
          <w:szCs w:val="18"/>
        </w:rPr>
        <w:t xml:space="preserve">uditoría </w:t>
      </w:r>
    </w:p>
    <w:p w14:paraId="4B86B98B" w14:textId="22A7549B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3</w:t>
      </w:r>
      <w:r w:rsidR="00727B8A" w:rsidRPr="00BC0C6F">
        <w:rPr>
          <w:b/>
          <w:bCs/>
          <w:sz w:val="18"/>
          <w:szCs w:val="18"/>
          <w:lang w:val="es-MX"/>
        </w:rPr>
        <w:t>3</w:t>
      </w:r>
      <w:r w:rsidRPr="00BC0C6F">
        <w:rPr>
          <w:b/>
          <w:bCs/>
          <w:sz w:val="18"/>
          <w:szCs w:val="18"/>
          <w:lang w:val="es-MX"/>
        </w:rPr>
        <w:t xml:space="preserve">.- </w:t>
      </w:r>
      <w:r w:rsidRPr="00BC0C6F">
        <w:rPr>
          <w:spacing w:val="-1"/>
          <w:sz w:val="18"/>
          <w:szCs w:val="18"/>
          <w:lang w:val="es-MX"/>
        </w:rPr>
        <w:t xml:space="preserve">Previo al cierre de la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uditoría, y en caso de identificarse situaciones irregulares o susceptibles de mejora, se llevará acabo la </w:t>
      </w:r>
      <w:r w:rsidR="00E16B5F" w:rsidRPr="00BC0C6F">
        <w:rPr>
          <w:spacing w:val="-1"/>
          <w:sz w:val="18"/>
          <w:szCs w:val="18"/>
          <w:lang w:val="es-MX"/>
        </w:rPr>
        <w:t>C</w:t>
      </w:r>
      <w:r w:rsidRPr="00BC0C6F">
        <w:rPr>
          <w:spacing w:val="-1"/>
          <w:sz w:val="18"/>
          <w:szCs w:val="18"/>
          <w:lang w:val="es-MX"/>
        </w:rPr>
        <w:t xml:space="preserve">onfronta de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uditoría, a convocatoria del OIC, a efecto de dar a conocer a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auditada los procedimientos de la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 con observaciones, las cuales no fueron susceptibles de </w:t>
      </w:r>
      <w:proofErr w:type="spellStart"/>
      <w:r w:rsidRPr="00BC0C6F">
        <w:rPr>
          <w:spacing w:val="-1"/>
          <w:sz w:val="18"/>
          <w:szCs w:val="18"/>
          <w:lang w:val="es-MX"/>
        </w:rPr>
        <w:t>solventación</w:t>
      </w:r>
      <w:proofErr w:type="spellEnd"/>
      <w:r w:rsidRPr="00BC0C6F">
        <w:rPr>
          <w:spacing w:val="-1"/>
          <w:sz w:val="18"/>
          <w:szCs w:val="18"/>
          <w:lang w:val="es-MX"/>
        </w:rPr>
        <w:t xml:space="preserve"> entre la </w:t>
      </w:r>
      <w:r w:rsidR="00236146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auditora y el </w:t>
      </w:r>
      <w:r w:rsidR="00464E66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nlace de la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uditoría.</w:t>
      </w:r>
    </w:p>
    <w:p w14:paraId="0A88E177" w14:textId="3B402A5A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3</w:t>
      </w:r>
      <w:r w:rsidR="00727B8A" w:rsidRPr="00BC0C6F">
        <w:rPr>
          <w:b/>
          <w:bCs/>
          <w:sz w:val="18"/>
          <w:szCs w:val="18"/>
          <w:lang w:val="es-MX"/>
        </w:rPr>
        <w:t>4</w:t>
      </w:r>
      <w:r w:rsidRPr="00BC0C6F">
        <w:rPr>
          <w:b/>
          <w:bCs/>
          <w:sz w:val="18"/>
          <w:szCs w:val="18"/>
          <w:lang w:val="es-MX"/>
        </w:rPr>
        <w:t xml:space="preserve">.- </w:t>
      </w:r>
      <w:r w:rsidRPr="00BC0C6F">
        <w:rPr>
          <w:spacing w:val="-1"/>
          <w:sz w:val="18"/>
          <w:szCs w:val="18"/>
          <w:lang w:val="es-MX"/>
        </w:rPr>
        <w:t xml:space="preserve">Los procedimientos de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 con observaciones, se consignarán en cédulas, las cuales serán presentadas a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>ersona auditada, mismas que deberán contemplar al menos los datos siguientes:</w:t>
      </w:r>
    </w:p>
    <w:p w14:paraId="403E4F26" w14:textId="0384D662" w:rsidR="00C02739" w:rsidRPr="00BC0C6F" w:rsidRDefault="00C02739" w:rsidP="00C6597E">
      <w:pPr>
        <w:pStyle w:val="Textoindependiente"/>
        <w:numPr>
          <w:ilvl w:val="0"/>
          <w:numId w:val="18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Identificación de la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uditoría.</w:t>
      </w:r>
    </w:p>
    <w:p w14:paraId="316F3222" w14:textId="21EF84DC" w:rsidR="00C02739" w:rsidRPr="00BC0C6F" w:rsidRDefault="00C02739" w:rsidP="00C6597E">
      <w:pPr>
        <w:pStyle w:val="Textoindependiente"/>
        <w:numPr>
          <w:ilvl w:val="0"/>
          <w:numId w:val="18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Planteamiento de irregularidad detectada.</w:t>
      </w:r>
    </w:p>
    <w:p w14:paraId="11E30737" w14:textId="77777777" w:rsidR="00C02739" w:rsidRPr="00BC0C6F" w:rsidRDefault="00C02739" w:rsidP="00C6597E">
      <w:pPr>
        <w:pStyle w:val="Textoindependiente"/>
        <w:numPr>
          <w:ilvl w:val="0"/>
          <w:numId w:val="18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Normatividad que se infringe.</w:t>
      </w:r>
    </w:p>
    <w:p w14:paraId="4D9879AF" w14:textId="77777777" w:rsidR="00C02739" w:rsidRPr="00BC0C6F" w:rsidRDefault="00C02739" w:rsidP="00C6597E">
      <w:pPr>
        <w:pStyle w:val="Textoindependiente"/>
        <w:numPr>
          <w:ilvl w:val="0"/>
          <w:numId w:val="18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En su caso, las acciones preventivas y/o correctivas que se ameriten.</w:t>
      </w:r>
    </w:p>
    <w:p w14:paraId="6D810AF5" w14:textId="45A8EE8F" w:rsidR="00C02739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3</w:t>
      </w:r>
      <w:r w:rsidR="00727B8A" w:rsidRPr="00BC0C6F">
        <w:rPr>
          <w:b/>
          <w:bCs/>
          <w:spacing w:val="-1"/>
          <w:sz w:val="18"/>
          <w:szCs w:val="18"/>
          <w:lang w:val="es-MX"/>
        </w:rPr>
        <w:t>5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Dentro de los </w:t>
      </w:r>
      <w:r w:rsidR="00DF70CA" w:rsidRPr="00BC0C6F">
        <w:rPr>
          <w:spacing w:val="-1"/>
          <w:sz w:val="18"/>
          <w:szCs w:val="18"/>
          <w:lang w:val="es-MX"/>
        </w:rPr>
        <w:t xml:space="preserve">cinco </w:t>
      </w:r>
      <w:r w:rsidRPr="00BC0C6F">
        <w:rPr>
          <w:spacing w:val="-1"/>
          <w:sz w:val="18"/>
          <w:szCs w:val="18"/>
          <w:lang w:val="es-MX"/>
        </w:rPr>
        <w:t xml:space="preserve">días hábiles siguientes, al que se haya efectuado la </w:t>
      </w:r>
      <w:r w:rsidR="00E16B5F" w:rsidRPr="00BC0C6F">
        <w:rPr>
          <w:spacing w:val="-1"/>
          <w:sz w:val="18"/>
          <w:szCs w:val="18"/>
          <w:lang w:val="es-MX"/>
        </w:rPr>
        <w:t>C</w:t>
      </w:r>
      <w:r w:rsidRPr="00BC0C6F">
        <w:rPr>
          <w:spacing w:val="-1"/>
          <w:sz w:val="18"/>
          <w:szCs w:val="18"/>
          <w:lang w:val="es-MX"/>
        </w:rPr>
        <w:t xml:space="preserve">onfronta de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uditoría,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auditada procederá a presentar la información y/o documentación que </w:t>
      </w:r>
      <w:r w:rsidR="008C7787" w:rsidRPr="00BC0C6F">
        <w:rPr>
          <w:spacing w:val="-1"/>
          <w:sz w:val="18"/>
          <w:szCs w:val="18"/>
          <w:lang w:val="es-MX"/>
        </w:rPr>
        <w:t xml:space="preserve">estime </w:t>
      </w:r>
      <w:r w:rsidR="002C7CEE" w:rsidRPr="00BC0C6F">
        <w:rPr>
          <w:spacing w:val="-1"/>
          <w:sz w:val="18"/>
          <w:szCs w:val="18"/>
          <w:lang w:val="es-MX"/>
        </w:rPr>
        <w:t>correcta y suficiente</w:t>
      </w:r>
      <w:r w:rsidRPr="00BC0C6F">
        <w:rPr>
          <w:spacing w:val="-1"/>
          <w:sz w:val="18"/>
          <w:szCs w:val="18"/>
          <w:lang w:val="es-MX"/>
        </w:rPr>
        <w:t xml:space="preserve">, con el propósito de solventar las observaciones derivadas de la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uditoría.  </w:t>
      </w:r>
    </w:p>
    <w:p w14:paraId="11CA7A63" w14:textId="77777777" w:rsidR="00C02739" w:rsidRPr="00BC0C6F" w:rsidRDefault="00C02739" w:rsidP="00C6597E">
      <w:pPr>
        <w:spacing w:before="120" w:after="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lastRenderedPageBreak/>
        <w:t>Capítulo VI</w:t>
      </w:r>
    </w:p>
    <w:p w14:paraId="1FC5DC91" w14:textId="50C326AE" w:rsidR="00C02739" w:rsidRPr="00BC0C6F" w:rsidRDefault="00C02739" w:rsidP="00C6597E">
      <w:pPr>
        <w:spacing w:after="12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t xml:space="preserve">Presentación de resultados y cierre de </w:t>
      </w:r>
      <w:r w:rsidR="00A86525" w:rsidRPr="00BC0C6F">
        <w:rPr>
          <w:rFonts w:ascii="Arial" w:hAnsi="Arial" w:cs="Arial"/>
          <w:b/>
          <w:spacing w:val="1"/>
          <w:sz w:val="18"/>
          <w:szCs w:val="18"/>
        </w:rPr>
        <w:t>A</w:t>
      </w:r>
      <w:r w:rsidRPr="00BC0C6F">
        <w:rPr>
          <w:rFonts w:ascii="Arial" w:hAnsi="Arial" w:cs="Arial"/>
          <w:b/>
          <w:spacing w:val="1"/>
          <w:sz w:val="18"/>
          <w:szCs w:val="18"/>
        </w:rPr>
        <w:t>uditor</w:t>
      </w:r>
      <w:r w:rsidR="00383B66" w:rsidRPr="00BC0C6F">
        <w:rPr>
          <w:rFonts w:ascii="Arial" w:hAnsi="Arial" w:cs="Arial"/>
          <w:b/>
          <w:spacing w:val="1"/>
          <w:sz w:val="18"/>
          <w:szCs w:val="18"/>
        </w:rPr>
        <w:t>í</w:t>
      </w:r>
      <w:r w:rsidRPr="00BC0C6F">
        <w:rPr>
          <w:rFonts w:ascii="Arial" w:hAnsi="Arial" w:cs="Arial"/>
          <w:b/>
          <w:spacing w:val="1"/>
          <w:sz w:val="18"/>
          <w:szCs w:val="18"/>
        </w:rPr>
        <w:t>a</w:t>
      </w:r>
    </w:p>
    <w:p w14:paraId="04AB6DC9" w14:textId="4909A9F2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3</w:t>
      </w:r>
      <w:r w:rsidR="00727B8A" w:rsidRPr="00BC0C6F">
        <w:rPr>
          <w:b/>
          <w:bCs/>
          <w:spacing w:val="-1"/>
          <w:sz w:val="18"/>
          <w:szCs w:val="18"/>
          <w:lang w:val="es-MX"/>
        </w:rPr>
        <w:t>6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Previo al cierre de la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uditoría, la </w:t>
      </w:r>
      <w:r w:rsidR="008C0ADB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titular del OIC, solicitará a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auditada copia certificada de la documentación que soporte las observaciones derivadas de la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uditoría, que hayan quedado sin solventar</w:t>
      </w:r>
      <w:r w:rsidR="00EA1636" w:rsidRPr="00BC0C6F">
        <w:rPr>
          <w:spacing w:val="-1"/>
          <w:sz w:val="18"/>
          <w:szCs w:val="18"/>
          <w:lang w:val="es-MX"/>
        </w:rPr>
        <w:t xml:space="preserve">, quien deberá contestar en un plazo no mayor de </w:t>
      </w:r>
      <w:r w:rsidR="00426F5D" w:rsidRPr="00BC0C6F">
        <w:rPr>
          <w:spacing w:val="-1"/>
          <w:sz w:val="18"/>
          <w:szCs w:val="18"/>
          <w:lang w:val="es-MX"/>
        </w:rPr>
        <w:t>cinco</w:t>
      </w:r>
      <w:r w:rsidR="00EA1636" w:rsidRPr="00BC0C6F">
        <w:rPr>
          <w:spacing w:val="-1"/>
          <w:sz w:val="18"/>
          <w:szCs w:val="18"/>
          <w:lang w:val="es-MX"/>
        </w:rPr>
        <w:t xml:space="preserve"> días</w:t>
      </w:r>
      <w:r w:rsidR="00426F5D" w:rsidRPr="00BC0C6F">
        <w:rPr>
          <w:spacing w:val="-1"/>
          <w:sz w:val="18"/>
          <w:szCs w:val="18"/>
          <w:lang w:val="es-MX"/>
        </w:rPr>
        <w:t xml:space="preserve"> hábiles.</w:t>
      </w:r>
      <w:r w:rsidRPr="00BC0C6F">
        <w:rPr>
          <w:spacing w:val="-1"/>
          <w:sz w:val="18"/>
          <w:szCs w:val="18"/>
          <w:lang w:val="es-MX"/>
        </w:rPr>
        <w:t xml:space="preserve"> </w:t>
      </w:r>
    </w:p>
    <w:p w14:paraId="3F9F79F5" w14:textId="71CF2B32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3</w:t>
      </w:r>
      <w:r w:rsidR="00727B8A" w:rsidRPr="00BC0C6F">
        <w:rPr>
          <w:b/>
          <w:bCs/>
          <w:spacing w:val="-1"/>
          <w:sz w:val="18"/>
          <w:szCs w:val="18"/>
          <w:lang w:val="es-MX"/>
        </w:rPr>
        <w:t>7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Concluida la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 se elaborará el informe de resultados en un plazo no mayor de quin</w:t>
      </w:r>
      <w:r w:rsidR="00E9556D" w:rsidRPr="00BC0C6F">
        <w:rPr>
          <w:spacing w:val="-1"/>
          <w:sz w:val="18"/>
          <w:szCs w:val="18"/>
          <w:lang w:val="es-MX"/>
        </w:rPr>
        <w:t>c</w:t>
      </w:r>
      <w:r w:rsidRPr="00BC0C6F">
        <w:rPr>
          <w:spacing w:val="-1"/>
          <w:sz w:val="18"/>
          <w:szCs w:val="18"/>
          <w:lang w:val="es-MX"/>
        </w:rPr>
        <w:t xml:space="preserve">e días hábiles, mismo que se presentará a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auditada en el acto de cierre de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 que para tales efectos se llevará a cabo previa notificación del mismo. </w:t>
      </w:r>
    </w:p>
    <w:p w14:paraId="64167FD9" w14:textId="62546BBF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La notificación del cierre de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 se llevará a cabo a través de oficio emitido por la </w:t>
      </w:r>
      <w:r w:rsidR="008C0ADB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titular del OIC, por lo menos </w:t>
      </w:r>
      <w:r w:rsidR="00BA5D79" w:rsidRPr="00BC0C6F">
        <w:rPr>
          <w:spacing w:val="-1"/>
          <w:sz w:val="18"/>
          <w:szCs w:val="18"/>
          <w:lang w:val="es-MX"/>
        </w:rPr>
        <w:t xml:space="preserve">tres </w:t>
      </w:r>
      <w:r w:rsidRPr="00BC0C6F">
        <w:rPr>
          <w:spacing w:val="-1"/>
          <w:sz w:val="18"/>
          <w:szCs w:val="18"/>
          <w:lang w:val="es-MX"/>
        </w:rPr>
        <w:t>hábiles previos a la realización de dicho acto, el cual deberá contener como mínimo los datos siguientes:</w:t>
      </w:r>
    </w:p>
    <w:p w14:paraId="4E338B7C" w14:textId="5C944E46" w:rsidR="00C02739" w:rsidRPr="00BC0C6F" w:rsidRDefault="00C02739" w:rsidP="00C6597E">
      <w:pPr>
        <w:pStyle w:val="Textoindependiente"/>
        <w:numPr>
          <w:ilvl w:val="0"/>
          <w:numId w:val="12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Nombre y puesto de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>ersona auditada.</w:t>
      </w:r>
    </w:p>
    <w:p w14:paraId="2A7B0437" w14:textId="77777777" w:rsidR="00C02739" w:rsidRPr="00BC0C6F" w:rsidRDefault="00C02739" w:rsidP="00C6597E">
      <w:pPr>
        <w:pStyle w:val="Textoindependiente"/>
        <w:numPr>
          <w:ilvl w:val="0"/>
          <w:numId w:val="12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Fundamento legal y normativo.</w:t>
      </w:r>
    </w:p>
    <w:p w14:paraId="4C5D8899" w14:textId="34C5100A" w:rsidR="00C02739" w:rsidRPr="00BC0C6F" w:rsidRDefault="00C02739" w:rsidP="00C6597E">
      <w:pPr>
        <w:pStyle w:val="Textoindependiente"/>
        <w:numPr>
          <w:ilvl w:val="0"/>
          <w:numId w:val="12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Número de </w:t>
      </w:r>
      <w:r w:rsidR="005A2840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xpediente, objetivo y periodo de la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 realizada.</w:t>
      </w:r>
    </w:p>
    <w:p w14:paraId="3B4E2E86" w14:textId="4AEC95FE" w:rsidR="00C02739" w:rsidRPr="00BC0C6F" w:rsidRDefault="00C02739" w:rsidP="00C6597E">
      <w:pPr>
        <w:pStyle w:val="Textoindependiente"/>
        <w:numPr>
          <w:ilvl w:val="0"/>
          <w:numId w:val="12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Fecha, hora y lugar donde se llevará acabo el acto de cierre de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 y firma de la c</w:t>
      </w:r>
      <w:r w:rsidR="002C1E0A" w:rsidRPr="00BC0C6F">
        <w:rPr>
          <w:spacing w:val="-1"/>
          <w:sz w:val="18"/>
          <w:szCs w:val="18"/>
          <w:lang w:val="es-MX"/>
        </w:rPr>
        <w:t>é</w:t>
      </w:r>
      <w:r w:rsidRPr="00BC0C6F">
        <w:rPr>
          <w:spacing w:val="-1"/>
          <w:sz w:val="18"/>
          <w:szCs w:val="18"/>
          <w:lang w:val="es-MX"/>
        </w:rPr>
        <w:t>dula de resultados.</w:t>
      </w:r>
    </w:p>
    <w:p w14:paraId="415B9575" w14:textId="2C8076D8" w:rsidR="00C02739" w:rsidRPr="00BC0C6F" w:rsidRDefault="00C02739" w:rsidP="00C6597E">
      <w:pPr>
        <w:pStyle w:val="Textoindependiente"/>
        <w:numPr>
          <w:ilvl w:val="0"/>
          <w:numId w:val="12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Solicitud de que el </w:t>
      </w:r>
      <w:r w:rsidR="00464E66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nlace de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 se encuentre presente en el acto referido.</w:t>
      </w:r>
    </w:p>
    <w:p w14:paraId="71818DFB" w14:textId="1FA0C556" w:rsidR="00C02739" w:rsidRPr="00BC0C6F" w:rsidRDefault="00C02739" w:rsidP="00C6597E">
      <w:pPr>
        <w:pStyle w:val="Textoindependiente"/>
        <w:numPr>
          <w:ilvl w:val="0"/>
          <w:numId w:val="12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Señalar que en caso de que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auditada no pueda estar presente en la fecha, hora y lugar indicado, lo haga del conocimiento </w:t>
      </w:r>
      <w:r w:rsidR="00D62A14" w:rsidRPr="00BC0C6F">
        <w:rPr>
          <w:spacing w:val="-1"/>
          <w:sz w:val="18"/>
          <w:szCs w:val="18"/>
          <w:lang w:val="es-MX"/>
        </w:rPr>
        <w:t xml:space="preserve">al </w:t>
      </w:r>
      <w:r w:rsidRPr="00BC0C6F">
        <w:rPr>
          <w:spacing w:val="-1"/>
          <w:sz w:val="18"/>
          <w:szCs w:val="18"/>
          <w:lang w:val="es-MX"/>
        </w:rPr>
        <w:t xml:space="preserve">de la </w:t>
      </w:r>
      <w:r w:rsidR="008C0ADB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titular del OIC, a través de oficio informado los motivos respectivos, a efecto de reprogramar dicho acto.   </w:t>
      </w:r>
    </w:p>
    <w:p w14:paraId="1230C648" w14:textId="4257E486" w:rsidR="00C02739" w:rsidRPr="00BC0C6F" w:rsidRDefault="00C02739" w:rsidP="00C6597E">
      <w:pPr>
        <w:pStyle w:val="Textoindependiente"/>
        <w:numPr>
          <w:ilvl w:val="0"/>
          <w:numId w:val="12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Nombre y firma de la </w:t>
      </w:r>
      <w:r w:rsidR="008C0ADB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>ersona titular del OIC.</w:t>
      </w:r>
    </w:p>
    <w:p w14:paraId="74336170" w14:textId="575C145C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En dicho oficio se marcará una copia para el </w:t>
      </w:r>
      <w:r w:rsidR="000D228A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nlace de la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uditoría. </w:t>
      </w:r>
    </w:p>
    <w:p w14:paraId="722E091C" w14:textId="1A755490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3</w:t>
      </w:r>
      <w:r w:rsidR="00727B8A" w:rsidRPr="00BC0C6F">
        <w:rPr>
          <w:b/>
          <w:bCs/>
          <w:spacing w:val="-1"/>
          <w:sz w:val="18"/>
          <w:szCs w:val="18"/>
          <w:lang w:val="es-MX"/>
        </w:rPr>
        <w:t>8</w:t>
      </w:r>
      <w:r w:rsidRPr="00BC0C6F">
        <w:rPr>
          <w:b/>
          <w:bCs/>
          <w:spacing w:val="-1"/>
          <w:sz w:val="18"/>
          <w:szCs w:val="18"/>
          <w:lang w:val="es-MX"/>
        </w:rPr>
        <w:t xml:space="preserve">.- </w:t>
      </w:r>
      <w:r w:rsidRPr="00BC0C6F">
        <w:rPr>
          <w:spacing w:val="-1"/>
          <w:sz w:val="18"/>
          <w:szCs w:val="18"/>
          <w:lang w:val="es-MX"/>
        </w:rPr>
        <w:t xml:space="preserve">El informe de resultados se presentará a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>ersona auditada según las circunstancias siguientes:</w:t>
      </w:r>
    </w:p>
    <w:p w14:paraId="6B206816" w14:textId="2C98856C" w:rsidR="00C02739" w:rsidRPr="00BC0C6F" w:rsidRDefault="00C02739" w:rsidP="00C6597E">
      <w:pPr>
        <w:pStyle w:val="Textoindependiente"/>
        <w:numPr>
          <w:ilvl w:val="0"/>
          <w:numId w:val="11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Informe de resultados preliminares. Este informe se presentará cuando, en el caso de que una vez realizada la confronta, la información y/o documentación </w:t>
      </w:r>
      <w:r w:rsidR="00C4662C" w:rsidRPr="00BC0C6F">
        <w:rPr>
          <w:spacing w:val="-1"/>
          <w:sz w:val="18"/>
          <w:szCs w:val="18"/>
          <w:lang w:val="es-MX"/>
        </w:rPr>
        <w:t xml:space="preserve">presentada por </w:t>
      </w:r>
      <w:r w:rsidRPr="00BC0C6F">
        <w:rPr>
          <w:spacing w:val="-1"/>
          <w:sz w:val="18"/>
          <w:szCs w:val="18"/>
          <w:lang w:val="es-MX"/>
        </w:rPr>
        <w:t xml:space="preserve">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>ersona auditada</w:t>
      </w:r>
      <w:r w:rsidR="00A54982" w:rsidRPr="00BC0C6F">
        <w:rPr>
          <w:spacing w:val="-1"/>
          <w:sz w:val="18"/>
          <w:szCs w:val="18"/>
          <w:lang w:val="es-MX"/>
        </w:rPr>
        <w:t>,</w:t>
      </w:r>
      <w:r w:rsidRPr="00BC0C6F">
        <w:rPr>
          <w:spacing w:val="-1"/>
          <w:sz w:val="18"/>
          <w:szCs w:val="18"/>
          <w:lang w:val="es-MX"/>
        </w:rPr>
        <w:t xml:space="preserve"> no sea</w:t>
      </w:r>
      <w:r w:rsidR="000A26C5" w:rsidRPr="00BC0C6F">
        <w:rPr>
          <w:spacing w:val="-1"/>
          <w:sz w:val="18"/>
          <w:szCs w:val="18"/>
          <w:lang w:val="es-MX"/>
        </w:rPr>
        <w:t>n</w:t>
      </w:r>
      <w:r w:rsidRPr="00BC0C6F">
        <w:rPr>
          <w:spacing w:val="-1"/>
          <w:sz w:val="18"/>
          <w:szCs w:val="18"/>
          <w:lang w:val="es-MX"/>
        </w:rPr>
        <w:t xml:space="preserve"> suficientes para solventar las observaciones derivadas de la </w:t>
      </w:r>
      <w:r w:rsidR="008B7728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uditoría. En dicho informe se le concederá un plazo de </w:t>
      </w:r>
      <w:r w:rsidR="007459EE" w:rsidRPr="00BC0C6F">
        <w:rPr>
          <w:spacing w:val="-1"/>
          <w:sz w:val="18"/>
          <w:szCs w:val="18"/>
          <w:lang w:val="es-MX"/>
        </w:rPr>
        <w:t>veinte</w:t>
      </w:r>
      <w:r w:rsidRPr="00BC0C6F">
        <w:rPr>
          <w:spacing w:val="-1"/>
          <w:sz w:val="18"/>
          <w:szCs w:val="18"/>
          <w:lang w:val="es-MX"/>
        </w:rPr>
        <w:t xml:space="preserve"> días hábiles para que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auditada presente la información y/o documentación necesaria para solventar dichas observaciones. </w:t>
      </w:r>
    </w:p>
    <w:p w14:paraId="55460A01" w14:textId="6BA2AA0C" w:rsidR="00C02739" w:rsidRPr="00BC0C6F" w:rsidRDefault="004C5F7C" w:rsidP="00C6597E">
      <w:pPr>
        <w:pStyle w:val="Textoindependiente"/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El plazo otorgado señalado en el párrafo que antecede, se podrá prorrogar hasta por un máximo de tres días </w:t>
      </w:r>
      <w:r w:rsidR="00865FCD" w:rsidRPr="00BC0C6F">
        <w:rPr>
          <w:spacing w:val="-1"/>
          <w:sz w:val="18"/>
          <w:szCs w:val="18"/>
          <w:lang w:val="es-MX"/>
        </w:rPr>
        <w:t xml:space="preserve">hábiles </w:t>
      </w:r>
      <w:r w:rsidRPr="00BC0C6F">
        <w:rPr>
          <w:spacing w:val="-1"/>
          <w:sz w:val="18"/>
          <w:szCs w:val="18"/>
          <w:lang w:val="es-MX"/>
        </w:rPr>
        <w:t xml:space="preserve">previa justificación de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>ersona auditada, de lo contrario no será procedente la petición</w:t>
      </w:r>
      <w:r w:rsidR="00C02739" w:rsidRPr="00BC0C6F">
        <w:rPr>
          <w:spacing w:val="-1"/>
          <w:sz w:val="18"/>
          <w:szCs w:val="18"/>
          <w:lang w:val="es-MX"/>
        </w:rPr>
        <w:t>.</w:t>
      </w:r>
    </w:p>
    <w:p w14:paraId="7AFAA57F" w14:textId="6EF2434C" w:rsidR="00C02739" w:rsidRPr="00BC0C6F" w:rsidRDefault="00C02739" w:rsidP="00C6597E">
      <w:pPr>
        <w:pStyle w:val="Textoindependiente"/>
        <w:numPr>
          <w:ilvl w:val="0"/>
          <w:numId w:val="11"/>
        </w:numPr>
        <w:spacing w:before="120" w:after="120" w:line="340" w:lineRule="exact"/>
        <w:ind w:left="360"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lastRenderedPageBreak/>
        <w:t xml:space="preserve">Informe de resultados finales. Una vez concluida la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uditoría, o bien, al terminar el plazo otorgado en el informe de resultados preliminares, la </w:t>
      </w:r>
      <w:r w:rsidR="008C0ADB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titular del OIC, presentará a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auditada, el informe de los resultados finales dentro de los quince días hábiles posteriores al cierre de la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 o término del plazo otorgado en el informe de resultados preliminares. </w:t>
      </w:r>
    </w:p>
    <w:p w14:paraId="7CABF0DE" w14:textId="4FC2E961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</w:t>
      </w:r>
      <w:r w:rsidRPr="00BC0C6F">
        <w:rPr>
          <w:b/>
          <w:spacing w:val="2"/>
          <w:sz w:val="18"/>
          <w:szCs w:val="18"/>
          <w:lang w:val="es-MX"/>
        </w:rPr>
        <w:t xml:space="preserve"> </w:t>
      </w:r>
      <w:r w:rsidR="00727B8A" w:rsidRPr="00BC0C6F">
        <w:rPr>
          <w:b/>
          <w:spacing w:val="2"/>
          <w:sz w:val="18"/>
          <w:szCs w:val="18"/>
          <w:lang w:val="es-MX"/>
        </w:rPr>
        <w:t>39</w:t>
      </w:r>
      <w:r w:rsidRPr="00BC0C6F">
        <w:rPr>
          <w:b/>
          <w:sz w:val="18"/>
          <w:szCs w:val="18"/>
          <w:lang w:val="es-MX"/>
        </w:rPr>
        <w:t>.-</w:t>
      </w:r>
      <w:r w:rsidRPr="00BC0C6F">
        <w:rPr>
          <w:b/>
          <w:spacing w:val="2"/>
          <w:sz w:val="18"/>
          <w:szCs w:val="18"/>
          <w:lang w:val="es-MX"/>
        </w:rPr>
        <w:t xml:space="preserve"> </w:t>
      </w:r>
      <w:r w:rsidR="004C5F7C" w:rsidRPr="00BC0C6F">
        <w:rPr>
          <w:spacing w:val="-1"/>
          <w:sz w:val="18"/>
          <w:szCs w:val="18"/>
          <w:lang w:val="es-MX"/>
        </w:rPr>
        <w:t xml:space="preserve">El </w:t>
      </w:r>
      <w:r w:rsidR="004C5F7C" w:rsidRPr="00BC0C6F">
        <w:rPr>
          <w:color w:val="000000" w:themeColor="text1"/>
          <w:spacing w:val="-1"/>
          <w:sz w:val="18"/>
          <w:szCs w:val="18"/>
          <w:lang w:val="es-MX"/>
        </w:rPr>
        <w:t xml:space="preserve">informe de resultados contendrá la </w:t>
      </w:r>
      <w:r w:rsidR="002C1E0A" w:rsidRPr="00BC0C6F">
        <w:rPr>
          <w:color w:val="000000" w:themeColor="text1"/>
          <w:spacing w:val="-1"/>
          <w:sz w:val="18"/>
          <w:szCs w:val="18"/>
          <w:lang w:val="es-MX"/>
        </w:rPr>
        <w:t>C</w:t>
      </w:r>
      <w:r w:rsidR="004C5F7C" w:rsidRPr="00BC0C6F">
        <w:rPr>
          <w:color w:val="000000" w:themeColor="text1"/>
          <w:spacing w:val="-1"/>
          <w:sz w:val="18"/>
          <w:szCs w:val="18"/>
          <w:lang w:val="es-MX"/>
        </w:rPr>
        <w:t xml:space="preserve">édula </w:t>
      </w:r>
      <w:r w:rsidR="002C1E0A" w:rsidRPr="00BC0C6F">
        <w:rPr>
          <w:color w:val="000000" w:themeColor="text1"/>
          <w:spacing w:val="-1"/>
          <w:sz w:val="18"/>
          <w:szCs w:val="18"/>
          <w:lang w:val="es-MX"/>
        </w:rPr>
        <w:t>de resultados</w:t>
      </w:r>
      <w:r w:rsidR="004C5F7C" w:rsidRPr="00BC0C6F">
        <w:rPr>
          <w:color w:val="000000" w:themeColor="text1"/>
          <w:spacing w:val="-1"/>
          <w:sz w:val="18"/>
          <w:szCs w:val="18"/>
          <w:lang w:val="es-MX"/>
        </w:rPr>
        <w:t xml:space="preserve">, mismo que tiene como objeto dar a conocer a la </w:t>
      </w:r>
      <w:r w:rsidR="00F14E04" w:rsidRPr="00BC0C6F">
        <w:rPr>
          <w:color w:val="000000" w:themeColor="text1"/>
          <w:spacing w:val="-1"/>
          <w:sz w:val="18"/>
          <w:szCs w:val="18"/>
          <w:lang w:val="es-MX"/>
        </w:rPr>
        <w:t>P</w:t>
      </w:r>
      <w:r w:rsidR="004C5F7C" w:rsidRPr="00BC0C6F">
        <w:rPr>
          <w:color w:val="000000" w:themeColor="text1"/>
          <w:spacing w:val="-1"/>
          <w:sz w:val="18"/>
          <w:szCs w:val="18"/>
          <w:lang w:val="es-MX"/>
        </w:rPr>
        <w:t>ersona auditada los resultados obtenidos y en su caso, el planteamiento de las presuntas irregularidades detectadas</w:t>
      </w:r>
      <w:r w:rsidR="005913C1" w:rsidRPr="00BC0C6F">
        <w:rPr>
          <w:color w:val="000000" w:themeColor="text1"/>
          <w:spacing w:val="-1"/>
          <w:sz w:val="18"/>
          <w:szCs w:val="18"/>
          <w:lang w:val="es-MX"/>
        </w:rPr>
        <w:t xml:space="preserve"> </w:t>
      </w:r>
      <w:r w:rsidR="004C5F7C" w:rsidRPr="00BC0C6F">
        <w:rPr>
          <w:color w:val="000000" w:themeColor="text1"/>
          <w:sz w:val="18"/>
          <w:szCs w:val="18"/>
          <w:lang w:val="es-MX"/>
        </w:rPr>
        <w:t>y</w:t>
      </w:r>
      <w:r w:rsidR="004C5F7C" w:rsidRPr="00BC0C6F">
        <w:rPr>
          <w:color w:val="000000" w:themeColor="text1"/>
          <w:spacing w:val="-2"/>
          <w:sz w:val="18"/>
          <w:szCs w:val="18"/>
          <w:lang w:val="es-MX"/>
        </w:rPr>
        <w:t xml:space="preserve"> </w:t>
      </w:r>
      <w:r w:rsidR="004C5F7C" w:rsidRPr="00BC0C6F">
        <w:rPr>
          <w:color w:val="000000" w:themeColor="text1"/>
          <w:sz w:val="18"/>
          <w:szCs w:val="18"/>
          <w:lang w:val="es-MX"/>
        </w:rPr>
        <w:t xml:space="preserve">las acciones </w:t>
      </w:r>
      <w:r w:rsidR="004C5F7C" w:rsidRPr="00BC0C6F">
        <w:rPr>
          <w:spacing w:val="-1"/>
          <w:sz w:val="18"/>
          <w:szCs w:val="18"/>
          <w:lang w:val="es-MX"/>
        </w:rPr>
        <w:t>preventivas</w:t>
      </w:r>
      <w:r w:rsidR="004C5F7C" w:rsidRPr="00BC0C6F">
        <w:rPr>
          <w:sz w:val="18"/>
          <w:szCs w:val="18"/>
          <w:lang w:val="es-MX"/>
        </w:rPr>
        <w:t xml:space="preserve"> </w:t>
      </w:r>
      <w:r w:rsidR="004C5F7C" w:rsidRPr="00BC0C6F">
        <w:rPr>
          <w:spacing w:val="-1"/>
          <w:sz w:val="18"/>
          <w:szCs w:val="18"/>
          <w:lang w:val="es-MX"/>
        </w:rPr>
        <w:t>y/o</w:t>
      </w:r>
      <w:r w:rsidR="004C5F7C" w:rsidRPr="00BC0C6F">
        <w:rPr>
          <w:spacing w:val="1"/>
          <w:sz w:val="18"/>
          <w:szCs w:val="18"/>
          <w:lang w:val="es-MX"/>
        </w:rPr>
        <w:t xml:space="preserve"> </w:t>
      </w:r>
      <w:r w:rsidR="004C5F7C" w:rsidRPr="00BC0C6F">
        <w:rPr>
          <w:spacing w:val="-1"/>
          <w:sz w:val="18"/>
          <w:szCs w:val="18"/>
          <w:lang w:val="es-MX"/>
        </w:rPr>
        <w:t>correctivas</w:t>
      </w:r>
      <w:r w:rsidR="004C5F7C" w:rsidRPr="00BC0C6F">
        <w:rPr>
          <w:spacing w:val="79"/>
          <w:sz w:val="18"/>
          <w:szCs w:val="18"/>
          <w:lang w:val="es-MX"/>
        </w:rPr>
        <w:t xml:space="preserve"> </w:t>
      </w:r>
      <w:r w:rsidR="004C5F7C" w:rsidRPr="00BC0C6F">
        <w:rPr>
          <w:spacing w:val="-1"/>
          <w:sz w:val="18"/>
          <w:szCs w:val="18"/>
          <w:lang w:val="es-MX"/>
        </w:rPr>
        <w:t>determinadas</w:t>
      </w:r>
      <w:r w:rsidRPr="00BC0C6F">
        <w:rPr>
          <w:spacing w:val="-1"/>
          <w:sz w:val="18"/>
          <w:szCs w:val="18"/>
          <w:lang w:val="es-MX"/>
        </w:rPr>
        <w:t>.</w:t>
      </w:r>
    </w:p>
    <w:p w14:paraId="6B447F0A" w14:textId="7BD782C0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</w:t>
      </w:r>
      <w:r w:rsidRPr="00BC0C6F">
        <w:rPr>
          <w:b/>
          <w:spacing w:val="-5"/>
          <w:sz w:val="18"/>
          <w:szCs w:val="18"/>
          <w:lang w:val="es-MX"/>
        </w:rPr>
        <w:t xml:space="preserve"> </w:t>
      </w:r>
      <w:r w:rsidRPr="00BC0C6F">
        <w:rPr>
          <w:b/>
          <w:sz w:val="18"/>
          <w:szCs w:val="18"/>
          <w:lang w:val="es-MX"/>
        </w:rPr>
        <w:t>4</w:t>
      </w:r>
      <w:r w:rsidR="00727B8A" w:rsidRPr="00BC0C6F">
        <w:rPr>
          <w:b/>
          <w:sz w:val="18"/>
          <w:szCs w:val="18"/>
          <w:lang w:val="es-MX"/>
        </w:rPr>
        <w:t>0</w:t>
      </w:r>
      <w:r w:rsidRPr="00BC0C6F">
        <w:rPr>
          <w:b/>
          <w:sz w:val="18"/>
          <w:szCs w:val="18"/>
          <w:lang w:val="es-MX"/>
        </w:rPr>
        <w:t>.-</w:t>
      </w:r>
      <w:r w:rsidRPr="00BC0C6F">
        <w:rPr>
          <w:b/>
          <w:spacing w:val="-6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La</w:t>
      </w:r>
      <w:r w:rsidRPr="00BC0C6F">
        <w:rPr>
          <w:spacing w:val="-4"/>
          <w:sz w:val="18"/>
          <w:szCs w:val="18"/>
          <w:lang w:val="es-MX"/>
        </w:rPr>
        <w:t xml:space="preserve"> </w:t>
      </w:r>
      <w:r w:rsidR="00E16B5F" w:rsidRPr="00BC0C6F">
        <w:rPr>
          <w:spacing w:val="-1"/>
          <w:sz w:val="18"/>
          <w:szCs w:val="18"/>
          <w:lang w:val="es-MX"/>
        </w:rPr>
        <w:t>C</w:t>
      </w:r>
      <w:r w:rsidRPr="00BC0C6F">
        <w:rPr>
          <w:spacing w:val="-1"/>
          <w:sz w:val="18"/>
          <w:szCs w:val="18"/>
          <w:lang w:val="es-MX"/>
        </w:rPr>
        <w:t>édula</w:t>
      </w:r>
      <w:r w:rsidRPr="00BC0C6F">
        <w:rPr>
          <w:spacing w:val="-4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de</w:t>
      </w:r>
      <w:r w:rsidRPr="00BC0C6F">
        <w:rPr>
          <w:spacing w:val="-4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resultados</w:t>
      </w:r>
      <w:r w:rsidRPr="00BC0C6F">
        <w:rPr>
          <w:spacing w:val="-5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contendrá</w:t>
      </w:r>
      <w:r w:rsidRPr="00BC0C6F">
        <w:rPr>
          <w:spacing w:val="-5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en lo aplicable</w:t>
      </w:r>
      <w:r w:rsidRPr="00BC0C6F">
        <w:rPr>
          <w:spacing w:val="-6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>los datos siguientes:</w:t>
      </w:r>
    </w:p>
    <w:p w14:paraId="3DCA8F5B" w14:textId="17744F2B" w:rsidR="00C02739" w:rsidRPr="00BC0C6F" w:rsidRDefault="00C02739" w:rsidP="00C6597E">
      <w:pPr>
        <w:pStyle w:val="Textoindependiente"/>
        <w:numPr>
          <w:ilvl w:val="0"/>
          <w:numId w:val="15"/>
        </w:numPr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Nombre del </w:t>
      </w:r>
      <w:r w:rsidR="00195C45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>rea auditada.</w:t>
      </w:r>
    </w:p>
    <w:p w14:paraId="1EEA5F1E" w14:textId="6B937E72" w:rsidR="00C02739" w:rsidRPr="00BC0C6F" w:rsidRDefault="00C02739" w:rsidP="00C6597E">
      <w:pPr>
        <w:pStyle w:val="Textoindependiente"/>
        <w:numPr>
          <w:ilvl w:val="0"/>
          <w:numId w:val="15"/>
        </w:numPr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Número de </w:t>
      </w:r>
      <w:r w:rsidR="005A2840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xpediente, tipo, objeto y periodo de la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uditoría.</w:t>
      </w:r>
    </w:p>
    <w:p w14:paraId="204FB933" w14:textId="233A01BA" w:rsidR="00C02739" w:rsidRPr="00BC0C6F" w:rsidRDefault="00C02739" w:rsidP="00C6597E">
      <w:pPr>
        <w:pStyle w:val="Textoindependiente"/>
        <w:numPr>
          <w:ilvl w:val="0"/>
          <w:numId w:val="15"/>
        </w:numPr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Fecha de inicio y cierre de la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uditoría.</w:t>
      </w:r>
    </w:p>
    <w:p w14:paraId="2D808EF4" w14:textId="77777777" w:rsidR="00C02739" w:rsidRPr="00BC0C6F" w:rsidRDefault="00C02739" w:rsidP="00C6597E">
      <w:pPr>
        <w:pStyle w:val="Textoindependiente"/>
        <w:numPr>
          <w:ilvl w:val="0"/>
          <w:numId w:val="15"/>
        </w:numPr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proofErr w:type="gramStart"/>
      <w:r w:rsidRPr="00BC0C6F">
        <w:rPr>
          <w:spacing w:val="-1"/>
          <w:sz w:val="18"/>
          <w:szCs w:val="18"/>
          <w:lang w:val="es-MX"/>
        </w:rPr>
        <w:t>Total</w:t>
      </w:r>
      <w:proofErr w:type="gramEnd"/>
      <w:r w:rsidRPr="00BC0C6F">
        <w:rPr>
          <w:spacing w:val="-1"/>
          <w:sz w:val="18"/>
          <w:szCs w:val="18"/>
          <w:lang w:val="es-MX"/>
        </w:rPr>
        <w:t xml:space="preserve"> de procedimientos realizados.</w:t>
      </w:r>
    </w:p>
    <w:p w14:paraId="37F8EDAC" w14:textId="691D8A91" w:rsidR="00C02739" w:rsidRPr="00BC0C6F" w:rsidRDefault="004C5F7C" w:rsidP="00C6597E">
      <w:pPr>
        <w:pStyle w:val="Textoindependiente"/>
        <w:numPr>
          <w:ilvl w:val="0"/>
          <w:numId w:val="15"/>
        </w:numPr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>Desglose de procedimientos: Sin observaciones, con observaciones solventadas y con observaciones no solventadas o parcialmente solventadas, estas dos últimas clasificadas en cuantificables y no cuantificables, mismas que contendrán las conductas</w:t>
      </w:r>
      <w:r w:rsidR="005913C1" w:rsidRPr="00BC0C6F">
        <w:rPr>
          <w:spacing w:val="-1"/>
          <w:sz w:val="18"/>
          <w:szCs w:val="18"/>
          <w:lang w:val="es-MX"/>
        </w:rPr>
        <w:t>,</w:t>
      </w:r>
      <w:r w:rsidRPr="00BC0C6F">
        <w:rPr>
          <w:spacing w:val="-1"/>
          <w:sz w:val="18"/>
          <w:szCs w:val="18"/>
          <w:lang w:val="es-MX"/>
        </w:rPr>
        <w:t xml:space="preserve"> irregularidades observadas, las cuales pudieran configurarse en responsabilidades administrativas</w:t>
      </w:r>
      <w:r w:rsidR="00C02739" w:rsidRPr="00BC0C6F">
        <w:rPr>
          <w:spacing w:val="-1"/>
          <w:sz w:val="18"/>
          <w:szCs w:val="18"/>
          <w:lang w:val="es-MX"/>
        </w:rPr>
        <w:t>.</w:t>
      </w:r>
    </w:p>
    <w:p w14:paraId="63C2C0D0" w14:textId="01726D0D" w:rsidR="00C02739" w:rsidRPr="00BC0C6F" w:rsidRDefault="004C5F7C" w:rsidP="00C6597E">
      <w:pPr>
        <w:pStyle w:val="Textoindependiente"/>
        <w:numPr>
          <w:ilvl w:val="0"/>
          <w:numId w:val="15"/>
        </w:numPr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Descripción y </w:t>
      </w:r>
      <w:r w:rsidRPr="00BC0C6F">
        <w:rPr>
          <w:color w:val="000000" w:themeColor="text1"/>
          <w:spacing w:val="-1"/>
          <w:sz w:val="18"/>
          <w:szCs w:val="18"/>
          <w:lang w:val="es-MX"/>
        </w:rPr>
        <w:t xml:space="preserve">fundamento </w:t>
      </w:r>
      <w:r w:rsidR="00A8089A" w:rsidRPr="00BC0C6F">
        <w:rPr>
          <w:color w:val="000000" w:themeColor="text1"/>
          <w:spacing w:val="-1"/>
          <w:sz w:val="18"/>
          <w:szCs w:val="18"/>
          <w:lang w:val="es-MX"/>
        </w:rPr>
        <w:t xml:space="preserve">legal y normativo </w:t>
      </w:r>
      <w:r w:rsidRPr="00BC0C6F">
        <w:rPr>
          <w:color w:val="000000" w:themeColor="text1"/>
          <w:spacing w:val="-1"/>
          <w:sz w:val="18"/>
          <w:szCs w:val="18"/>
          <w:lang w:val="es-MX"/>
        </w:rPr>
        <w:t xml:space="preserve">por procedimiento realizado y resultado obtenido del mismo, y en su caso, las disposiciones </w:t>
      </w:r>
      <w:r w:rsidRPr="00BC0C6F">
        <w:rPr>
          <w:spacing w:val="-1"/>
          <w:sz w:val="18"/>
          <w:szCs w:val="18"/>
          <w:lang w:val="es-MX"/>
        </w:rPr>
        <w:t>jurídicas trasgredidas</w:t>
      </w:r>
      <w:r w:rsidR="00C02739" w:rsidRPr="00BC0C6F">
        <w:rPr>
          <w:spacing w:val="-1"/>
          <w:sz w:val="18"/>
          <w:szCs w:val="18"/>
          <w:lang w:val="es-MX"/>
        </w:rPr>
        <w:t>.</w:t>
      </w:r>
    </w:p>
    <w:p w14:paraId="416BE9E4" w14:textId="1B5E3B22" w:rsidR="00C02739" w:rsidRPr="00BC0C6F" w:rsidRDefault="00C02739" w:rsidP="00C6597E">
      <w:pPr>
        <w:pStyle w:val="Textoindependiente"/>
        <w:numPr>
          <w:ilvl w:val="0"/>
          <w:numId w:val="15"/>
        </w:numPr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Nombre de la o las </w:t>
      </w:r>
      <w:r w:rsidR="00236146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ersonas auditoras. </w:t>
      </w:r>
    </w:p>
    <w:p w14:paraId="63F8B31B" w14:textId="04CF61AD" w:rsidR="00C02739" w:rsidRPr="00BC0C6F" w:rsidRDefault="00C02739" w:rsidP="00C6597E">
      <w:pPr>
        <w:pStyle w:val="Textoindependiente"/>
        <w:numPr>
          <w:ilvl w:val="0"/>
          <w:numId w:val="15"/>
        </w:numPr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Nombre y firma de la </w:t>
      </w:r>
      <w:r w:rsidR="008C0ADB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titular del OIC.  </w:t>
      </w:r>
    </w:p>
    <w:p w14:paraId="1D92215D" w14:textId="62D98823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4</w:t>
      </w:r>
      <w:r w:rsidR="005C27BD" w:rsidRPr="00BC0C6F">
        <w:rPr>
          <w:b/>
          <w:bCs/>
          <w:spacing w:val="-1"/>
          <w:sz w:val="18"/>
          <w:szCs w:val="18"/>
          <w:lang w:val="es-MX"/>
        </w:rPr>
        <w:t>1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55186F" w:rsidRPr="00BC0C6F">
        <w:rPr>
          <w:spacing w:val="-1"/>
          <w:sz w:val="18"/>
          <w:szCs w:val="18"/>
          <w:lang w:val="es-MX"/>
        </w:rPr>
        <w:t xml:space="preserve">En el acto de cierre de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="0055186F" w:rsidRPr="00BC0C6F">
        <w:rPr>
          <w:spacing w:val="-1"/>
          <w:sz w:val="18"/>
          <w:szCs w:val="18"/>
          <w:lang w:val="es-MX"/>
        </w:rPr>
        <w:t xml:space="preserve">uditoría, intervendrán por el </w:t>
      </w:r>
      <w:r w:rsidR="0088122D" w:rsidRPr="00BC0C6F">
        <w:rPr>
          <w:spacing w:val="-1"/>
          <w:sz w:val="18"/>
          <w:szCs w:val="18"/>
          <w:lang w:val="es-MX"/>
        </w:rPr>
        <w:t>Á</w:t>
      </w:r>
      <w:r w:rsidR="0055186F" w:rsidRPr="00BC0C6F">
        <w:rPr>
          <w:spacing w:val="-1"/>
          <w:sz w:val="18"/>
          <w:szCs w:val="18"/>
          <w:lang w:val="es-MX"/>
        </w:rPr>
        <w:t xml:space="preserve">rea auditada: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="0055186F" w:rsidRPr="00BC0C6F">
        <w:rPr>
          <w:spacing w:val="-1"/>
          <w:sz w:val="18"/>
          <w:szCs w:val="18"/>
          <w:lang w:val="es-MX"/>
        </w:rPr>
        <w:t xml:space="preserve">ersona auditada, el </w:t>
      </w:r>
      <w:r w:rsidR="00464E66" w:rsidRPr="00BC0C6F">
        <w:rPr>
          <w:spacing w:val="-1"/>
          <w:sz w:val="18"/>
          <w:szCs w:val="18"/>
          <w:lang w:val="es-MX"/>
        </w:rPr>
        <w:t>E</w:t>
      </w:r>
      <w:r w:rsidR="0055186F" w:rsidRPr="00BC0C6F">
        <w:rPr>
          <w:spacing w:val="-1"/>
          <w:sz w:val="18"/>
          <w:szCs w:val="18"/>
          <w:lang w:val="es-MX"/>
        </w:rPr>
        <w:t xml:space="preserve">nlace de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="0055186F" w:rsidRPr="00BC0C6F">
        <w:rPr>
          <w:spacing w:val="-1"/>
          <w:sz w:val="18"/>
          <w:szCs w:val="18"/>
          <w:lang w:val="es-MX"/>
        </w:rPr>
        <w:t xml:space="preserve">uditoría y dos testigos; por el OIC participarán su titular y las </w:t>
      </w:r>
      <w:r w:rsidR="00236146" w:rsidRPr="00BC0C6F">
        <w:rPr>
          <w:spacing w:val="-1"/>
          <w:sz w:val="18"/>
          <w:szCs w:val="18"/>
          <w:lang w:val="es-MX"/>
        </w:rPr>
        <w:t>P</w:t>
      </w:r>
      <w:r w:rsidR="0055186F" w:rsidRPr="00BC0C6F">
        <w:rPr>
          <w:spacing w:val="-1"/>
          <w:sz w:val="18"/>
          <w:szCs w:val="18"/>
          <w:lang w:val="es-MX"/>
        </w:rPr>
        <w:t>ersonas auditoras</w:t>
      </w:r>
      <w:r w:rsidRPr="00BC0C6F">
        <w:rPr>
          <w:spacing w:val="-1"/>
          <w:sz w:val="18"/>
          <w:szCs w:val="18"/>
          <w:lang w:val="es-MX"/>
        </w:rPr>
        <w:t>.</w:t>
      </w:r>
    </w:p>
    <w:p w14:paraId="0A169D7E" w14:textId="4E8CB85A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4</w:t>
      </w:r>
      <w:r w:rsidR="005C27BD" w:rsidRPr="00BC0C6F">
        <w:rPr>
          <w:b/>
          <w:bCs/>
          <w:spacing w:val="-1"/>
          <w:sz w:val="18"/>
          <w:szCs w:val="18"/>
          <w:lang w:val="es-MX"/>
        </w:rPr>
        <w:t>2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55186F" w:rsidRPr="00BC0C6F">
        <w:rPr>
          <w:spacing w:val="-1"/>
          <w:sz w:val="18"/>
          <w:szCs w:val="18"/>
          <w:lang w:val="es-MX"/>
        </w:rPr>
        <w:t xml:space="preserve">En el acto de cierre de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="0055186F" w:rsidRPr="00BC0C6F">
        <w:rPr>
          <w:spacing w:val="-1"/>
          <w:sz w:val="18"/>
          <w:szCs w:val="18"/>
          <w:lang w:val="es-MX"/>
        </w:rPr>
        <w:t>uditoría, se deberá de levantar un acta administrativa circunstanciada, en el cual se deberá señalar que se dieron a conocer los resultados</w:t>
      </w:r>
      <w:r w:rsidR="008915F2" w:rsidRPr="00BC0C6F">
        <w:rPr>
          <w:spacing w:val="-1"/>
          <w:sz w:val="18"/>
          <w:szCs w:val="18"/>
          <w:lang w:val="es-MX"/>
        </w:rPr>
        <w:t xml:space="preserve"> obtenidos</w:t>
      </w:r>
      <w:r w:rsidR="009B5421" w:rsidRPr="00BC0C6F">
        <w:rPr>
          <w:spacing w:val="-1"/>
          <w:sz w:val="18"/>
          <w:szCs w:val="18"/>
          <w:lang w:val="es-MX"/>
        </w:rPr>
        <w:t xml:space="preserve">, y en su caso, el planteamiento de las presuntas irregularidades detectadas y las acciones preventivas y/o correctivas determinadas, así como, </w:t>
      </w:r>
      <w:r w:rsidR="0055186F" w:rsidRPr="00BC0C6F">
        <w:rPr>
          <w:spacing w:val="-1"/>
          <w:sz w:val="18"/>
          <w:szCs w:val="18"/>
          <w:lang w:val="es-MX"/>
        </w:rPr>
        <w:t xml:space="preserve">el asentimiento de su recepción por parte de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="0055186F" w:rsidRPr="00BC0C6F">
        <w:rPr>
          <w:spacing w:val="-1"/>
          <w:sz w:val="18"/>
          <w:szCs w:val="18"/>
          <w:lang w:val="es-MX"/>
        </w:rPr>
        <w:t xml:space="preserve">ersona auditada. De igual forma, se hará mención de la conclusión de los trabajos de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="0055186F" w:rsidRPr="00BC0C6F">
        <w:rPr>
          <w:spacing w:val="-1"/>
          <w:sz w:val="18"/>
          <w:szCs w:val="18"/>
          <w:lang w:val="es-MX"/>
        </w:rPr>
        <w:t xml:space="preserve">uditoría y se señalará </w:t>
      </w:r>
      <w:r w:rsidR="0055186F" w:rsidRPr="00BC0C6F">
        <w:rPr>
          <w:color w:val="000000" w:themeColor="text1"/>
          <w:spacing w:val="-1"/>
          <w:sz w:val="18"/>
          <w:szCs w:val="18"/>
          <w:lang w:val="es-MX"/>
        </w:rPr>
        <w:t>que</w:t>
      </w:r>
      <w:r w:rsidR="0055186F" w:rsidRPr="00BC0C6F">
        <w:rPr>
          <w:spacing w:val="-1"/>
          <w:sz w:val="18"/>
          <w:szCs w:val="18"/>
          <w:lang w:val="es-MX"/>
        </w:rPr>
        <w:t>, a partir del día hábil siguiente de la firma de dicha acta</w:t>
      </w:r>
      <w:r w:rsidR="00FE0FA4" w:rsidRPr="00BC0C6F">
        <w:rPr>
          <w:spacing w:val="-1"/>
          <w:sz w:val="18"/>
          <w:szCs w:val="18"/>
          <w:lang w:val="es-MX"/>
        </w:rPr>
        <w:t>,</w:t>
      </w:r>
      <w:r w:rsidR="0055186F" w:rsidRPr="00BC0C6F">
        <w:rPr>
          <w:spacing w:val="-1"/>
          <w:sz w:val="18"/>
          <w:szCs w:val="18"/>
          <w:lang w:val="es-MX"/>
        </w:rPr>
        <w:t xml:space="preserve"> </w:t>
      </w:r>
      <w:r w:rsidR="0055186F" w:rsidRPr="00BC0C6F">
        <w:rPr>
          <w:color w:val="000000" w:themeColor="text1"/>
          <w:spacing w:val="-1"/>
          <w:sz w:val="18"/>
          <w:szCs w:val="18"/>
          <w:lang w:val="es-MX"/>
        </w:rPr>
        <w:t>inicia</w:t>
      </w:r>
      <w:r w:rsidR="007B4B76" w:rsidRPr="00BC0C6F">
        <w:rPr>
          <w:color w:val="000000" w:themeColor="text1"/>
          <w:spacing w:val="-1"/>
          <w:sz w:val="18"/>
          <w:szCs w:val="18"/>
          <w:lang w:val="es-MX"/>
        </w:rPr>
        <w:t>rá</w:t>
      </w:r>
      <w:r w:rsidR="0055186F" w:rsidRPr="00BC0C6F">
        <w:rPr>
          <w:color w:val="000000" w:themeColor="text1"/>
          <w:spacing w:val="-1"/>
          <w:sz w:val="18"/>
          <w:szCs w:val="18"/>
          <w:lang w:val="es-MX"/>
        </w:rPr>
        <w:t xml:space="preserve"> en su caso, el </w:t>
      </w:r>
      <w:r w:rsidR="0055186F" w:rsidRPr="00BC0C6F">
        <w:rPr>
          <w:spacing w:val="-1"/>
          <w:sz w:val="18"/>
          <w:szCs w:val="18"/>
          <w:lang w:val="es-MX"/>
        </w:rPr>
        <w:t xml:space="preserve">periodo de seguimiento de las </w:t>
      </w:r>
      <w:r w:rsidR="009119E7" w:rsidRPr="00BC0C6F">
        <w:rPr>
          <w:spacing w:val="-1"/>
          <w:sz w:val="18"/>
          <w:szCs w:val="18"/>
          <w:lang w:val="es-MX"/>
        </w:rPr>
        <w:t>A</w:t>
      </w:r>
      <w:r w:rsidR="0055186F" w:rsidRPr="00BC0C6F">
        <w:rPr>
          <w:spacing w:val="-1"/>
          <w:sz w:val="18"/>
          <w:szCs w:val="18"/>
          <w:lang w:val="es-MX"/>
        </w:rPr>
        <w:t>cciones promovidas</w:t>
      </w:r>
      <w:r w:rsidRPr="00BC0C6F">
        <w:rPr>
          <w:spacing w:val="-1"/>
          <w:sz w:val="18"/>
          <w:szCs w:val="18"/>
          <w:lang w:val="es-MX"/>
        </w:rPr>
        <w:t>.</w:t>
      </w:r>
    </w:p>
    <w:p w14:paraId="20A4A0CD" w14:textId="649EC29E" w:rsidR="00C02739" w:rsidRPr="00BC0C6F" w:rsidRDefault="0055186F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lastRenderedPageBreak/>
        <w:t xml:space="preserve">Por último, se procederá a la firma del </w:t>
      </w:r>
      <w:r w:rsidRPr="00BC0C6F">
        <w:rPr>
          <w:color w:val="000000" w:themeColor="text1"/>
          <w:spacing w:val="-1"/>
          <w:sz w:val="18"/>
          <w:szCs w:val="18"/>
          <w:lang w:val="es-MX"/>
        </w:rPr>
        <w:t xml:space="preserve">acta y </w:t>
      </w:r>
      <w:r w:rsidR="002C1E0A" w:rsidRPr="00BC0C6F">
        <w:rPr>
          <w:color w:val="000000" w:themeColor="text1"/>
          <w:spacing w:val="-1"/>
          <w:sz w:val="18"/>
          <w:szCs w:val="18"/>
          <w:lang w:val="es-MX"/>
        </w:rPr>
        <w:t>C</w:t>
      </w:r>
      <w:r w:rsidRPr="00BC0C6F">
        <w:rPr>
          <w:color w:val="000000" w:themeColor="text1"/>
          <w:spacing w:val="-1"/>
          <w:sz w:val="18"/>
          <w:szCs w:val="18"/>
          <w:lang w:val="es-MX"/>
        </w:rPr>
        <w:t>édulas de resultados en dos tantos</w:t>
      </w:r>
      <w:r w:rsidR="005B3D25" w:rsidRPr="00BC0C6F">
        <w:rPr>
          <w:color w:val="000000" w:themeColor="text1"/>
          <w:spacing w:val="-1"/>
          <w:sz w:val="18"/>
          <w:szCs w:val="18"/>
          <w:lang w:val="es-MX"/>
        </w:rPr>
        <w:t xml:space="preserve"> en original</w:t>
      </w:r>
      <w:r w:rsidRPr="00BC0C6F">
        <w:rPr>
          <w:color w:val="000000" w:themeColor="text1"/>
          <w:spacing w:val="-1"/>
          <w:sz w:val="18"/>
          <w:szCs w:val="18"/>
          <w:lang w:val="es-MX"/>
        </w:rPr>
        <w:t xml:space="preserve">, entregándose </w:t>
      </w:r>
      <w:r w:rsidR="005B3D25" w:rsidRPr="00BC0C6F">
        <w:rPr>
          <w:color w:val="000000" w:themeColor="text1"/>
          <w:spacing w:val="-1"/>
          <w:sz w:val="18"/>
          <w:szCs w:val="18"/>
          <w:lang w:val="es-MX"/>
        </w:rPr>
        <w:t xml:space="preserve">uno </w:t>
      </w:r>
      <w:r w:rsidRPr="00BC0C6F">
        <w:rPr>
          <w:color w:val="000000" w:themeColor="text1"/>
          <w:spacing w:val="-1"/>
          <w:sz w:val="18"/>
          <w:szCs w:val="18"/>
          <w:lang w:val="es-MX"/>
        </w:rPr>
        <w:t xml:space="preserve">a la </w:t>
      </w:r>
      <w:r w:rsidR="00F14E04" w:rsidRPr="00BC0C6F">
        <w:rPr>
          <w:color w:val="000000" w:themeColor="text1"/>
          <w:spacing w:val="-1"/>
          <w:sz w:val="18"/>
          <w:szCs w:val="18"/>
          <w:lang w:val="es-MX"/>
        </w:rPr>
        <w:t>P</w:t>
      </w:r>
      <w:r w:rsidRPr="00BC0C6F">
        <w:rPr>
          <w:color w:val="000000" w:themeColor="text1"/>
          <w:spacing w:val="-1"/>
          <w:sz w:val="18"/>
          <w:szCs w:val="18"/>
          <w:lang w:val="es-MX"/>
        </w:rPr>
        <w:t xml:space="preserve">ersona auditada y </w:t>
      </w:r>
      <w:r w:rsidR="007859AC" w:rsidRPr="00BC0C6F">
        <w:rPr>
          <w:color w:val="000000" w:themeColor="text1"/>
          <w:spacing w:val="-1"/>
          <w:sz w:val="18"/>
          <w:szCs w:val="18"/>
          <w:lang w:val="es-MX"/>
        </w:rPr>
        <w:t xml:space="preserve">el </w:t>
      </w:r>
      <w:r w:rsidR="005B3D25" w:rsidRPr="00BC0C6F">
        <w:rPr>
          <w:color w:val="000000" w:themeColor="text1"/>
          <w:spacing w:val="-1"/>
          <w:sz w:val="18"/>
          <w:szCs w:val="18"/>
          <w:lang w:val="es-MX"/>
        </w:rPr>
        <w:t xml:space="preserve">otro al </w:t>
      </w:r>
      <w:r w:rsidRPr="00BC0C6F">
        <w:rPr>
          <w:color w:val="000000" w:themeColor="text1"/>
          <w:spacing w:val="-1"/>
          <w:sz w:val="18"/>
          <w:szCs w:val="18"/>
          <w:lang w:val="es-MX"/>
        </w:rPr>
        <w:t>OIC</w:t>
      </w:r>
      <w:r w:rsidR="00C02739" w:rsidRPr="00BC0C6F">
        <w:rPr>
          <w:spacing w:val="-1"/>
          <w:sz w:val="18"/>
          <w:szCs w:val="18"/>
          <w:lang w:val="es-MX"/>
        </w:rPr>
        <w:t>.</w:t>
      </w:r>
    </w:p>
    <w:p w14:paraId="66B98A86" w14:textId="3626DFCB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4</w:t>
      </w:r>
      <w:r w:rsidR="005C27BD" w:rsidRPr="00BC0C6F">
        <w:rPr>
          <w:b/>
          <w:bCs/>
          <w:spacing w:val="-1"/>
          <w:sz w:val="18"/>
          <w:szCs w:val="18"/>
          <w:lang w:val="es-MX"/>
        </w:rPr>
        <w:t>3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En el supuesto de que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auditada se negara a firmar la </w:t>
      </w:r>
      <w:r w:rsidR="00E16B5F" w:rsidRPr="00BC0C6F">
        <w:rPr>
          <w:spacing w:val="-1"/>
          <w:sz w:val="18"/>
          <w:szCs w:val="18"/>
          <w:lang w:val="es-MX"/>
        </w:rPr>
        <w:t>C</w:t>
      </w:r>
      <w:r w:rsidRPr="00BC0C6F">
        <w:rPr>
          <w:spacing w:val="-1"/>
          <w:sz w:val="18"/>
          <w:szCs w:val="18"/>
          <w:lang w:val="es-MX"/>
        </w:rPr>
        <w:t>édula de resultados, este hecho se asentará en el acta administrativa circunstanciada mencionada en el numeral que antecede</w:t>
      </w:r>
      <w:bookmarkStart w:id="5" w:name="_Hlk115083722"/>
      <w:r w:rsidR="0029529E" w:rsidRPr="00BC0C6F">
        <w:rPr>
          <w:spacing w:val="-1"/>
          <w:sz w:val="18"/>
          <w:szCs w:val="18"/>
          <w:lang w:val="es-MX"/>
        </w:rPr>
        <w:t>, lo cual</w:t>
      </w:r>
      <w:r w:rsidRPr="00BC0C6F">
        <w:rPr>
          <w:spacing w:val="-1"/>
          <w:sz w:val="18"/>
          <w:szCs w:val="18"/>
          <w:lang w:val="es-MX"/>
        </w:rPr>
        <w:t xml:space="preserve"> no afectará la eficacia jurídica del acto, </w:t>
      </w:r>
      <w:r w:rsidR="0029529E" w:rsidRPr="00BC0C6F">
        <w:rPr>
          <w:spacing w:val="-1"/>
          <w:sz w:val="18"/>
          <w:szCs w:val="18"/>
          <w:lang w:val="es-MX"/>
        </w:rPr>
        <w:t xml:space="preserve">así como tampoco </w:t>
      </w:r>
      <w:r w:rsidRPr="00BC0C6F">
        <w:rPr>
          <w:spacing w:val="-1"/>
          <w:sz w:val="18"/>
          <w:szCs w:val="18"/>
          <w:lang w:val="es-MX"/>
        </w:rPr>
        <w:t>impedirá que surta sus efectos correspondientes.</w:t>
      </w:r>
    </w:p>
    <w:bookmarkEnd w:id="5"/>
    <w:p w14:paraId="77041D67" w14:textId="7E3314CF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4</w:t>
      </w:r>
      <w:r w:rsidR="005C27BD" w:rsidRPr="00BC0C6F">
        <w:rPr>
          <w:b/>
          <w:bCs/>
          <w:sz w:val="18"/>
          <w:szCs w:val="18"/>
          <w:lang w:val="es-MX"/>
        </w:rPr>
        <w:t>4</w:t>
      </w:r>
      <w:r w:rsidRPr="00BC0C6F">
        <w:rPr>
          <w:b/>
          <w:bCs/>
          <w:sz w:val="18"/>
          <w:szCs w:val="18"/>
          <w:lang w:val="es-MX"/>
        </w:rPr>
        <w:t xml:space="preserve">.- </w:t>
      </w:r>
      <w:r w:rsidRPr="00BC0C6F">
        <w:rPr>
          <w:spacing w:val="-1"/>
          <w:sz w:val="18"/>
          <w:szCs w:val="18"/>
          <w:lang w:val="es-MX"/>
        </w:rPr>
        <w:t xml:space="preserve">En caso de que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auditada y/o el </w:t>
      </w:r>
      <w:r w:rsidR="00FC79B0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>nlace</w:t>
      </w:r>
      <w:r w:rsidR="00FC79B0" w:rsidRPr="00BC0C6F">
        <w:rPr>
          <w:spacing w:val="-1"/>
          <w:sz w:val="18"/>
          <w:szCs w:val="18"/>
          <w:lang w:val="es-MX"/>
        </w:rPr>
        <w:t xml:space="preserve"> </w:t>
      </w:r>
      <w:r w:rsidR="00C6341D" w:rsidRPr="00BC0C6F">
        <w:rPr>
          <w:spacing w:val="-1"/>
          <w:sz w:val="18"/>
          <w:szCs w:val="18"/>
          <w:lang w:val="es-MX"/>
        </w:rPr>
        <w:t xml:space="preserve">de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="00C6341D" w:rsidRPr="00BC0C6F">
        <w:rPr>
          <w:spacing w:val="-1"/>
          <w:sz w:val="18"/>
          <w:szCs w:val="18"/>
          <w:lang w:val="es-MX"/>
        </w:rPr>
        <w:t>uditoría</w:t>
      </w:r>
      <w:r w:rsidRPr="00BC0C6F">
        <w:rPr>
          <w:spacing w:val="-1"/>
          <w:sz w:val="18"/>
          <w:szCs w:val="18"/>
          <w:lang w:val="es-MX"/>
        </w:rPr>
        <w:t xml:space="preserve">, no asistan al cierre de la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uditoría, la </w:t>
      </w:r>
      <w:r w:rsidR="008C0ADB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titular del OIC instrumentará un acta administrativa, en presencia de dos testigos, asentando en ella los datos de la </w:t>
      </w:r>
      <w:r w:rsidR="00031702" w:rsidRPr="00BC0C6F">
        <w:rPr>
          <w:spacing w:val="-1"/>
          <w:sz w:val="18"/>
          <w:szCs w:val="18"/>
          <w:lang w:val="es-MX"/>
        </w:rPr>
        <w:t>O</w:t>
      </w:r>
      <w:r w:rsidRPr="00BC0C6F">
        <w:rPr>
          <w:spacing w:val="-1"/>
          <w:sz w:val="18"/>
          <w:szCs w:val="18"/>
          <w:lang w:val="es-MX"/>
        </w:rPr>
        <w:t xml:space="preserve">rden de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uditoría, y las causas que motivan su formulación, sin que esta circunstancia afecte el valor del documento.</w:t>
      </w:r>
    </w:p>
    <w:p w14:paraId="73E8F9BE" w14:textId="37FC4584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z w:val="18"/>
          <w:szCs w:val="18"/>
          <w:lang w:val="es-MX"/>
        </w:rPr>
        <w:t>Numeral 4</w:t>
      </w:r>
      <w:r w:rsidR="005C27BD" w:rsidRPr="00BC0C6F">
        <w:rPr>
          <w:b/>
          <w:bCs/>
          <w:sz w:val="18"/>
          <w:szCs w:val="18"/>
          <w:lang w:val="es-MX"/>
        </w:rPr>
        <w:t>5</w:t>
      </w:r>
      <w:r w:rsidRPr="00BC0C6F">
        <w:rPr>
          <w:b/>
          <w:bCs/>
          <w:sz w:val="18"/>
          <w:szCs w:val="18"/>
          <w:lang w:val="es-MX"/>
        </w:rPr>
        <w:t xml:space="preserve">.- </w:t>
      </w:r>
      <w:r w:rsidR="0055186F" w:rsidRPr="00BC0C6F">
        <w:rPr>
          <w:spacing w:val="-1"/>
          <w:sz w:val="18"/>
          <w:szCs w:val="18"/>
          <w:lang w:val="es-MX"/>
        </w:rPr>
        <w:t xml:space="preserve">En caso de que la </w:t>
      </w:r>
      <w:r w:rsidR="008C0ADB" w:rsidRPr="00BC0C6F">
        <w:rPr>
          <w:spacing w:val="-1"/>
          <w:sz w:val="18"/>
          <w:szCs w:val="18"/>
          <w:lang w:val="es-MX"/>
        </w:rPr>
        <w:t>P</w:t>
      </w:r>
      <w:r w:rsidR="0055186F" w:rsidRPr="00BC0C6F">
        <w:rPr>
          <w:spacing w:val="-1"/>
          <w:sz w:val="18"/>
          <w:szCs w:val="18"/>
          <w:lang w:val="es-MX"/>
        </w:rPr>
        <w:t xml:space="preserve">ersona titular del OIC se encuentre impedida para iniciar, ejecutar o concluir la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="0055186F" w:rsidRPr="00BC0C6F">
        <w:rPr>
          <w:spacing w:val="-1"/>
          <w:sz w:val="18"/>
          <w:szCs w:val="18"/>
          <w:lang w:val="es-MX"/>
        </w:rPr>
        <w:t xml:space="preserve">uditoría, por algún caso fortuito o de fuerza mayor u otras circunstancias debidamente justificadas, podrá ajustar los tiempos de inicio, ejecución y conclusión mediante oficio, que deberá ser debidamente notificado a 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="0055186F" w:rsidRPr="00BC0C6F">
        <w:rPr>
          <w:spacing w:val="-1"/>
          <w:sz w:val="18"/>
          <w:szCs w:val="18"/>
          <w:lang w:val="es-MX"/>
        </w:rPr>
        <w:t>ersona auditada</w:t>
      </w:r>
      <w:r w:rsidRPr="00BC0C6F">
        <w:rPr>
          <w:spacing w:val="-1"/>
          <w:sz w:val="18"/>
          <w:szCs w:val="18"/>
          <w:lang w:val="es-MX"/>
        </w:rPr>
        <w:t>.</w:t>
      </w:r>
    </w:p>
    <w:p w14:paraId="65D60D02" w14:textId="7D760156" w:rsidR="00F771E5" w:rsidRPr="00BC0C6F" w:rsidRDefault="00F771E5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4</w:t>
      </w:r>
      <w:r w:rsidR="005C27BD" w:rsidRPr="00BC0C6F">
        <w:rPr>
          <w:b/>
          <w:bCs/>
          <w:spacing w:val="-1"/>
          <w:sz w:val="18"/>
          <w:szCs w:val="18"/>
          <w:lang w:val="es-MX"/>
        </w:rPr>
        <w:t>6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Si como resultado de las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uditorías practicadas, se llegase a advertir que alguna persona servidora pública del Instituto hubiera cometido actos, o incurrido en omisiones y/o hechos presuntamente constitutivos de responsabilidad administrativa, o actos de corrupción la </w:t>
      </w:r>
      <w:r w:rsidR="008C0ADB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titular del OIC turnará a través de oficio a la </w:t>
      </w:r>
      <w:r w:rsidR="007E0DDE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utoridad </w:t>
      </w:r>
      <w:r w:rsidR="007E0DDE" w:rsidRPr="00BC0C6F">
        <w:rPr>
          <w:spacing w:val="-1"/>
          <w:sz w:val="18"/>
          <w:szCs w:val="18"/>
          <w:lang w:val="es-MX"/>
        </w:rPr>
        <w:t>I</w:t>
      </w:r>
      <w:r w:rsidRPr="00BC0C6F">
        <w:rPr>
          <w:spacing w:val="-1"/>
          <w:sz w:val="18"/>
          <w:szCs w:val="18"/>
          <w:lang w:val="es-MX"/>
        </w:rPr>
        <w:t xml:space="preserve">nvestigadora, copias certificadas del informe y </w:t>
      </w:r>
      <w:r w:rsidR="00E16B5F" w:rsidRPr="00BC0C6F">
        <w:rPr>
          <w:spacing w:val="-1"/>
          <w:sz w:val="18"/>
          <w:szCs w:val="18"/>
          <w:lang w:val="es-MX"/>
        </w:rPr>
        <w:t>C</w:t>
      </w:r>
      <w:r w:rsidRPr="00BC0C6F">
        <w:rPr>
          <w:spacing w:val="-1"/>
          <w:sz w:val="18"/>
          <w:szCs w:val="18"/>
          <w:lang w:val="es-MX"/>
        </w:rPr>
        <w:t xml:space="preserve">édula de los resultados finales de dicha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uditoría, así como del soporte documental de las observaciones no solventadas o solventados parcialmente, para los efectos que correspondan.</w:t>
      </w:r>
    </w:p>
    <w:p w14:paraId="2DCC9890" w14:textId="2A420B19" w:rsidR="00C76682" w:rsidRPr="00BC0C6F" w:rsidRDefault="00C76682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4</w:t>
      </w:r>
      <w:r w:rsidR="005C27BD" w:rsidRPr="00BC0C6F">
        <w:rPr>
          <w:b/>
          <w:bCs/>
          <w:spacing w:val="-1"/>
          <w:sz w:val="18"/>
          <w:szCs w:val="18"/>
          <w:lang w:val="es-MX"/>
        </w:rPr>
        <w:t>7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El informe de resultados finales tendrá el carácter de público y se mantendrá en la página oficial del Instituto</w:t>
      </w:r>
      <w:r w:rsidR="00177D84" w:rsidRPr="00BC0C6F">
        <w:rPr>
          <w:spacing w:val="-1"/>
          <w:sz w:val="18"/>
          <w:szCs w:val="18"/>
          <w:lang w:val="es-MX"/>
        </w:rPr>
        <w:t xml:space="preserve"> y en el micrositio del OIC</w:t>
      </w:r>
      <w:r w:rsidRPr="00BC0C6F">
        <w:rPr>
          <w:spacing w:val="-1"/>
          <w:sz w:val="18"/>
          <w:szCs w:val="18"/>
          <w:lang w:val="es-MX"/>
        </w:rPr>
        <w:t>, en formatos abiertos conforme a la normatividad aplicable en materia de transparencia y protección de datos personales.</w:t>
      </w:r>
    </w:p>
    <w:p w14:paraId="0A5C792F" w14:textId="51ECE903" w:rsidR="00EE15E4" w:rsidRDefault="00771C48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 xml:space="preserve">Numeral </w:t>
      </w:r>
      <w:r w:rsidR="00727B8A" w:rsidRPr="00BC0C6F">
        <w:rPr>
          <w:b/>
          <w:bCs/>
          <w:spacing w:val="-1"/>
          <w:sz w:val="18"/>
          <w:szCs w:val="18"/>
          <w:lang w:val="es-MX"/>
        </w:rPr>
        <w:t>4</w:t>
      </w:r>
      <w:r w:rsidR="005C27BD" w:rsidRPr="00BC0C6F">
        <w:rPr>
          <w:b/>
          <w:bCs/>
          <w:spacing w:val="-1"/>
          <w:sz w:val="18"/>
          <w:szCs w:val="18"/>
          <w:lang w:val="es-MX"/>
        </w:rPr>
        <w:t>8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471A31" w:rsidRPr="00BC0C6F">
        <w:rPr>
          <w:spacing w:val="-1"/>
          <w:sz w:val="18"/>
          <w:szCs w:val="18"/>
          <w:lang w:val="es-MX"/>
        </w:rPr>
        <w:t xml:space="preserve">La Persona titular del OIC, </w:t>
      </w:r>
      <w:r w:rsidR="00054551" w:rsidRPr="00BC0C6F">
        <w:rPr>
          <w:spacing w:val="-1"/>
          <w:sz w:val="18"/>
          <w:szCs w:val="18"/>
          <w:lang w:val="es-MX"/>
        </w:rPr>
        <w:t xml:space="preserve">la Persona auditora, </w:t>
      </w:r>
      <w:r w:rsidR="00471A31" w:rsidRPr="00BC0C6F">
        <w:rPr>
          <w:spacing w:val="-1"/>
          <w:sz w:val="18"/>
          <w:szCs w:val="18"/>
          <w:lang w:val="es-MX"/>
        </w:rPr>
        <w:t>la Persona auditada, el Enlace de Auditoría</w:t>
      </w:r>
      <w:r w:rsidR="007C76FB" w:rsidRPr="00BC0C6F">
        <w:rPr>
          <w:spacing w:val="-1"/>
          <w:sz w:val="18"/>
          <w:szCs w:val="18"/>
          <w:lang w:val="es-MX"/>
        </w:rPr>
        <w:t xml:space="preserve"> y </w:t>
      </w:r>
      <w:r w:rsidR="00054551" w:rsidRPr="00BC0C6F">
        <w:rPr>
          <w:spacing w:val="-1"/>
          <w:sz w:val="18"/>
          <w:szCs w:val="18"/>
          <w:lang w:val="es-MX"/>
        </w:rPr>
        <w:t xml:space="preserve">en su caso, </w:t>
      </w:r>
      <w:r w:rsidR="007C76FB" w:rsidRPr="00BC0C6F">
        <w:rPr>
          <w:spacing w:val="-1"/>
          <w:sz w:val="18"/>
          <w:szCs w:val="18"/>
          <w:lang w:val="es-MX"/>
        </w:rPr>
        <w:t xml:space="preserve">las personas profesionales contratadas para las prácticas de </w:t>
      </w:r>
      <w:r w:rsidR="00222BB2" w:rsidRPr="00BC0C6F">
        <w:rPr>
          <w:spacing w:val="-1"/>
          <w:sz w:val="18"/>
          <w:szCs w:val="18"/>
          <w:lang w:val="es-MX"/>
        </w:rPr>
        <w:t>A</w:t>
      </w:r>
      <w:r w:rsidR="007C76FB" w:rsidRPr="00BC0C6F">
        <w:rPr>
          <w:spacing w:val="-1"/>
          <w:sz w:val="18"/>
          <w:szCs w:val="18"/>
          <w:lang w:val="es-MX"/>
        </w:rPr>
        <w:t>uditoría</w:t>
      </w:r>
      <w:r w:rsidR="00222BB2" w:rsidRPr="00BC0C6F">
        <w:rPr>
          <w:spacing w:val="-1"/>
          <w:sz w:val="18"/>
          <w:szCs w:val="18"/>
          <w:lang w:val="es-MX"/>
        </w:rPr>
        <w:t xml:space="preserve"> deberán guardar </w:t>
      </w:r>
      <w:r w:rsidR="000B3D89" w:rsidRPr="00BC0C6F">
        <w:rPr>
          <w:spacing w:val="-1"/>
          <w:sz w:val="18"/>
          <w:szCs w:val="18"/>
          <w:lang w:val="es-MX"/>
        </w:rPr>
        <w:t>estricta</w:t>
      </w:r>
      <w:r w:rsidR="00222BB2" w:rsidRPr="00BC0C6F">
        <w:rPr>
          <w:spacing w:val="-1"/>
          <w:sz w:val="18"/>
          <w:szCs w:val="18"/>
          <w:lang w:val="es-MX"/>
        </w:rPr>
        <w:t xml:space="preserve"> reserva sobre la información</w:t>
      </w:r>
      <w:r w:rsidR="007C76FB" w:rsidRPr="00BC0C6F">
        <w:rPr>
          <w:spacing w:val="-1"/>
          <w:sz w:val="18"/>
          <w:szCs w:val="18"/>
          <w:lang w:val="es-MX"/>
        </w:rPr>
        <w:t xml:space="preserve"> </w:t>
      </w:r>
      <w:r w:rsidR="000B3D89" w:rsidRPr="00BC0C6F">
        <w:rPr>
          <w:spacing w:val="-1"/>
          <w:sz w:val="18"/>
          <w:szCs w:val="18"/>
          <w:lang w:val="es-MX"/>
        </w:rPr>
        <w:t>y documentación que conozcan</w:t>
      </w:r>
      <w:r w:rsidR="00BB4C93" w:rsidRPr="00BC0C6F">
        <w:rPr>
          <w:spacing w:val="-1"/>
          <w:sz w:val="18"/>
          <w:szCs w:val="18"/>
          <w:lang w:val="es-MX"/>
        </w:rPr>
        <w:t>,</w:t>
      </w:r>
      <w:r w:rsidR="000B3D89" w:rsidRPr="00BC0C6F">
        <w:rPr>
          <w:spacing w:val="-1"/>
          <w:sz w:val="18"/>
          <w:szCs w:val="18"/>
          <w:lang w:val="es-MX"/>
        </w:rPr>
        <w:t xml:space="preserve"> con motivo </w:t>
      </w:r>
      <w:r w:rsidR="003F4EC1" w:rsidRPr="00BC0C6F">
        <w:rPr>
          <w:spacing w:val="-1"/>
          <w:sz w:val="18"/>
          <w:szCs w:val="18"/>
          <w:lang w:val="es-MX"/>
        </w:rPr>
        <w:t>de las diligencias realizadas</w:t>
      </w:r>
      <w:r w:rsidR="005D22A9" w:rsidRPr="00BC0C6F">
        <w:rPr>
          <w:spacing w:val="-1"/>
          <w:sz w:val="18"/>
          <w:szCs w:val="18"/>
          <w:lang w:val="es-MX"/>
        </w:rPr>
        <w:t xml:space="preserve"> dentro del Proceso de Auditoría</w:t>
      </w:r>
      <w:r w:rsidRPr="00BC0C6F">
        <w:rPr>
          <w:spacing w:val="-1"/>
          <w:sz w:val="18"/>
          <w:szCs w:val="18"/>
          <w:lang w:val="es-MX"/>
        </w:rPr>
        <w:t>.</w:t>
      </w:r>
    </w:p>
    <w:p w14:paraId="08B3EBB7" w14:textId="796673DD" w:rsidR="00011D75" w:rsidRDefault="00011D75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6A77E1D0" w14:textId="141EE492" w:rsidR="00011D75" w:rsidRDefault="00011D75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0033801F" w14:textId="52C6D8E3" w:rsidR="00011D75" w:rsidRDefault="00011D75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317B5C13" w14:textId="77777777" w:rsidR="00011D75" w:rsidRPr="00BC0C6F" w:rsidRDefault="00011D75" w:rsidP="00C6597E">
      <w:pPr>
        <w:pStyle w:val="Textoindependiente"/>
        <w:spacing w:before="120" w:after="120" w:line="340" w:lineRule="exact"/>
        <w:ind w:right="123"/>
        <w:rPr>
          <w:color w:val="00B050"/>
          <w:spacing w:val="-1"/>
          <w:sz w:val="18"/>
          <w:szCs w:val="18"/>
          <w:lang w:val="es-MX"/>
        </w:rPr>
      </w:pPr>
    </w:p>
    <w:p w14:paraId="4BC1DBA5" w14:textId="08E65B88" w:rsidR="00C02739" w:rsidRPr="00BC0C6F" w:rsidRDefault="00C02739" w:rsidP="00C6597E">
      <w:pPr>
        <w:spacing w:before="120" w:after="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lastRenderedPageBreak/>
        <w:t>Capítulo VII</w:t>
      </w:r>
    </w:p>
    <w:p w14:paraId="671418E3" w14:textId="127D0D6B" w:rsidR="00C02739" w:rsidRPr="00BC0C6F" w:rsidRDefault="00C02739" w:rsidP="00C6597E">
      <w:pPr>
        <w:spacing w:after="12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t xml:space="preserve">Seguimiento de </w:t>
      </w:r>
      <w:r w:rsidR="009119E7" w:rsidRPr="00BC0C6F">
        <w:rPr>
          <w:rFonts w:ascii="Arial" w:hAnsi="Arial" w:cs="Arial"/>
          <w:b/>
          <w:spacing w:val="1"/>
          <w:sz w:val="18"/>
          <w:szCs w:val="18"/>
        </w:rPr>
        <w:t>a</w:t>
      </w:r>
      <w:r w:rsidRPr="00BC0C6F">
        <w:rPr>
          <w:rFonts w:ascii="Arial" w:hAnsi="Arial" w:cs="Arial"/>
          <w:b/>
          <w:spacing w:val="1"/>
          <w:sz w:val="18"/>
          <w:szCs w:val="18"/>
        </w:rPr>
        <w:t>cciones promovidas</w:t>
      </w:r>
    </w:p>
    <w:p w14:paraId="090BB567" w14:textId="4568B424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</w:t>
      </w:r>
      <w:r w:rsidRPr="00BC0C6F">
        <w:rPr>
          <w:b/>
          <w:spacing w:val="5"/>
          <w:sz w:val="18"/>
          <w:szCs w:val="18"/>
          <w:lang w:val="es-MX"/>
        </w:rPr>
        <w:t xml:space="preserve"> </w:t>
      </w:r>
      <w:r w:rsidR="005C27BD" w:rsidRPr="00BC0C6F">
        <w:rPr>
          <w:b/>
          <w:spacing w:val="5"/>
          <w:sz w:val="18"/>
          <w:szCs w:val="18"/>
          <w:lang w:val="es-MX"/>
        </w:rPr>
        <w:t>49</w:t>
      </w:r>
      <w:r w:rsidRPr="00BC0C6F">
        <w:rPr>
          <w:b/>
          <w:sz w:val="18"/>
          <w:szCs w:val="18"/>
          <w:lang w:val="es-MX"/>
        </w:rPr>
        <w:t>.-</w:t>
      </w:r>
      <w:r w:rsidRPr="00BC0C6F">
        <w:rPr>
          <w:b/>
          <w:spacing w:val="4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 xml:space="preserve">El seguimiento de las </w:t>
      </w:r>
      <w:r w:rsidR="009119E7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cciones promovidas, es la verificación que realiza el OIC para comprobar que las acciones preventivas y/o correctivas fueron implementadas por el </w:t>
      </w:r>
      <w:r w:rsidR="007D0020" w:rsidRPr="00BC0C6F">
        <w:rPr>
          <w:spacing w:val="-1"/>
          <w:sz w:val="18"/>
          <w:szCs w:val="18"/>
          <w:lang w:val="es-MX"/>
        </w:rPr>
        <w:t>Á</w:t>
      </w:r>
      <w:r w:rsidRPr="00BC0C6F">
        <w:rPr>
          <w:spacing w:val="-1"/>
          <w:sz w:val="18"/>
          <w:szCs w:val="18"/>
          <w:lang w:val="es-MX"/>
        </w:rPr>
        <w:t xml:space="preserve">rea auditada </w:t>
      </w:r>
      <w:r w:rsidR="00A74EDE" w:rsidRPr="00BC0C6F">
        <w:rPr>
          <w:spacing w:val="-1"/>
          <w:sz w:val="18"/>
          <w:szCs w:val="18"/>
          <w:lang w:val="es-MX"/>
        </w:rPr>
        <w:t xml:space="preserve">y/o el Área que corresponda, </w:t>
      </w:r>
      <w:r w:rsidRPr="00BC0C6F">
        <w:rPr>
          <w:spacing w:val="-1"/>
          <w:sz w:val="18"/>
          <w:szCs w:val="18"/>
          <w:lang w:val="es-MX"/>
        </w:rPr>
        <w:t xml:space="preserve">en los términos señalados en las cédulas de observaciones y/o recomendaciones, permitiendo la </w:t>
      </w:r>
      <w:proofErr w:type="spellStart"/>
      <w:r w:rsidR="00406930" w:rsidRPr="00BC0C6F">
        <w:rPr>
          <w:spacing w:val="-1"/>
          <w:sz w:val="18"/>
          <w:szCs w:val="18"/>
          <w:lang w:val="es-MX"/>
        </w:rPr>
        <w:t>solventación</w:t>
      </w:r>
      <w:proofErr w:type="spellEnd"/>
      <w:r w:rsidR="00406930" w:rsidRPr="00BC0C6F">
        <w:rPr>
          <w:spacing w:val="-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 xml:space="preserve">de la </w:t>
      </w:r>
      <w:r w:rsidR="007C0D45" w:rsidRPr="00BC0C6F">
        <w:rPr>
          <w:spacing w:val="-1"/>
          <w:sz w:val="18"/>
          <w:szCs w:val="18"/>
          <w:lang w:val="es-MX"/>
        </w:rPr>
        <w:t xml:space="preserve">irregularidad </w:t>
      </w:r>
      <w:r w:rsidRPr="00BC0C6F">
        <w:rPr>
          <w:spacing w:val="-1"/>
          <w:sz w:val="18"/>
          <w:szCs w:val="18"/>
          <w:lang w:val="es-MX"/>
        </w:rPr>
        <w:t>o, en su caso, el avance en su atención.</w:t>
      </w:r>
      <w:r w:rsidR="006277F0" w:rsidRPr="00BC0C6F">
        <w:rPr>
          <w:spacing w:val="-1"/>
          <w:sz w:val="18"/>
          <w:szCs w:val="18"/>
          <w:lang w:val="es-MX"/>
        </w:rPr>
        <w:t xml:space="preserve"> Dichas acciones se deberán reflejar en las cédulas de seguimiento.</w:t>
      </w:r>
    </w:p>
    <w:p w14:paraId="213AEA57" w14:textId="6CFC26AC" w:rsidR="00C02739" w:rsidRPr="00BC0C6F" w:rsidRDefault="00AA696D" w:rsidP="00C6597E">
      <w:pPr>
        <w:pStyle w:val="Textoindependiente"/>
        <w:spacing w:before="120" w:after="120" w:line="340" w:lineRule="exact"/>
        <w:ind w:right="123"/>
        <w:rPr>
          <w:color w:val="FF0000"/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5</w:t>
      </w:r>
      <w:r w:rsidR="005C27BD" w:rsidRPr="00BC0C6F">
        <w:rPr>
          <w:b/>
          <w:bCs/>
          <w:spacing w:val="-1"/>
          <w:sz w:val="18"/>
          <w:szCs w:val="18"/>
          <w:lang w:val="es-MX"/>
        </w:rPr>
        <w:t>0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C02739" w:rsidRPr="00BC0C6F">
        <w:rPr>
          <w:spacing w:val="-1"/>
          <w:sz w:val="18"/>
          <w:szCs w:val="18"/>
          <w:lang w:val="es-MX"/>
        </w:rPr>
        <w:t xml:space="preserve">Cuando resulte insuficiente la información </w:t>
      </w:r>
      <w:r w:rsidR="00B07070" w:rsidRPr="00BC0C6F">
        <w:rPr>
          <w:spacing w:val="-1"/>
          <w:sz w:val="18"/>
          <w:szCs w:val="18"/>
          <w:lang w:val="es-MX"/>
        </w:rPr>
        <w:t xml:space="preserve">y/o documentación </w:t>
      </w:r>
      <w:r w:rsidR="00C02739" w:rsidRPr="00BC0C6F">
        <w:rPr>
          <w:spacing w:val="-1"/>
          <w:sz w:val="18"/>
          <w:szCs w:val="18"/>
          <w:lang w:val="es-MX"/>
        </w:rPr>
        <w:t xml:space="preserve">para atender y/o solventar las </w:t>
      </w:r>
      <w:r w:rsidR="009119E7" w:rsidRPr="00BC0C6F">
        <w:rPr>
          <w:spacing w:val="-1"/>
          <w:sz w:val="18"/>
          <w:szCs w:val="18"/>
          <w:lang w:val="es-MX"/>
        </w:rPr>
        <w:t>A</w:t>
      </w:r>
      <w:r w:rsidR="00C02739" w:rsidRPr="00BC0C6F">
        <w:rPr>
          <w:spacing w:val="-1"/>
          <w:sz w:val="18"/>
          <w:szCs w:val="18"/>
          <w:lang w:val="es-MX"/>
        </w:rPr>
        <w:t xml:space="preserve">cciones promovidas; la </w:t>
      </w:r>
      <w:r w:rsidR="008C0ADB" w:rsidRPr="00BC0C6F">
        <w:rPr>
          <w:spacing w:val="-1"/>
          <w:sz w:val="18"/>
          <w:szCs w:val="18"/>
          <w:lang w:val="es-MX"/>
        </w:rPr>
        <w:t>P</w:t>
      </w:r>
      <w:r w:rsidR="00C02739" w:rsidRPr="00BC0C6F">
        <w:rPr>
          <w:spacing w:val="-1"/>
          <w:sz w:val="18"/>
          <w:szCs w:val="18"/>
          <w:lang w:val="es-MX"/>
        </w:rPr>
        <w:t>ersona titular del OIC deberá de promover su atención a través de</w:t>
      </w:r>
      <w:r w:rsidR="00E20AF2" w:rsidRPr="00BC0C6F">
        <w:rPr>
          <w:spacing w:val="-1"/>
          <w:sz w:val="18"/>
          <w:szCs w:val="18"/>
          <w:lang w:val="es-MX"/>
        </w:rPr>
        <w:t>l</w:t>
      </w:r>
      <w:r w:rsidR="00C02739" w:rsidRPr="00BC0C6F">
        <w:rPr>
          <w:spacing w:val="-1"/>
          <w:sz w:val="18"/>
          <w:szCs w:val="18"/>
          <w:lang w:val="es-MX"/>
        </w:rPr>
        <w:t xml:space="preserve"> requerimiento</w:t>
      </w:r>
      <w:r w:rsidR="00E20AF2" w:rsidRPr="00BC0C6F">
        <w:rPr>
          <w:spacing w:val="-1"/>
          <w:sz w:val="18"/>
          <w:szCs w:val="18"/>
          <w:lang w:val="es-MX"/>
        </w:rPr>
        <w:t xml:space="preserve"> respectivo.</w:t>
      </w:r>
      <w:r w:rsidR="00C02739" w:rsidRPr="00BC0C6F">
        <w:rPr>
          <w:spacing w:val="-1"/>
          <w:sz w:val="18"/>
          <w:szCs w:val="18"/>
          <w:lang w:val="es-MX"/>
        </w:rPr>
        <w:t xml:space="preserve"> </w:t>
      </w:r>
    </w:p>
    <w:p w14:paraId="6C3CCEBD" w14:textId="4786A81D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La </w:t>
      </w:r>
      <w:r w:rsidR="00F14E04" w:rsidRPr="00BC0C6F">
        <w:rPr>
          <w:spacing w:val="-1"/>
          <w:sz w:val="18"/>
          <w:szCs w:val="18"/>
          <w:lang w:val="es-MX"/>
        </w:rPr>
        <w:t>P</w:t>
      </w:r>
      <w:r w:rsidRPr="00BC0C6F">
        <w:rPr>
          <w:spacing w:val="-1"/>
          <w:sz w:val="18"/>
          <w:szCs w:val="18"/>
          <w:lang w:val="es-MX"/>
        </w:rPr>
        <w:t xml:space="preserve">ersona auditada </w:t>
      </w:r>
      <w:r w:rsidR="000C3838" w:rsidRPr="00BC0C6F">
        <w:rPr>
          <w:spacing w:val="-1"/>
          <w:sz w:val="18"/>
          <w:szCs w:val="18"/>
          <w:lang w:val="es-MX"/>
        </w:rPr>
        <w:t>contará</w:t>
      </w:r>
      <w:r w:rsidR="00BA5D79" w:rsidRPr="00BC0C6F">
        <w:rPr>
          <w:spacing w:val="-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 xml:space="preserve">hasta con </w:t>
      </w:r>
      <w:r w:rsidR="00424A11" w:rsidRPr="00BC0C6F">
        <w:rPr>
          <w:spacing w:val="-1"/>
          <w:sz w:val="18"/>
          <w:szCs w:val="18"/>
          <w:lang w:val="es-MX"/>
        </w:rPr>
        <w:t>cuarenta y cinco</w:t>
      </w:r>
      <w:r w:rsidRPr="00BC0C6F">
        <w:rPr>
          <w:spacing w:val="-1"/>
          <w:sz w:val="18"/>
          <w:szCs w:val="18"/>
          <w:lang w:val="es-MX"/>
        </w:rPr>
        <w:t xml:space="preserve"> días hábiles, contados a partir del día hábil siguiente al de la firma </w:t>
      </w:r>
      <w:r w:rsidR="00466FF7" w:rsidRPr="00BC0C6F">
        <w:rPr>
          <w:spacing w:val="-1"/>
          <w:sz w:val="18"/>
          <w:szCs w:val="18"/>
          <w:lang w:val="es-MX"/>
        </w:rPr>
        <w:t>de acuse de reci</w:t>
      </w:r>
      <w:r w:rsidR="00583001" w:rsidRPr="00BC0C6F">
        <w:rPr>
          <w:spacing w:val="-1"/>
          <w:sz w:val="18"/>
          <w:szCs w:val="18"/>
          <w:lang w:val="es-MX"/>
        </w:rPr>
        <w:t xml:space="preserve">bido </w:t>
      </w:r>
      <w:r w:rsidR="001E284A" w:rsidRPr="00BC0C6F">
        <w:rPr>
          <w:spacing w:val="-1"/>
          <w:sz w:val="18"/>
          <w:szCs w:val="18"/>
          <w:lang w:val="es-MX"/>
        </w:rPr>
        <w:t>el Informe de resultados finales</w:t>
      </w:r>
      <w:r w:rsidRPr="00BC0C6F">
        <w:rPr>
          <w:spacing w:val="-1"/>
          <w:sz w:val="18"/>
          <w:szCs w:val="18"/>
          <w:lang w:val="es-MX"/>
        </w:rPr>
        <w:t xml:space="preserve">, para presentar la </w:t>
      </w:r>
      <w:r w:rsidR="001B229A" w:rsidRPr="00BC0C6F">
        <w:rPr>
          <w:spacing w:val="-1"/>
          <w:sz w:val="18"/>
          <w:szCs w:val="18"/>
          <w:lang w:val="es-MX"/>
        </w:rPr>
        <w:t>información y</w:t>
      </w:r>
      <w:r w:rsidR="00D16AC6" w:rsidRPr="00BC0C6F">
        <w:rPr>
          <w:spacing w:val="-1"/>
          <w:sz w:val="18"/>
          <w:szCs w:val="18"/>
          <w:lang w:val="es-MX"/>
        </w:rPr>
        <w:t>/o</w:t>
      </w:r>
      <w:r w:rsidR="001B229A" w:rsidRPr="00BC0C6F">
        <w:rPr>
          <w:spacing w:val="-1"/>
          <w:sz w:val="18"/>
          <w:szCs w:val="18"/>
          <w:lang w:val="es-MX"/>
        </w:rPr>
        <w:t xml:space="preserve"> </w:t>
      </w:r>
      <w:r w:rsidRPr="00BC0C6F">
        <w:rPr>
          <w:spacing w:val="-1"/>
          <w:sz w:val="18"/>
          <w:szCs w:val="18"/>
          <w:lang w:val="es-MX"/>
        </w:rPr>
        <w:t xml:space="preserve">documentación, </w:t>
      </w:r>
      <w:r w:rsidR="00B07070" w:rsidRPr="00BC0C6F">
        <w:rPr>
          <w:spacing w:val="-1"/>
          <w:sz w:val="18"/>
          <w:szCs w:val="18"/>
          <w:lang w:val="es-MX"/>
        </w:rPr>
        <w:t xml:space="preserve">que contengan las </w:t>
      </w:r>
      <w:r w:rsidRPr="00BC0C6F">
        <w:rPr>
          <w:spacing w:val="-1"/>
          <w:sz w:val="18"/>
          <w:szCs w:val="18"/>
          <w:lang w:val="es-MX"/>
        </w:rPr>
        <w:t xml:space="preserve">aclaraciones y demás acciones que permitan atender y/o solventar las </w:t>
      </w:r>
      <w:r w:rsidR="009119E7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cciones promovidas.</w:t>
      </w:r>
    </w:p>
    <w:p w14:paraId="0DEBF114" w14:textId="31C8250D" w:rsidR="00347B9C" w:rsidRPr="00BC0C6F" w:rsidRDefault="0077266D" w:rsidP="00C6597E">
      <w:pPr>
        <w:pStyle w:val="Textoindependiente"/>
        <w:spacing w:before="120" w:after="120" w:line="340" w:lineRule="exact"/>
        <w:ind w:right="123"/>
        <w:rPr>
          <w:color w:val="0070C0"/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En el </w:t>
      </w:r>
      <w:r w:rsidR="00347B9C" w:rsidRPr="00BC0C6F">
        <w:rPr>
          <w:spacing w:val="-1"/>
          <w:sz w:val="18"/>
          <w:szCs w:val="18"/>
          <w:lang w:val="es-MX"/>
        </w:rPr>
        <w:t xml:space="preserve">caso </w:t>
      </w:r>
      <w:r w:rsidR="001E2D47" w:rsidRPr="00BC0C6F">
        <w:rPr>
          <w:spacing w:val="-1"/>
          <w:sz w:val="18"/>
          <w:szCs w:val="18"/>
          <w:lang w:val="es-MX"/>
        </w:rPr>
        <w:t xml:space="preserve">de </w:t>
      </w:r>
      <w:r w:rsidR="006221C8" w:rsidRPr="00BC0C6F">
        <w:rPr>
          <w:spacing w:val="-1"/>
          <w:sz w:val="18"/>
          <w:szCs w:val="18"/>
          <w:lang w:val="es-MX"/>
        </w:rPr>
        <w:t xml:space="preserve">que las Acciones promovidas correspondan a </w:t>
      </w:r>
      <w:r w:rsidR="0053473A" w:rsidRPr="00BC0C6F">
        <w:rPr>
          <w:spacing w:val="-1"/>
          <w:sz w:val="18"/>
          <w:szCs w:val="18"/>
          <w:lang w:val="es-MX"/>
        </w:rPr>
        <w:t xml:space="preserve">una Área distinta a la auditada, </w:t>
      </w:r>
      <w:r w:rsidRPr="00BC0C6F">
        <w:rPr>
          <w:spacing w:val="-1"/>
          <w:sz w:val="18"/>
          <w:szCs w:val="18"/>
          <w:lang w:val="es-MX"/>
        </w:rPr>
        <w:t xml:space="preserve">el plazo señalado en el párrafo que antecede, </w:t>
      </w:r>
      <w:r w:rsidR="00C260A0" w:rsidRPr="00BC0C6F">
        <w:rPr>
          <w:spacing w:val="-1"/>
          <w:sz w:val="18"/>
          <w:szCs w:val="18"/>
          <w:lang w:val="es-MX"/>
        </w:rPr>
        <w:t xml:space="preserve">contará a partir del día hábil siguiente al que </w:t>
      </w:r>
      <w:r w:rsidR="00AF791C" w:rsidRPr="00BC0C6F">
        <w:rPr>
          <w:spacing w:val="-1"/>
          <w:sz w:val="18"/>
          <w:szCs w:val="18"/>
          <w:lang w:val="es-MX"/>
        </w:rPr>
        <w:t xml:space="preserve">la persona titular de tal Área </w:t>
      </w:r>
      <w:r w:rsidR="00C260A0" w:rsidRPr="00BC0C6F">
        <w:rPr>
          <w:spacing w:val="-1"/>
          <w:sz w:val="18"/>
          <w:szCs w:val="18"/>
          <w:lang w:val="es-MX"/>
        </w:rPr>
        <w:t>reciba</w:t>
      </w:r>
      <w:r w:rsidR="00F62181" w:rsidRPr="00BC0C6F">
        <w:rPr>
          <w:spacing w:val="-1"/>
          <w:sz w:val="18"/>
          <w:szCs w:val="18"/>
          <w:lang w:val="es-MX"/>
        </w:rPr>
        <w:t xml:space="preserve"> </w:t>
      </w:r>
      <w:r w:rsidR="00C55058" w:rsidRPr="00BC0C6F">
        <w:rPr>
          <w:spacing w:val="-1"/>
          <w:sz w:val="18"/>
          <w:szCs w:val="18"/>
          <w:lang w:val="es-MX"/>
        </w:rPr>
        <w:t xml:space="preserve">del OIC </w:t>
      </w:r>
      <w:r w:rsidR="00F62181" w:rsidRPr="00BC0C6F">
        <w:rPr>
          <w:spacing w:val="-1"/>
          <w:sz w:val="18"/>
          <w:szCs w:val="18"/>
          <w:lang w:val="es-MX"/>
        </w:rPr>
        <w:t>las Acciones promovidas</w:t>
      </w:r>
      <w:r w:rsidR="00AF791C" w:rsidRPr="00BC0C6F">
        <w:rPr>
          <w:color w:val="0070C0"/>
          <w:spacing w:val="-1"/>
          <w:sz w:val="18"/>
          <w:szCs w:val="18"/>
          <w:lang w:val="es-MX"/>
        </w:rPr>
        <w:t>.</w:t>
      </w:r>
    </w:p>
    <w:p w14:paraId="32F0FD48" w14:textId="77777777" w:rsidR="0025260D" w:rsidRPr="00BC0C6F" w:rsidRDefault="00AF791C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A </w:t>
      </w:r>
      <w:r w:rsidR="00F47FB0" w:rsidRPr="00BC0C6F">
        <w:rPr>
          <w:spacing w:val="-1"/>
          <w:sz w:val="18"/>
          <w:szCs w:val="18"/>
          <w:lang w:val="es-MX"/>
        </w:rPr>
        <w:t xml:space="preserve">solicitud debidamente justificada </w:t>
      </w:r>
      <w:r w:rsidR="00327AAE" w:rsidRPr="00BC0C6F">
        <w:rPr>
          <w:spacing w:val="-1"/>
          <w:sz w:val="18"/>
          <w:szCs w:val="18"/>
          <w:lang w:val="es-MX"/>
        </w:rPr>
        <w:t>por</w:t>
      </w:r>
      <w:r w:rsidR="00F47FB0" w:rsidRPr="00BC0C6F">
        <w:rPr>
          <w:spacing w:val="-1"/>
          <w:sz w:val="18"/>
          <w:szCs w:val="18"/>
          <w:lang w:val="es-MX"/>
        </w:rPr>
        <w:t xml:space="preserve"> la </w:t>
      </w:r>
      <w:r w:rsidR="00236146" w:rsidRPr="00BC0C6F">
        <w:rPr>
          <w:spacing w:val="-1"/>
          <w:sz w:val="18"/>
          <w:szCs w:val="18"/>
          <w:lang w:val="es-MX"/>
        </w:rPr>
        <w:t>P</w:t>
      </w:r>
      <w:r w:rsidR="00F47FB0" w:rsidRPr="00BC0C6F">
        <w:rPr>
          <w:spacing w:val="-1"/>
          <w:sz w:val="18"/>
          <w:szCs w:val="18"/>
          <w:lang w:val="es-MX"/>
        </w:rPr>
        <w:t>ersona auditada</w:t>
      </w:r>
      <w:r w:rsidR="00DC4192" w:rsidRPr="00BC0C6F">
        <w:rPr>
          <w:spacing w:val="-1"/>
          <w:sz w:val="18"/>
          <w:szCs w:val="18"/>
          <w:lang w:val="es-MX"/>
        </w:rPr>
        <w:t xml:space="preserve"> </w:t>
      </w:r>
      <w:bookmarkStart w:id="6" w:name="_Hlk117234061"/>
      <w:r w:rsidR="00DC4192" w:rsidRPr="00BC0C6F">
        <w:rPr>
          <w:spacing w:val="-1"/>
          <w:sz w:val="18"/>
          <w:szCs w:val="18"/>
          <w:lang w:val="es-MX"/>
        </w:rPr>
        <w:t>y/o en su caso</w:t>
      </w:r>
      <w:r w:rsidR="00ED3147" w:rsidRPr="00BC0C6F">
        <w:rPr>
          <w:spacing w:val="-1"/>
          <w:sz w:val="18"/>
          <w:szCs w:val="18"/>
          <w:lang w:val="es-MX"/>
        </w:rPr>
        <w:t>,</w:t>
      </w:r>
      <w:r w:rsidR="00DC4192" w:rsidRPr="00BC0C6F">
        <w:rPr>
          <w:spacing w:val="-1"/>
          <w:sz w:val="18"/>
          <w:szCs w:val="18"/>
          <w:lang w:val="es-MX"/>
        </w:rPr>
        <w:t xml:space="preserve"> la persona titular del Área que corresponda</w:t>
      </w:r>
      <w:bookmarkEnd w:id="6"/>
      <w:r w:rsidR="00DC4192" w:rsidRPr="00BC0C6F">
        <w:rPr>
          <w:spacing w:val="-1"/>
          <w:sz w:val="18"/>
          <w:szCs w:val="18"/>
          <w:lang w:val="es-MX"/>
        </w:rPr>
        <w:t xml:space="preserve">, </w:t>
      </w:r>
      <w:r w:rsidR="00ED3147" w:rsidRPr="00BC0C6F">
        <w:rPr>
          <w:spacing w:val="-1"/>
          <w:sz w:val="18"/>
          <w:szCs w:val="18"/>
          <w:lang w:val="es-MX"/>
        </w:rPr>
        <w:t xml:space="preserve">el plazo </w:t>
      </w:r>
      <w:r w:rsidR="00DC6C9B" w:rsidRPr="00BC0C6F">
        <w:rPr>
          <w:spacing w:val="-1"/>
          <w:sz w:val="18"/>
          <w:szCs w:val="18"/>
          <w:lang w:val="es-MX"/>
        </w:rPr>
        <w:t xml:space="preserve">otorgado podrá prorrogarse </w:t>
      </w:r>
      <w:r w:rsidR="00DC4192" w:rsidRPr="00BC0C6F">
        <w:rPr>
          <w:spacing w:val="-1"/>
          <w:sz w:val="18"/>
          <w:szCs w:val="18"/>
          <w:lang w:val="es-MX"/>
        </w:rPr>
        <w:t xml:space="preserve">hasta por el tiempo que determinen en común acuerdo </w:t>
      </w:r>
      <w:r w:rsidR="00862327" w:rsidRPr="00BC0C6F">
        <w:rPr>
          <w:spacing w:val="-1"/>
          <w:sz w:val="18"/>
          <w:szCs w:val="18"/>
          <w:lang w:val="es-MX"/>
        </w:rPr>
        <w:t xml:space="preserve">con la </w:t>
      </w:r>
      <w:bookmarkStart w:id="7" w:name="_Hlk115948453"/>
      <w:r w:rsidR="00862327" w:rsidRPr="00BC0C6F">
        <w:rPr>
          <w:spacing w:val="-1"/>
          <w:sz w:val="18"/>
          <w:szCs w:val="18"/>
          <w:lang w:val="es-MX"/>
        </w:rPr>
        <w:t xml:space="preserve">Persona titular </w:t>
      </w:r>
      <w:bookmarkEnd w:id="7"/>
      <w:r w:rsidR="00862327" w:rsidRPr="00BC0C6F">
        <w:rPr>
          <w:spacing w:val="-1"/>
          <w:sz w:val="18"/>
          <w:szCs w:val="18"/>
          <w:lang w:val="es-MX"/>
        </w:rPr>
        <w:t>del OIC</w:t>
      </w:r>
      <w:r w:rsidR="00F47FB0" w:rsidRPr="00BC0C6F">
        <w:rPr>
          <w:spacing w:val="-1"/>
          <w:sz w:val="18"/>
          <w:szCs w:val="18"/>
          <w:lang w:val="es-MX"/>
        </w:rPr>
        <w:t xml:space="preserve">. </w:t>
      </w:r>
    </w:p>
    <w:p w14:paraId="63310AD4" w14:textId="79D682BD" w:rsidR="008F4A54" w:rsidRDefault="00C13821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En </w:t>
      </w:r>
      <w:r w:rsidR="0025260D" w:rsidRPr="00BC0C6F">
        <w:rPr>
          <w:spacing w:val="-1"/>
          <w:sz w:val="18"/>
          <w:szCs w:val="18"/>
          <w:lang w:val="es-MX"/>
        </w:rPr>
        <w:t xml:space="preserve">Supuesto </w:t>
      </w:r>
      <w:r w:rsidRPr="00BC0C6F">
        <w:rPr>
          <w:spacing w:val="-1"/>
          <w:sz w:val="18"/>
          <w:szCs w:val="18"/>
          <w:lang w:val="es-MX"/>
        </w:rPr>
        <w:t>de que no se llegara a un acuerdo entre las partes, le corresponderá a la Persona titular del OIC establecer el plazo de dicha prórroga</w:t>
      </w:r>
      <w:r w:rsidR="005B31EB" w:rsidRPr="00BC0C6F">
        <w:rPr>
          <w:spacing w:val="-1"/>
          <w:sz w:val="18"/>
          <w:szCs w:val="18"/>
          <w:lang w:val="es-MX"/>
        </w:rPr>
        <w:t xml:space="preserve">, tomando en cuenta </w:t>
      </w:r>
      <w:r w:rsidR="00C73560" w:rsidRPr="00BC0C6F">
        <w:rPr>
          <w:spacing w:val="-1"/>
          <w:sz w:val="18"/>
          <w:szCs w:val="18"/>
          <w:lang w:val="es-MX"/>
        </w:rPr>
        <w:t>las cargas de trabajo y</w:t>
      </w:r>
      <w:r w:rsidR="00D27BAC" w:rsidRPr="00BC0C6F">
        <w:rPr>
          <w:spacing w:val="-1"/>
          <w:sz w:val="18"/>
          <w:szCs w:val="18"/>
          <w:lang w:val="es-MX"/>
        </w:rPr>
        <w:t>/o</w:t>
      </w:r>
      <w:r w:rsidR="00C73560" w:rsidRPr="00BC0C6F">
        <w:rPr>
          <w:spacing w:val="-1"/>
          <w:sz w:val="18"/>
          <w:szCs w:val="18"/>
          <w:lang w:val="es-MX"/>
        </w:rPr>
        <w:t xml:space="preserve"> </w:t>
      </w:r>
      <w:r w:rsidR="005B31EB" w:rsidRPr="00BC0C6F">
        <w:rPr>
          <w:spacing w:val="-1"/>
          <w:sz w:val="18"/>
          <w:szCs w:val="18"/>
          <w:lang w:val="es-MX"/>
        </w:rPr>
        <w:t xml:space="preserve">los argumentos expuestos por la Persona </w:t>
      </w:r>
      <w:r w:rsidR="00913F12" w:rsidRPr="00BC0C6F">
        <w:rPr>
          <w:spacing w:val="-1"/>
          <w:sz w:val="18"/>
          <w:szCs w:val="18"/>
          <w:lang w:val="es-MX"/>
        </w:rPr>
        <w:t>auditada y/o en su caso, la persona titular del Área que corresponda.</w:t>
      </w:r>
    </w:p>
    <w:p w14:paraId="35628A17" w14:textId="205870E5" w:rsidR="00F05CBD" w:rsidRDefault="00F05CBD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7BEFC12D" w14:textId="37D2E032" w:rsidR="00F05CBD" w:rsidRDefault="00F05CBD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2FEFB9F4" w14:textId="1ABD8CAD" w:rsidR="00F05CBD" w:rsidRDefault="00F05CBD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74CA83D0" w14:textId="182FC0E5" w:rsidR="00F05CBD" w:rsidRDefault="00F05CBD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7B07CE41" w14:textId="7580953C" w:rsidR="00F05CBD" w:rsidRDefault="00F05CBD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60EA284A" w14:textId="77777777" w:rsidR="00F05CBD" w:rsidRPr="00BC0C6F" w:rsidRDefault="00F05CBD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2BC08896" w14:textId="77777777" w:rsidR="00C02739" w:rsidRPr="00BC0C6F" w:rsidRDefault="00C02739" w:rsidP="00C6597E">
      <w:pPr>
        <w:spacing w:before="120" w:after="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lastRenderedPageBreak/>
        <w:t>Capítulo VIII</w:t>
      </w:r>
    </w:p>
    <w:p w14:paraId="1444B956" w14:textId="77777777" w:rsidR="00C02739" w:rsidRPr="00BC0C6F" w:rsidRDefault="00C02739" w:rsidP="00C6597E">
      <w:pPr>
        <w:spacing w:after="12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t>Resultado del seguimiento de acciones promovidas</w:t>
      </w:r>
    </w:p>
    <w:p w14:paraId="2B86DFBA" w14:textId="3A0AE0FE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 xml:space="preserve">Numeral </w:t>
      </w:r>
      <w:r w:rsidR="00040F82" w:rsidRPr="00BC0C6F">
        <w:rPr>
          <w:b/>
          <w:bCs/>
          <w:spacing w:val="-1"/>
          <w:sz w:val="18"/>
          <w:szCs w:val="18"/>
          <w:lang w:val="es-MX"/>
        </w:rPr>
        <w:t>5</w:t>
      </w:r>
      <w:r w:rsidR="005C27BD" w:rsidRPr="00BC0C6F">
        <w:rPr>
          <w:b/>
          <w:bCs/>
          <w:spacing w:val="-1"/>
          <w:sz w:val="18"/>
          <w:szCs w:val="18"/>
          <w:lang w:val="es-MX"/>
        </w:rPr>
        <w:t>1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55186F" w:rsidRPr="00BC0C6F">
        <w:rPr>
          <w:spacing w:val="-1"/>
          <w:sz w:val="18"/>
          <w:szCs w:val="18"/>
          <w:lang w:val="es-MX"/>
        </w:rPr>
        <w:t xml:space="preserve">El resultado del seguimiento, es el documento firmado por la </w:t>
      </w:r>
      <w:r w:rsidR="008C0ADB" w:rsidRPr="00BC0C6F">
        <w:rPr>
          <w:spacing w:val="-1"/>
          <w:sz w:val="18"/>
          <w:szCs w:val="18"/>
          <w:lang w:val="es-MX"/>
        </w:rPr>
        <w:t>P</w:t>
      </w:r>
      <w:r w:rsidR="0055186F" w:rsidRPr="00BC0C6F">
        <w:rPr>
          <w:spacing w:val="-1"/>
          <w:sz w:val="18"/>
          <w:szCs w:val="18"/>
          <w:lang w:val="es-MX"/>
        </w:rPr>
        <w:t xml:space="preserve">ersona titular del OIC, el cual tiene como propósito informar a la </w:t>
      </w:r>
      <w:r w:rsidR="00236146" w:rsidRPr="00BC0C6F">
        <w:rPr>
          <w:spacing w:val="-1"/>
          <w:sz w:val="18"/>
          <w:szCs w:val="18"/>
          <w:lang w:val="es-MX"/>
        </w:rPr>
        <w:t>P</w:t>
      </w:r>
      <w:r w:rsidR="0055186F" w:rsidRPr="00BC0C6F">
        <w:rPr>
          <w:spacing w:val="-1"/>
          <w:sz w:val="18"/>
          <w:szCs w:val="18"/>
          <w:lang w:val="es-MX"/>
        </w:rPr>
        <w:t>ersona auditada</w:t>
      </w:r>
      <w:r w:rsidR="00B74802" w:rsidRPr="00BC0C6F">
        <w:rPr>
          <w:spacing w:val="-1"/>
          <w:sz w:val="18"/>
          <w:szCs w:val="18"/>
          <w:lang w:val="es-MX"/>
        </w:rPr>
        <w:t xml:space="preserve"> y/o en su caso la persona titular del Área que corresponda,</w:t>
      </w:r>
      <w:r w:rsidR="0055186F" w:rsidRPr="00BC0C6F">
        <w:rPr>
          <w:spacing w:val="-1"/>
          <w:sz w:val="18"/>
          <w:szCs w:val="18"/>
          <w:lang w:val="es-MX"/>
        </w:rPr>
        <w:t xml:space="preserve"> el resultado del seguimiento de las </w:t>
      </w:r>
      <w:r w:rsidR="009119E7" w:rsidRPr="00BC0C6F">
        <w:rPr>
          <w:spacing w:val="-1"/>
          <w:sz w:val="18"/>
          <w:szCs w:val="18"/>
          <w:lang w:val="es-MX"/>
        </w:rPr>
        <w:t>A</w:t>
      </w:r>
      <w:r w:rsidR="0055186F" w:rsidRPr="00BC0C6F">
        <w:rPr>
          <w:spacing w:val="-1"/>
          <w:sz w:val="18"/>
          <w:szCs w:val="18"/>
          <w:lang w:val="es-MX"/>
        </w:rPr>
        <w:t xml:space="preserve">cciones promovidas, señalando de manera fundada y motivada las acciones que fueron atendidas y/o solventadas, así como aquellas que, derivado del análisis de la información </w:t>
      </w:r>
      <w:r w:rsidR="00647521" w:rsidRPr="00BC0C6F">
        <w:rPr>
          <w:spacing w:val="-1"/>
          <w:sz w:val="18"/>
          <w:szCs w:val="18"/>
          <w:lang w:val="es-MX"/>
        </w:rPr>
        <w:t xml:space="preserve">y/o documentación </w:t>
      </w:r>
      <w:r w:rsidR="0055186F" w:rsidRPr="00BC0C6F">
        <w:rPr>
          <w:spacing w:val="-1"/>
          <w:sz w:val="18"/>
          <w:szCs w:val="18"/>
          <w:lang w:val="es-MX"/>
        </w:rPr>
        <w:t xml:space="preserve">presentada, no fue posible determinar su atención o </w:t>
      </w:r>
      <w:proofErr w:type="spellStart"/>
      <w:r w:rsidR="0055186F" w:rsidRPr="00BC0C6F">
        <w:rPr>
          <w:spacing w:val="-1"/>
          <w:sz w:val="18"/>
          <w:szCs w:val="18"/>
          <w:lang w:val="es-MX"/>
        </w:rPr>
        <w:t>solventación</w:t>
      </w:r>
      <w:proofErr w:type="spellEnd"/>
      <w:r w:rsidRPr="00BC0C6F">
        <w:rPr>
          <w:spacing w:val="-1"/>
          <w:sz w:val="18"/>
          <w:szCs w:val="18"/>
          <w:lang w:val="es-MX"/>
        </w:rPr>
        <w:t>.</w:t>
      </w:r>
    </w:p>
    <w:p w14:paraId="7041A0FC" w14:textId="77C2A84F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5</w:t>
      </w:r>
      <w:r w:rsidR="00EC2F0A" w:rsidRPr="00BC0C6F">
        <w:rPr>
          <w:b/>
          <w:bCs/>
          <w:spacing w:val="-1"/>
          <w:sz w:val="18"/>
          <w:szCs w:val="18"/>
          <w:lang w:val="es-MX"/>
        </w:rPr>
        <w:t>2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55186F" w:rsidRPr="00BC0C6F">
        <w:rPr>
          <w:spacing w:val="-1"/>
          <w:sz w:val="18"/>
          <w:szCs w:val="18"/>
          <w:lang w:val="es-MX"/>
        </w:rPr>
        <w:t xml:space="preserve">El documento señalado en el numeral que antecede, será remitido a través de oficio firmado por la </w:t>
      </w:r>
      <w:r w:rsidR="008C0ADB" w:rsidRPr="00BC0C6F">
        <w:rPr>
          <w:spacing w:val="-1"/>
          <w:sz w:val="18"/>
          <w:szCs w:val="18"/>
          <w:lang w:val="es-MX"/>
        </w:rPr>
        <w:t>P</w:t>
      </w:r>
      <w:r w:rsidR="0055186F" w:rsidRPr="00BC0C6F">
        <w:rPr>
          <w:spacing w:val="-1"/>
          <w:sz w:val="18"/>
          <w:szCs w:val="18"/>
          <w:lang w:val="es-MX"/>
        </w:rPr>
        <w:t xml:space="preserve">ersona titular del OIC a la </w:t>
      </w:r>
      <w:r w:rsidR="00236146" w:rsidRPr="00BC0C6F">
        <w:rPr>
          <w:spacing w:val="-1"/>
          <w:sz w:val="18"/>
          <w:szCs w:val="18"/>
          <w:lang w:val="es-MX"/>
        </w:rPr>
        <w:t>P</w:t>
      </w:r>
      <w:r w:rsidR="0055186F" w:rsidRPr="00BC0C6F">
        <w:rPr>
          <w:spacing w:val="-1"/>
          <w:sz w:val="18"/>
          <w:szCs w:val="18"/>
          <w:lang w:val="es-MX"/>
        </w:rPr>
        <w:t>ersona auditada, señalado copia para las personas titulares de la Presidencia y de la Secretaría Ejecutiva del Instituto.</w:t>
      </w:r>
    </w:p>
    <w:p w14:paraId="64F78AD8" w14:textId="0D92C191" w:rsidR="000B1358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Este documento se deberá entregar dentro de los </w:t>
      </w:r>
      <w:r w:rsidR="00C47105" w:rsidRPr="00BC0C6F">
        <w:rPr>
          <w:spacing w:val="-1"/>
          <w:sz w:val="18"/>
          <w:szCs w:val="18"/>
          <w:lang w:val="es-MX"/>
        </w:rPr>
        <w:t>treinta</w:t>
      </w:r>
      <w:r w:rsidRPr="00BC0C6F">
        <w:rPr>
          <w:spacing w:val="-1"/>
          <w:sz w:val="18"/>
          <w:szCs w:val="18"/>
          <w:lang w:val="es-MX"/>
        </w:rPr>
        <w:t xml:space="preserve"> días hábiles posteriores a la conclusión del término de seguimiento de las </w:t>
      </w:r>
      <w:r w:rsidR="009119E7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 xml:space="preserve">cciones promovidas. </w:t>
      </w:r>
    </w:p>
    <w:p w14:paraId="78369C54" w14:textId="5CF591B1" w:rsidR="00C02739" w:rsidRPr="00BC0C6F" w:rsidRDefault="00C02739" w:rsidP="00C6597E">
      <w:pPr>
        <w:spacing w:before="120" w:after="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t>Capítulo IX</w:t>
      </w:r>
    </w:p>
    <w:p w14:paraId="62184770" w14:textId="5957DBDD" w:rsidR="00C02739" w:rsidRPr="00BC0C6F" w:rsidRDefault="00C02739" w:rsidP="00C6597E">
      <w:pPr>
        <w:spacing w:after="12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t xml:space="preserve">Integración del expediente de </w:t>
      </w:r>
      <w:r w:rsidR="00A86525" w:rsidRPr="00BC0C6F">
        <w:rPr>
          <w:rFonts w:ascii="Arial" w:hAnsi="Arial" w:cs="Arial"/>
          <w:b/>
          <w:spacing w:val="1"/>
          <w:sz w:val="18"/>
          <w:szCs w:val="18"/>
        </w:rPr>
        <w:t>A</w:t>
      </w:r>
      <w:r w:rsidRPr="00BC0C6F">
        <w:rPr>
          <w:rFonts w:ascii="Arial" w:hAnsi="Arial" w:cs="Arial"/>
          <w:b/>
          <w:spacing w:val="1"/>
          <w:sz w:val="18"/>
          <w:szCs w:val="18"/>
        </w:rPr>
        <w:t xml:space="preserve">uditoría </w:t>
      </w:r>
    </w:p>
    <w:p w14:paraId="58797684" w14:textId="76FAA177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5</w:t>
      </w:r>
      <w:r w:rsidR="00EC2F0A" w:rsidRPr="00BC0C6F">
        <w:rPr>
          <w:b/>
          <w:bCs/>
          <w:spacing w:val="-1"/>
          <w:sz w:val="18"/>
          <w:szCs w:val="18"/>
          <w:lang w:val="es-MX"/>
        </w:rPr>
        <w:t>3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El </w:t>
      </w:r>
      <w:r w:rsidR="005A2840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>xpediente estará integrado por los papeles de trabajo y demás documentos relacionados</w:t>
      </w:r>
      <w:r w:rsidR="00EE60CD" w:rsidRPr="00BC0C6F">
        <w:rPr>
          <w:spacing w:val="-1"/>
          <w:sz w:val="18"/>
          <w:szCs w:val="18"/>
          <w:lang w:val="es-MX"/>
        </w:rPr>
        <w:t>,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EE60CD" w:rsidRPr="00BC0C6F">
        <w:rPr>
          <w:spacing w:val="-1"/>
          <w:sz w:val="18"/>
          <w:szCs w:val="18"/>
          <w:lang w:val="es-MX"/>
        </w:rPr>
        <w:t xml:space="preserve">entre otros, </w:t>
      </w:r>
      <w:r w:rsidRPr="00BC0C6F">
        <w:rPr>
          <w:spacing w:val="-1"/>
          <w:sz w:val="18"/>
          <w:szCs w:val="18"/>
          <w:lang w:val="es-MX"/>
        </w:rPr>
        <w:t>con la planeación, ejecución y supervisión</w:t>
      </w:r>
      <w:r w:rsidR="00512FD8" w:rsidRPr="00BC0C6F">
        <w:rPr>
          <w:spacing w:val="-1"/>
          <w:sz w:val="18"/>
          <w:szCs w:val="18"/>
          <w:lang w:val="es-MX"/>
        </w:rPr>
        <w:t xml:space="preserve"> de la Auditoría</w:t>
      </w:r>
      <w:r w:rsidRPr="00BC0C6F">
        <w:rPr>
          <w:spacing w:val="-1"/>
          <w:sz w:val="18"/>
          <w:szCs w:val="18"/>
          <w:lang w:val="es-MX"/>
        </w:rPr>
        <w:t>.</w:t>
      </w:r>
    </w:p>
    <w:p w14:paraId="46C49632" w14:textId="104B8FFF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El </w:t>
      </w:r>
      <w:r w:rsidR="005A2840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>xpediente se integrará en el orden señalado en su índice, y los papeles de trabajo deberán estar debidamente foliados</w:t>
      </w:r>
      <w:r w:rsidR="00C13821" w:rsidRPr="00BC0C6F">
        <w:rPr>
          <w:spacing w:val="-1"/>
          <w:sz w:val="18"/>
          <w:szCs w:val="18"/>
          <w:lang w:val="es-MX"/>
        </w:rPr>
        <w:t>, sellados y rubricados</w:t>
      </w:r>
      <w:r w:rsidR="00512FD8" w:rsidRPr="00BC0C6F">
        <w:rPr>
          <w:spacing w:val="-1"/>
          <w:sz w:val="18"/>
          <w:szCs w:val="18"/>
          <w:lang w:val="es-MX"/>
        </w:rPr>
        <w:t>.</w:t>
      </w:r>
    </w:p>
    <w:p w14:paraId="7EC2D9BF" w14:textId="7F06BAC3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5</w:t>
      </w:r>
      <w:r w:rsidR="00EC2F0A" w:rsidRPr="00BC0C6F">
        <w:rPr>
          <w:b/>
          <w:bCs/>
          <w:spacing w:val="-1"/>
          <w:sz w:val="18"/>
          <w:szCs w:val="18"/>
          <w:lang w:val="es-MX"/>
        </w:rPr>
        <w:t>4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Los papeles de trabajo son el conjunto de cédulas y documentos que contienen datos e información obtenida por el OIC en su revisión, los cuales contienen los procedimientos aplicados, las pruebas realizadas y los resultados determinados; con ellos se sustentan y apoyan las observaciones, acciones, recomendaciones y conclusiones de la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uditoría.</w:t>
      </w:r>
    </w:p>
    <w:p w14:paraId="14286F92" w14:textId="25F5F83F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color w:val="00B050"/>
          <w:spacing w:val="-1"/>
          <w:sz w:val="18"/>
          <w:szCs w:val="18"/>
          <w:lang w:val="es-MX"/>
        </w:rPr>
      </w:pPr>
      <w:r w:rsidRPr="00BC0C6F">
        <w:rPr>
          <w:spacing w:val="-1"/>
          <w:sz w:val="18"/>
          <w:szCs w:val="18"/>
          <w:lang w:val="es-MX"/>
        </w:rPr>
        <w:t xml:space="preserve">Los papeles de trabajo constituyen el soporte documental, los cuales contienen los análisis realizados y los resultados obtenidos en la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uditoría; mismos que podrán ser conservados</w:t>
      </w:r>
      <w:r w:rsidR="003447B9" w:rsidRPr="00BC0C6F">
        <w:rPr>
          <w:spacing w:val="-1"/>
          <w:sz w:val="18"/>
          <w:szCs w:val="18"/>
          <w:lang w:val="es-MX"/>
        </w:rPr>
        <w:t>, en original y en su caso, en copia y/o</w:t>
      </w:r>
      <w:r w:rsidRPr="00BC0C6F">
        <w:rPr>
          <w:spacing w:val="-1"/>
          <w:sz w:val="18"/>
          <w:szCs w:val="18"/>
          <w:lang w:val="es-MX"/>
        </w:rPr>
        <w:t xml:space="preserve"> en archivos electrónicos.</w:t>
      </w:r>
    </w:p>
    <w:p w14:paraId="6E4CFF31" w14:textId="37EDF150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5</w:t>
      </w:r>
      <w:r w:rsidR="00EC2F0A" w:rsidRPr="00BC0C6F">
        <w:rPr>
          <w:b/>
          <w:bCs/>
          <w:spacing w:val="-1"/>
          <w:sz w:val="18"/>
          <w:szCs w:val="18"/>
          <w:lang w:val="es-MX"/>
        </w:rPr>
        <w:t>5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En caso de ser necesario, se recabarán copias certificadas expedidas por el servidor público facultado para tal efecto.</w:t>
      </w:r>
    </w:p>
    <w:p w14:paraId="1AE6DBC3" w14:textId="04C15D3A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>Numeral 5</w:t>
      </w:r>
      <w:r w:rsidR="00EC2F0A" w:rsidRPr="00BC0C6F">
        <w:rPr>
          <w:b/>
          <w:bCs/>
          <w:spacing w:val="-1"/>
          <w:sz w:val="18"/>
          <w:szCs w:val="18"/>
          <w:lang w:val="es-MX"/>
        </w:rPr>
        <w:t>6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El </w:t>
      </w:r>
      <w:r w:rsidR="005A2840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>xpediente será salvaguardado por la persona designada como responsable del archivo en trámite del OIC.</w:t>
      </w:r>
    </w:p>
    <w:p w14:paraId="25897D1E" w14:textId="7E00D3A0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lastRenderedPageBreak/>
        <w:t>Numeral 5</w:t>
      </w:r>
      <w:r w:rsidR="00EC2F0A" w:rsidRPr="00BC0C6F">
        <w:rPr>
          <w:b/>
          <w:bCs/>
          <w:spacing w:val="-1"/>
          <w:sz w:val="18"/>
          <w:szCs w:val="18"/>
          <w:lang w:val="es-MX"/>
        </w:rPr>
        <w:t>7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El </w:t>
      </w:r>
      <w:r w:rsidR="005A2840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 xml:space="preserve">xpediente observará la clasificación y resguardo de la información en los términos de la Ley </w:t>
      </w:r>
      <w:r w:rsidR="007240DB" w:rsidRPr="00BC0C6F">
        <w:rPr>
          <w:spacing w:val="-1"/>
          <w:sz w:val="18"/>
          <w:szCs w:val="18"/>
          <w:lang w:val="es-MX"/>
        </w:rPr>
        <w:t>G</w:t>
      </w:r>
      <w:r w:rsidRPr="00BC0C6F">
        <w:rPr>
          <w:spacing w:val="-1"/>
          <w:sz w:val="18"/>
          <w:szCs w:val="18"/>
          <w:lang w:val="es-MX"/>
        </w:rPr>
        <w:t xml:space="preserve">eneral de Archivos, La Ley de Archivos para el </w:t>
      </w:r>
      <w:r w:rsidR="007240DB" w:rsidRPr="00BC0C6F">
        <w:rPr>
          <w:spacing w:val="-1"/>
          <w:sz w:val="18"/>
          <w:szCs w:val="18"/>
          <w:lang w:val="es-MX"/>
        </w:rPr>
        <w:t>E</w:t>
      </w:r>
      <w:r w:rsidRPr="00BC0C6F">
        <w:rPr>
          <w:spacing w:val="-1"/>
          <w:sz w:val="18"/>
          <w:szCs w:val="18"/>
          <w:lang w:val="es-MX"/>
        </w:rPr>
        <w:t>stado de Sinaloa y demás normatividad aplicable.</w:t>
      </w:r>
    </w:p>
    <w:p w14:paraId="3FD6E0BF" w14:textId="538A9783" w:rsidR="00C02739" w:rsidRPr="00BC0C6F" w:rsidRDefault="00C02739" w:rsidP="00C6597E">
      <w:pPr>
        <w:spacing w:before="120" w:after="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t>Capítulo X</w:t>
      </w:r>
    </w:p>
    <w:p w14:paraId="3178E6DD" w14:textId="3849A540" w:rsidR="00C02739" w:rsidRPr="00BC0C6F" w:rsidRDefault="00C02739" w:rsidP="00C6597E">
      <w:pPr>
        <w:pStyle w:val="Textoindependiente"/>
        <w:spacing w:after="120" w:line="340" w:lineRule="exact"/>
        <w:jc w:val="center"/>
        <w:rPr>
          <w:spacing w:val="-1"/>
          <w:sz w:val="18"/>
          <w:szCs w:val="18"/>
          <w:lang w:val="es-MX"/>
        </w:rPr>
      </w:pPr>
      <w:r w:rsidRPr="00BC0C6F">
        <w:rPr>
          <w:b/>
          <w:spacing w:val="1"/>
          <w:sz w:val="18"/>
          <w:szCs w:val="18"/>
        </w:rPr>
        <w:t xml:space="preserve">Supervisión de la </w:t>
      </w:r>
      <w:r w:rsidR="00A86525" w:rsidRPr="00BC0C6F">
        <w:rPr>
          <w:b/>
          <w:spacing w:val="1"/>
          <w:sz w:val="18"/>
          <w:szCs w:val="18"/>
        </w:rPr>
        <w:t>A</w:t>
      </w:r>
      <w:r w:rsidRPr="00BC0C6F">
        <w:rPr>
          <w:b/>
          <w:spacing w:val="1"/>
          <w:sz w:val="18"/>
          <w:szCs w:val="18"/>
        </w:rPr>
        <w:t>uditoría</w:t>
      </w:r>
    </w:p>
    <w:p w14:paraId="006C3585" w14:textId="2D87673E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 xml:space="preserve">Numeral </w:t>
      </w:r>
      <w:r w:rsidR="00C44D4A" w:rsidRPr="00BC0C6F">
        <w:rPr>
          <w:b/>
          <w:bCs/>
          <w:spacing w:val="-1"/>
          <w:sz w:val="18"/>
          <w:szCs w:val="18"/>
          <w:lang w:val="es-MX"/>
        </w:rPr>
        <w:t>5</w:t>
      </w:r>
      <w:r w:rsidR="00EC2F0A" w:rsidRPr="00BC0C6F">
        <w:rPr>
          <w:b/>
          <w:bCs/>
          <w:spacing w:val="-1"/>
          <w:sz w:val="18"/>
          <w:szCs w:val="18"/>
          <w:lang w:val="es-MX"/>
        </w:rPr>
        <w:t>8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AB5119" w:rsidRPr="00BC0C6F">
        <w:rPr>
          <w:spacing w:val="-1"/>
          <w:sz w:val="18"/>
          <w:szCs w:val="18"/>
          <w:lang w:val="es-MX"/>
        </w:rPr>
        <w:t xml:space="preserve">La </w:t>
      </w:r>
      <w:r w:rsidR="008C0ADB" w:rsidRPr="00BC0C6F">
        <w:rPr>
          <w:spacing w:val="-1"/>
          <w:sz w:val="18"/>
          <w:szCs w:val="18"/>
          <w:lang w:val="es-MX"/>
        </w:rPr>
        <w:t>P</w:t>
      </w:r>
      <w:r w:rsidR="00AB5119" w:rsidRPr="00BC0C6F">
        <w:rPr>
          <w:spacing w:val="-1"/>
          <w:sz w:val="18"/>
          <w:szCs w:val="18"/>
          <w:lang w:val="es-MX"/>
        </w:rPr>
        <w:t xml:space="preserve">ersona titular del OIC tendrá a su cargo la supervisión </w:t>
      </w:r>
      <w:r w:rsidR="00AA11A6" w:rsidRPr="00BC0C6F">
        <w:rPr>
          <w:spacing w:val="-1"/>
          <w:sz w:val="18"/>
          <w:szCs w:val="18"/>
          <w:lang w:val="es-MX"/>
        </w:rPr>
        <w:t xml:space="preserve">de los trabajos de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="00AA11A6" w:rsidRPr="00BC0C6F">
        <w:rPr>
          <w:spacing w:val="-1"/>
          <w:sz w:val="18"/>
          <w:szCs w:val="18"/>
          <w:lang w:val="es-MX"/>
        </w:rPr>
        <w:t xml:space="preserve">uditoría, </w:t>
      </w:r>
      <w:r w:rsidR="001F4EA8" w:rsidRPr="00BC0C6F">
        <w:rPr>
          <w:spacing w:val="-1"/>
          <w:sz w:val="18"/>
          <w:szCs w:val="18"/>
          <w:lang w:val="es-MX"/>
        </w:rPr>
        <w:t xml:space="preserve">misma que tiene por objeto </w:t>
      </w:r>
      <w:r w:rsidR="00AA11A6" w:rsidRPr="00BC0C6F">
        <w:rPr>
          <w:spacing w:val="-1"/>
          <w:sz w:val="18"/>
          <w:szCs w:val="18"/>
          <w:lang w:val="es-MX"/>
        </w:rPr>
        <w:t xml:space="preserve">constatar que el </w:t>
      </w:r>
      <w:r w:rsidR="0036223C" w:rsidRPr="00BC0C6F">
        <w:rPr>
          <w:spacing w:val="-1"/>
          <w:sz w:val="18"/>
          <w:szCs w:val="18"/>
          <w:lang w:val="es-MX"/>
        </w:rPr>
        <w:t>P</w:t>
      </w:r>
      <w:r w:rsidR="00AA11A6" w:rsidRPr="00BC0C6F">
        <w:rPr>
          <w:spacing w:val="-1"/>
          <w:sz w:val="18"/>
          <w:szCs w:val="18"/>
          <w:lang w:val="es-MX"/>
        </w:rPr>
        <w:t xml:space="preserve">roceso de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="00AA11A6" w:rsidRPr="00BC0C6F">
        <w:rPr>
          <w:spacing w:val="-1"/>
          <w:sz w:val="18"/>
          <w:szCs w:val="18"/>
          <w:lang w:val="es-MX"/>
        </w:rPr>
        <w:t>uditoría se realice conforme a lo establecido en la planeación, en los Lineamientos y demás normatividad aplicable</w:t>
      </w:r>
      <w:r w:rsidR="001F4EA8" w:rsidRPr="00BC0C6F">
        <w:rPr>
          <w:spacing w:val="-1"/>
          <w:sz w:val="18"/>
          <w:szCs w:val="18"/>
          <w:lang w:val="es-MX"/>
        </w:rPr>
        <w:t>.</w:t>
      </w:r>
    </w:p>
    <w:p w14:paraId="524DCEA3" w14:textId="548CD168" w:rsidR="00C02739" w:rsidRPr="00BC0C6F" w:rsidRDefault="00C02739" w:rsidP="00C6597E">
      <w:pPr>
        <w:spacing w:before="120" w:after="0" w:line="340" w:lineRule="exact"/>
        <w:jc w:val="center"/>
        <w:rPr>
          <w:rFonts w:ascii="Arial" w:hAnsi="Arial" w:cs="Arial"/>
          <w:b/>
          <w:spacing w:val="1"/>
          <w:sz w:val="18"/>
          <w:szCs w:val="18"/>
        </w:rPr>
      </w:pPr>
      <w:r w:rsidRPr="00BC0C6F">
        <w:rPr>
          <w:rFonts w:ascii="Arial" w:hAnsi="Arial" w:cs="Arial"/>
          <w:b/>
          <w:spacing w:val="1"/>
          <w:sz w:val="18"/>
          <w:szCs w:val="18"/>
        </w:rPr>
        <w:t>Capítulo XI</w:t>
      </w:r>
    </w:p>
    <w:p w14:paraId="0DFD1A36" w14:textId="77777777" w:rsidR="00C02739" w:rsidRPr="00BC0C6F" w:rsidRDefault="00C02739" w:rsidP="00C6597E">
      <w:pPr>
        <w:pStyle w:val="Textoindependiente"/>
        <w:spacing w:after="120" w:line="340" w:lineRule="exact"/>
        <w:jc w:val="center"/>
        <w:rPr>
          <w:spacing w:val="-1"/>
          <w:sz w:val="18"/>
          <w:szCs w:val="18"/>
          <w:lang w:val="es-MX"/>
        </w:rPr>
      </w:pPr>
      <w:r w:rsidRPr="00BC0C6F">
        <w:rPr>
          <w:b/>
          <w:spacing w:val="1"/>
          <w:sz w:val="18"/>
          <w:szCs w:val="18"/>
        </w:rPr>
        <w:t>Coordinación con otras instancias fiscalizadoras</w:t>
      </w:r>
    </w:p>
    <w:p w14:paraId="41E34423" w14:textId="4A34C68B" w:rsidR="00C02739" w:rsidRPr="00BC0C6F" w:rsidRDefault="00C02739" w:rsidP="00C6597E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 xml:space="preserve">Numeral </w:t>
      </w:r>
      <w:r w:rsidR="00EC2F0A" w:rsidRPr="00BC0C6F">
        <w:rPr>
          <w:b/>
          <w:bCs/>
          <w:spacing w:val="-1"/>
          <w:sz w:val="18"/>
          <w:szCs w:val="18"/>
          <w:lang w:val="es-MX"/>
        </w:rPr>
        <w:t>59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</w:t>
      </w:r>
      <w:r w:rsidR="00AA11A6" w:rsidRPr="00BC0C6F">
        <w:rPr>
          <w:spacing w:val="-1"/>
          <w:sz w:val="18"/>
          <w:szCs w:val="18"/>
          <w:lang w:val="es-MX"/>
        </w:rPr>
        <w:t xml:space="preserve">El OIC, podrá en su caso, intercambiar metodologías y estrategias relacionadas con el control interno, administración de riesgos y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="00AA11A6" w:rsidRPr="00BC0C6F">
        <w:rPr>
          <w:spacing w:val="-1"/>
          <w:sz w:val="18"/>
          <w:szCs w:val="18"/>
          <w:lang w:val="es-MX"/>
        </w:rPr>
        <w:t>uditoría, entre otros, con la ASE, así como, con otras instancias fiscalizadoras</w:t>
      </w:r>
      <w:r w:rsidR="001939C0" w:rsidRPr="00BC0C6F">
        <w:rPr>
          <w:spacing w:val="-1"/>
          <w:sz w:val="18"/>
          <w:szCs w:val="18"/>
          <w:lang w:val="es-MX"/>
        </w:rPr>
        <w:t>.</w:t>
      </w:r>
    </w:p>
    <w:p w14:paraId="7E3CB2FA" w14:textId="5D53654E" w:rsidR="00C02739" w:rsidRDefault="00C02739" w:rsidP="00AA2AA1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  <w:r w:rsidRPr="00BC0C6F">
        <w:rPr>
          <w:b/>
          <w:bCs/>
          <w:spacing w:val="-1"/>
          <w:sz w:val="18"/>
          <w:szCs w:val="18"/>
          <w:lang w:val="es-MX"/>
        </w:rPr>
        <w:t xml:space="preserve">Numeral </w:t>
      </w:r>
      <w:r w:rsidR="00C04ACB" w:rsidRPr="00BC0C6F">
        <w:rPr>
          <w:b/>
          <w:bCs/>
          <w:spacing w:val="-1"/>
          <w:sz w:val="18"/>
          <w:szCs w:val="18"/>
          <w:lang w:val="es-MX"/>
        </w:rPr>
        <w:t>6</w:t>
      </w:r>
      <w:r w:rsidR="00EC2F0A" w:rsidRPr="00BC0C6F">
        <w:rPr>
          <w:b/>
          <w:bCs/>
          <w:spacing w:val="-1"/>
          <w:sz w:val="18"/>
          <w:szCs w:val="18"/>
          <w:lang w:val="es-MX"/>
        </w:rPr>
        <w:t>0</w:t>
      </w:r>
      <w:r w:rsidRPr="00BC0C6F">
        <w:rPr>
          <w:b/>
          <w:bCs/>
          <w:spacing w:val="-1"/>
          <w:sz w:val="18"/>
          <w:szCs w:val="18"/>
          <w:lang w:val="es-MX"/>
        </w:rPr>
        <w:t>.-</w:t>
      </w:r>
      <w:r w:rsidRPr="00BC0C6F">
        <w:rPr>
          <w:spacing w:val="-1"/>
          <w:sz w:val="18"/>
          <w:szCs w:val="18"/>
          <w:lang w:val="es-MX"/>
        </w:rPr>
        <w:t xml:space="preserve"> La ASE invitará al OIC en calidad de testigo, al inicio y cierre de </w:t>
      </w:r>
      <w:r w:rsidR="0025281D" w:rsidRPr="00BC0C6F">
        <w:rPr>
          <w:spacing w:val="-1"/>
          <w:sz w:val="18"/>
          <w:szCs w:val="18"/>
          <w:lang w:val="es-MX"/>
        </w:rPr>
        <w:t>A</w:t>
      </w:r>
      <w:r w:rsidRPr="00BC0C6F">
        <w:rPr>
          <w:spacing w:val="-1"/>
          <w:sz w:val="18"/>
          <w:szCs w:val="18"/>
          <w:lang w:val="es-MX"/>
        </w:rPr>
        <w:t>uditoría que realice al Instituto, de conformidad con lo estipulado en el convenio de colaboración que se encuentre vigente entre ambas instancias fiscalizadoras.</w:t>
      </w:r>
    </w:p>
    <w:p w14:paraId="63623B06" w14:textId="4A7F3F47" w:rsidR="00F05CBD" w:rsidRDefault="00F05CBD" w:rsidP="00AA2AA1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0EAB686E" w14:textId="60D1EB12" w:rsidR="00F05CBD" w:rsidRDefault="00F05CBD" w:rsidP="00AA2AA1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70340AB2" w14:textId="178B43DB" w:rsidR="00F05CBD" w:rsidRDefault="00F05CBD" w:rsidP="00AA2AA1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54B6DF55" w14:textId="06A29141" w:rsidR="00F05CBD" w:rsidRDefault="00F05CBD" w:rsidP="00AA2AA1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25AB2822" w14:textId="322F58B3" w:rsidR="00F05CBD" w:rsidRDefault="00F05CBD" w:rsidP="00AA2AA1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5D6A9548" w14:textId="16CF454C" w:rsidR="00F05CBD" w:rsidRDefault="00F05CBD" w:rsidP="00AA2AA1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28A23CD8" w14:textId="7304E1D7" w:rsidR="00F05CBD" w:rsidRDefault="00F05CBD" w:rsidP="00AA2AA1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1D58D7DD" w14:textId="745DFC58" w:rsidR="00F05CBD" w:rsidRDefault="00F05CBD" w:rsidP="00AA2AA1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54A6AB9C" w14:textId="77777777" w:rsidR="00F05CBD" w:rsidRDefault="00F05CBD" w:rsidP="00AA2AA1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28B3DBEC" w14:textId="1708B9C3" w:rsidR="00F05CBD" w:rsidRDefault="00F05CBD" w:rsidP="00AA2AA1">
      <w:pPr>
        <w:pStyle w:val="Textoindependiente"/>
        <w:spacing w:before="120" w:after="120" w:line="340" w:lineRule="exact"/>
        <w:ind w:right="123"/>
        <w:rPr>
          <w:spacing w:val="-1"/>
          <w:sz w:val="18"/>
          <w:szCs w:val="18"/>
          <w:lang w:val="es-MX"/>
        </w:rPr>
      </w:pPr>
    </w:p>
    <w:p w14:paraId="43F741FD" w14:textId="1B3451E0" w:rsidR="00F05CBD" w:rsidRPr="00FB1D83" w:rsidRDefault="00F05CBD" w:rsidP="00F05CBD">
      <w:pPr>
        <w:jc w:val="both"/>
        <w:rPr>
          <w:b/>
        </w:rPr>
      </w:pPr>
      <w:r w:rsidRPr="00FB1D83">
        <w:rPr>
          <w:b/>
        </w:rPr>
        <w:t xml:space="preserve">El presente </w:t>
      </w:r>
      <w:r>
        <w:rPr>
          <w:b/>
        </w:rPr>
        <w:t>Line</w:t>
      </w:r>
      <w:r w:rsidRPr="00FB1D83">
        <w:rPr>
          <w:b/>
        </w:rPr>
        <w:t xml:space="preserve">amento fue aprobado </w:t>
      </w:r>
      <w:r>
        <w:rPr>
          <w:b/>
        </w:rPr>
        <w:t xml:space="preserve">por </w:t>
      </w:r>
      <w:r w:rsidR="002C2F94">
        <w:rPr>
          <w:b/>
        </w:rPr>
        <w:t xml:space="preserve">el </w:t>
      </w:r>
      <w:r>
        <w:rPr>
          <w:b/>
        </w:rPr>
        <w:t xml:space="preserve">Órgano Interno de Control </w:t>
      </w:r>
      <w:r w:rsidRPr="00FB1D83">
        <w:rPr>
          <w:b/>
        </w:rPr>
        <w:t>del Instituto Electoral del Estado de Sinaloa, mediante</w:t>
      </w:r>
      <w:r w:rsidR="002C2F94" w:rsidRPr="002C2F94">
        <w:rPr>
          <w:b/>
        </w:rPr>
        <w:t xml:space="preserve"> </w:t>
      </w:r>
      <w:r w:rsidR="002C2F94">
        <w:rPr>
          <w:b/>
        </w:rPr>
        <w:t xml:space="preserve">Acuerdo Administrativo </w:t>
      </w:r>
      <w:r w:rsidR="002C2F94" w:rsidRPr="00F05CBD">
        <w:rPr>
          <w:b/>
        </w:rPr>
        <w:t>IES/OIC/AA-005/2022</w:t>
      </w:r>
      <w:r w:rsidRPr="00FB1D83">
        <w:rPr>
          <w:b/>
        </w:rPr>
        <w:t xml:space="preserve">, </w:t>
      </w:r>
      <w:r w:rsidR="002C2F94">
        <w:rPr>
          <w:b/>
        </w:rPr>
        <w:t>el día 31 de octubre</w:t>
      </w:r>
      <w:r w:rsidRPr="00FB1D83">
        <w:rPr>
          <w:b/>
        </w:rPr>
        <w:t xml:space="preserve"> de 20</w:t>
      </w:r>
      <w:r>
        <w:rPr>
          <w:b/>
        </w:rPr>
        <w:t>22</w:t>
      </w:r>
      <w:r w:rsidRPr="00FB1D83">
        <w:rPr>
          <w:b/>
        </w:rPr>
        <w:t>, publicado en el Periódico Oficial “E</w:t>
      </w:r>
      <w:r>
        <w:rPr>
          <w:b/>
        </w:rPr>
        <w:t xml:space="preserve">l Estado de Sinaloa” de fecha </w:t>
      </w:r>
      <w:r w:rsidR="002C2F94">
        <w:rPr>
          <w:b/>
        </w:rPr>
        <w:t>18 de ener</w:t>
      </w:r>
      <w:r>
        <w:rPr>
          <w:b/>
        </w:rPr>
        <w:t>o de 202</w:t>
      </w:r>
      <w:r w:rsidR="002C2F94">
        <w:rPr>
          <w:b/>
        </w:rPr>
        <w:t>3</w:t>
      </w:r>
      <w:r w:rsidRPr="00FB1D83">
        <w:rPr>
          <w:b/>
        </w:rPr>
        <w:t>.</w:t>
      </w:r>
    </w:p>
    <w:sectPr w:rsidR="00F05CBD" w:rsidRPr="00FB1D83" w:rsidSect="002D737B">
      <w:headerReference w:type="default" r:id="rId9"/>
      <w:footerReference w:type="default" r:id="rId10"/>
      <w:pgSz w:w="12240" w:h="15840" w:code="1"/>
      <w:pgMar w:top="1077" w:right="1622" w:bottom="1616" w:left="1701" w:header="1077" w:footer="161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344B" w14:textId="77777777" w:rsidR="0082747F" w:rsidRDefault="0082747F" w:rsidP="007D68E5">
      <w:pPr>
        <w:spacing w:after="0" w:line="240" w:lineRule="auto"/>
      </w:pPr>
      <w:r>
        <w:separator/>
      </w:r>
    </w:p>
  </w:endnote>
  <w:endnote w:type="continuationSeparator" w:id="0">
    <w:p w14:paraId="01972D76" w14:textId="77777777" w:rsidR="0082747F" w:rsidRDefault="0082747F" w:rsidP="007D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74F8" w14:textId="3555BBCC" w:rsidR="00011D75" w:rsidRDefault="00697D4D">
    <w:pPr>
      <w:pStyle w:val="Piedepgina"/>
    </w:pPr>
    <w:r w:rsidRPr="003B429E">
      <w:rPr>
        <w:rFonts w:ascii="Arial" w:hAnsi="Arial" w:cs="Arial"/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9AF112" wp14:editId="064294FE">
              <wp:simplePos x="0" y="0"/>
              <wp:positionH relativeFrom="margin">
                <wp:align>right</wp:align>
              </wp:positionH>
              <wp:positionV relativeFrom="paragraph">
                <wp:posOffset>99059</wp:posOffset>
              </wp:positionV>
              <wp:extent cx="5715000" cy="19050"/>
              <wp:effectExtent l="0" t="19050" r="38100" b="3810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19050"/>
                      </a:xfrm>
                      <a:prstGeom prst="line">
                        <a:avLst/>
                      </a:prstGeom>
                      <a:ln w="47625" cmpd="thickThin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E83AB7" id="9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7.8pt" to="848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" strokecolor="#7f7f7f [1612]" strokeweight="3.75pt">
              <v:stroke linestyle="thickThin" joinstyle="miter"/>
              <w10:wrap anchorx="margin"/>
            </v:line>
          </w:pict>
        </mc:Fallback>
      </mc:AlternateContent>
    </w:r>
  </w:p>
  <w:p w14:paraId="43DE0CD3" w14:textId="75E66044" w:rsidR="007D68E5" w:rsidRPr="00BC0C6F" w:rsidRDefault="007D68E5" w:rsidP="00735A3B">
    <w:pPr>
      <w:pStyle w:val="Piedepgina"/>
      <w:jc w:val="right"/>
      <w:rPr>
        <w:rFonts w:ascii="Arial" w:hAnsi="Arial" w:cs="Arial"/>
        <w:sz w:val="18"/>
        <w:szCs w:val="18"/>
      </w:rPr>
    </w:pPr>
    <w:r w:rsidRPr="00BC0C6F">
      <w:rPr>
        <w:rFonts w:ascii="Arial" w:hAnsi="Arial" w:cs="Arial"/>
        <w:sz w:val="18"/>
        <w:szCs w:val="18"/>
      </w:rPr>
      <w:t xml:space="preserve">Página </w:t>
    </w:r>
    <w:r w:rsidRPr="00BC0C6F">
      <w:rPr>
        <w:rFonts w:ascii="Arial" w:hAnsi="Arial" w:cs="Arial"/>
        <w:sz w:val="18"/>
        <w:szCs w:val="18"/>
      </w:rPr>
      <w:fldChar w:fldCharType="begin"/>
    </w:r>
    <w:r w:rsidRPr="00BC0C6F">
      <w:rPr>
        <w:rFonts w:ascii="Arial" w:hAnsi="Arial" w:cs="Arial"/>
        <w:sz w:val="18"/>
        <w:szCs w:val="18"/>
      </w:rPr>
      <w:instrText>PAGE  \* Arabic  \* MERGEFORMAT</w:instrText>
    </w:r>
    <w:r w:rsidRPr="00BC0C6F">
      <w:rPr>
        <w:rFonts w:ascii="Arial" w:hAnsi="Arial" w:cs="Arial"/>
        <w:sz w:val="18"/>
        <w:szCs w:val="18"/>
      </w:rPr>
      <w:fldChar w:fldCharType="separate"/>
    </w:r>
    <w:r w:rsidRPr="00BC0C6F">
      <w:rPr>
        <w:rFonts w:ascii="Arial" w:hAnsi="Arial" w:cs="Arial"/>
        <w:sz w:val="18"/>
        <w:szCs w:val="18"/>
      </w:rPr>
      <w:t>1</w:t>
    </w:r>
    <w:r w:rsidRPr="00BC0C6F">
      <w:rPr>
        <w:rFonts w:ascii="Arial" w:hAnsi="Arial" w:cs="Arial"/>
        <w:sz w:val="18"/>
        <w:szCs w:val="18"/>
      </w:rPr>
      <w:fldChar w:fldCharType="end"/>
    </w:r>
    <w:r w:rsidRPr="00BC0C6F">
      <w:rPr>
        <w:rFonts w:ascii="Arial" w:hAnsi="Arial" w:cs="Arial"/>
        <w:sz w:val="18"/>
        <w:szCs w:val="18"/>
      </w:rPr>
      <w:t xml:space="preserve"> de </w:t>
    </w:r>
    <w:r w:rsidR="00735A3B">
      <w:rPr>
        <w:rFonts w:ascii="Arial" w:hAnsi="Arial" w:cs="Arial"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0D0C" w14:textId="77777777" w:rsidR="0082747F" w:rsidRDefault="0082747F" w:rsidP="007D68E5">
      <w:pPr>
        <w:spacing w:after="0" w:line="240" w:lineRule="auto"/>
      </w:pPr>
      <w:r>
        <w:separator/>
      </w:r>
    </w:p>
  </w:footnote>
  <w:footnote w:type="continuationSeparator" w:id="0">
    <w:p w14:paraId="17B993C6" w14:textId="77777777" w:rsidR="0082747F" w:rsidRDefault="0082747F" w:rsidP="007D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121"/>
    </w:tblGrid>
    <w:tr w:rsidR="00697D4D" w14:paraId="2D7BEC40" w14:textId="77777777" w:rsidTr="00BC0C6F">
      <w:tc>
        <w:tcPr>
          <w:tcW w:w="1668" w:type="dxa"/>
        </w:tcPr>
        <w:p w14:paraId="5E2B3B50" w14:textId="5498AB66" w:rsidR="00697D4D" w:rsidRDefault="00697D4D" w:rsidP="00697D4D">
          <w:pPr>
            <w:pStyle w:val="Encabezado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eastAsia="Times New Roman"/>
              <w:noProof/>
              <w:lang w:eastAsia="es-MX"/>
            </w:rPr>
            <w:drawing>
              <wp:inline distT="0" distB="0" distL="0" distR="0" wp14:anchorId="06232B12" wp14:editId="0E380086">
                <wp:extent cx="878325" cy="520107"/>
                <wp:effectExtent l="0" t="0" r="0" b="0"/>
                <wp:docPr id="2" name="Imagen 2" descr="cid:1846949E-C283-4325-B0D8-91A599325D58@gateway.huawei.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77C9F61-6956-4012-8B1D-0ABC4A898614" descr="cid:1846949E-C283-4325-B0D8-91A599325D58@gateway.huawei.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1824" cy="522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1" w:type="dxa"/>
        </w:tcPr>
        <w:p w14:paraId="3B8F4F7E" w14:textId="77777777" w:rsidR="00697D4D" w:rsidRPr="00BC0C6F" w:rsidRDefault="00697D4D" w:rsidP="00697D4D">
          <w:pPr>
            <w:pStyle w:val="Ttulo1"/>
            <w:spacing w:before="20" w:after="20"/>
            <w:jc w:val="center"/>
            <w:outlineLvl w:val="0"/>
            <w:rPr>
              <w:rFonts w:ascii="Arial" w:hAnsi="Arial" w:cs="Arial"/>
              <w:color w:val="767171" w:themeColor="background2" w:themeShade="80"/>
              <w:sz w:val="18"/>
              <w:szCs w:val="18"/>
            </w:rPr>
          </w:pPr>
          <w:r w:rsidRPr="00BC0C6F">
            <w:rPr>
              <w:rFonts w:ascii="Arial" w:hAnsi="Arial" w:cs="Arial"/>
              <w:color w:val="767171" w:themeColor="background2" w:themeShade="80"/>
              <w:sz w:val="18"/>
              <w:szCs w:val="18"/>
            </w:rPr>
            <w:t>Lineamientos para fijar los criterios y procedimientos en la realización de auditorías</w:t>
          </w:r>
        </w:p>
        <w:p w14:paraId="03E9700A" w14:textId="77777777" w:rsidR="00697D4D" w:rsidRDefault="00697D4D" w:rsidP="00697D4D">
          <w:pPr>
            <w:pStyle w:val="Encabezado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BC0C6F">
            <w:rPr>
              <w:rFonts w:ascii="Arial" w:hAnsi="Arial" w:cs="Arial"/>
              <w:color w:val="767171" w:themeColor="background2" w:themeShade="80"/>
              <w:sz w:val="18"/>
              <w:szCs w:val="18"/>
            </w:rPr>
            <w:t>Órgano Interno de Control</w:t>
          </w:r>
        </w:p>
      </w:tc>
    </w:tr>
  </w:tbl>
  <w:p w14:paraId="6635B08A" w14:textId="475D73DF" w:rsidR="00697D4D" w:rsidRDefault="00AA2EEA">
    <w:pPr>
      <w:pStyle w:val="Encabezado"/>
    </w:pPr>
    <w:r w:rsidRPr="003B429E">
      <w:rPr>
        <w:rFonts w:ascii="Arial" w:hAnsi="Arial" w:cs="Arial"/>
        <w:noProof/>
        <w:color w:val="0070C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922EA" wp14:editId="1C9433F5">
              <wp:simplePos x="0" y="0"/>
              <wp:positionH relativeFrom="margin">
                <wp:align>left</wp:align>
              </wp:positionH>
              <wp:positionV relativeFrom="paragraph">
                <wp:posOffset>15240</wp:posOffset>
              </wp:positionV>
              <wp:extent cx="5705475" cy="0"/>
              <wp:effectExtent l="0" t="19050" r="47625" b="38100"/>
              <wp:wrapNone/>
              <wp:docPr id="1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47625" cmpd="thickThin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F7A01" id="9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2pt" to="44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" strokecolor="#7f7f7f [1612]" strokeweight="3.75pt">
              <v:stroke linestyle="thickThin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5D9"/>
    <w:multiLevelType w:val="hybridMultilevel"/>
    <w:tmpl w:val="3AD2F990"/>
    <w:lvl w:ilvl="0" w:tplc="3E0015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6C73"/>
    <w:multiLevelType w:val="hybridMultilevel"/>
    <w:tmpl w:val="2A4E8028"/>
    <w:lvl w:ilvl="0" w:tplc="080A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6F76"/>
    <w:multiLevelType w:val="hybridMultilevel"/>
    <w:tmpl w:val="FFDEB1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6D03"/>
    <w:multiLevelType w:val="hybridMultilevel"/>
    <w:tmpl w:val="B61E0A00"/>
    <w:lvl w:ilvl="0" w:tplc="0CB272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0DB3"/>
    <w:multiLevelType w:val="hybridMultilevel"/>
    <w:tmpl w:val="FA821930"/>
    <w:lvl w:ilvl="0" w:tplc="4EAA5B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7085A"/>
    <w:multiLevelType w:val="hybridMultilevel"/>
    <w:tmpl w:val="1604FBFE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F68BE"/>
    <w:multiLevelType w:val="hybridMultilevel"/>
    <w:tmpl w:val="063CAABE"/>
    <w:lvl w:ilvl="0" w:tplc="DC9853F2">
      <w:start w:val="1"/>
      <w:numFmt w:val="lowerLetter"/>
      <w:lvlText w:val="%1)"/>
      <w:lvlJc w:val="left"/>
      <w:pPr>
        <w:ind w:left="402" w:hanging="302"/>
      </w:pPr>
      <w:rPr>
        <w:rFonts w:ascii="Arial" w:eastAsia="Arial" w:hAnsi="Arial" w:hint="default"/>
        <w:sz w:val="24"/>
        <w:szCs w:val="24"/>
      </w:rPr>
    </w:lvl>
    <w:lvl w:ilvl="1" w:tplc="EEB06A88">
      <w:start w:val="1"/>
      <w:numFmt w:val="bullet"/>
      <w:lvlText w:val="•"/>
      <w:lvlJc w:val="left"/>
      <w:pPr>
        <w:ind w:left="1325" w:hanging="302"/>
      </w:pPr>
      <w:rPr>
        <w:rFonts w:hint="default"/>
      </w:rPr>
    </w:lvl>
    <w:lvl w:ilvl="2" w:tplc="5DEA5F8E">
      <w:start w:val="1"/>
      <w:numFmt w:val="bullet"/>
      <w:lvlText w:val="•"/>
      <w:lvlJc w:val="left"/>
      <w:pPr>
        <w:ind w:left="2249" w:hanging="302"/>
      </w:pPr>
      <w:rPr>
        <w:rFonts w:hint="default"/>
      </w:rPr>
    </w:lvl>
    <w:lvl w:ilvl="3" w:tplc="4E383172">
      <w:start w:val="1"/>
      <w:numFmt w:val="bullet"/>
      <w:lvlText w:val="•"/>
      <w:lvlJc w:val="left"/>
      <w:pPr>
        <w:ind w:left="3173" w:hanging="302"/>
      </w:pPr>
      <w:rPr>
        <w:rFonts w:hint="default"/>
      </w:rPr>
    </w:lvl>
    <w:lvl w:ilvl="4" w:tplc="6EAC2D8E">
      <w:start w:val="1"/>
      <w:numFmt w:val="bullet"/>
      <w:lvlText w:val="•"/>
      <w:lvlJc w:val="left"/>
      <w:pPr>
        <w:ind w:left="4097" w:hanging="302"/>
      </w:pPr>
      <w:rPr>
        <w:rFonts w:hint="default"/>
      </w:rPr>
    </w:lvl>
    <w:lvl w:ilvl="5" w:tplc="FDCE4E1E">
      <w:start w:val="1"/>
      <w:numFmt w:val="bullet"/>
      <w:lvlText w:val="•"/>
      <w:lvlJc w:val="left"/>
      <w:pPr>
        <w:ind w:left="5021" w:hanging="302"/>
      </w:pPr>
      <w:rPr>
        <w:rFonts w:hint="default"/>
      </w:rPr>
    </w:lvl>
    <w:lvl w:ilvl="6" w:tplc="57C2266A">
      <w:start w:val="1"/>
      <w:numFmt w:val="bullet"/>
      <w:lvlText w:val="•"/>
      <w:lvlJc w:val="left"/>
      <w:pPr>
        <w:ind w:left="5944" w:hanging="302"/>
      </w:pPr>
      <w:rPr>
        <w:rFonts w:hint="default"/>
      </w:rPr>
    </w:lvl>
    <w:lvl w:ilvl="7" w:tplc="F65CA9BE">
      <w:start w:val="1"/>
      <w:numFmt w:val="bullet"/>
      <w:lvlText w:val="•"/>
      <w:lvlJc w:val="left"/>
      <w:pPr>
        <w:ind w:left="6868" w:hanging="302"/>
      </w:pPr>
      <w:rPr>
        <w:rFonts w:hint="default"/>
      </w:rPr>
    </w:lvl>
    <w:lvl w:ilvl="8" w:tplc="640826E0">
      <w:start w:val="1"/>
      <w:numFmt w:val="bullet"/>
      <w:lvlText w:val="•"/>
      <w:lvlJc w:val="left"/>
      <w:pPr>
        <w:ind w:left="7792" w:hanging="302"/>
      </w:pPr>
      <w:rPr>
        <w:rFonts w:hint="default"/>
      </w:rPr>
    </w:lvl>
  </w:abstractNum>
  <w:abstractNum w:abstractNumId="7" w15:restartNumberingAfterBreak="0">
    <w:nsid w:val="363372CC"/>
    <w:multiLevelType w:val="hybridMultilevel"/>
    <w:tmpl w:val="5BD6AB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21709"/>
    <w:multiLevelType w:val="hybridMultilevel"/>
    <w:tmpl w:val="C4FC8236"/>
    <w:lvl w:ilvl="0" w:tplc="FFFFFFFF">
      <w:start w:val="1"/>
      <w:numFmt w:val="lowerLetter"/>
      <w:lvlText w:val="%1)"/>
      <w:lvlJc w:val="left"/>
      <w:pPr>
        <w:ind w:left="546" w:hanging="428"/>
      </w:pPr>
      <w:rPr>
        <w:rFonts w:ascii="Arial" w:eastAsia="Arial" w:hAnsi="Arial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455" w:hanging="42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364" w:hanging="42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74" w:hanging="42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83" w:hanging="42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93" w:hanging="42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002" w:hanging="42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11" w:hanging="42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21" w:hanging="428"/>
      </w:pPr>
      <w:rPr>
        <w:rFonts w:hint="default"/>
      </w:rPr>
    </w:lvl>
  </w:abstractNum>
  <w:abstractNum w:abstractNumId="9" w15:restartNumberingAfterBreak="0">
    <w:nsid w:val="40F827C8"/>
    <w:multiLevelType w:val="hybridMultilevel"/>
    <w:tmpl w:val="D69A8BC0"/>
    <w:lvl w:ilvl="0" w:tplc="A966264E">
      <w:start w:val="1"/>
      <w:numFmt w:val="lowerLetter"/>
      <w:lvlText w:val="%1)"/>
      <w:lvlJc w:val="left"/>
      <w:pPr>
        <w:ind w:left="546" w:hanging="428"/>
      </w:pPr>
      <w:rPr>
        <w:rFonts w:ascii="Arial" w:eastAsia="Arial" w:hAnsi="Arial" w:hint="default"/>
        <w:color w:val="auto"/>
        <w:sz w:val="24"/>
        <w:szCs w:val="24"/>
      </w:rPr>
    </w:lvl>
    <w:lvl w:ilvl="1" w:tplc="25E87912">
      <w:start w:val="1"/>
      <w:numFmt w:val="bullet"/>
      <w:lvlText w:val="•"/>
      <w:lvlJc w:val="left"/>
      <w:pPr>
        <w:ind w:left="1455" w:hanging="428"/>
      </w:pPr>
      <w:rPr>
        <w:rFonts w:hint="default"/>
      </w:rPr>
    </w:lvl>
    <w:lvl w:ilvl="2" w:tplc="0F6CEF48">
      <w:start w:val="1"/>
      <w:numFmt w:val="bullet"/>
      <w:lvlText w:val="•"/>
      <w:lvlJc w:val="left"/>
      <w:pPr>
        <w:ind w:left="2364" w:hanging="428"/>
      </w:pPr>
      <w:rPr>
        <w:rFonts w:hint="default"/>
      </w:rPr>
    </w:lvl>
    <w:lvl w:ilvl="3" w:tplc="40ECF256">
      <w:start w:val="1"/>
      <w:numFmt w:val="bullet"/>
      <w:lvlText w:val="•"/>
      <w:lvlJc w:val="left"/>
      <w:pPr>
        <w:ind w:left="3274" w:hanging="428"/>
      </w:pPr>
      <w:rPr>
        <w:rFonts w:hint="default"/>
      </w:rPr>
    </w:lvl>
    <w:lvl w:ilvl="4" w:tplc="63B232BA">
      <w:start w:val="1"/>
      <w:numFmt w:val="bullet"/>
      <w:lvlText w:val="•"/>
      <w:lvlJc w:val="left"/>
      <w:pPr>
        <w:ind w:left="4183" w:hanging="428"/>
      </w:pPr>
      <w:rPr>
        <w:rFonts w:hint="default"/>
      </w:rPr>
    </w:lvl>
    <w:lvl w:ilvl="5" w:tplc="68DC5808">
      <w:start w:val="1"/>
      <w:numFmt w:val="bullet"/>
      <w:lvlText w:val="•"/>
      <w:lvlJc w:val="left"/>
      <w:pPr>
        <w:ind w:left="5093" w:hanging="428"/>
      </w:pPr>
      <w:rPr>
        <w:rFonts w:hint="default"/>
      </w:rPr>
    </w:lvl>
    <w:lvl w:ilvl="6" w:tplc="B44C676A">
      <w:start w:val="1"/>
      <w:numFmt w:val="bullet"/>
      <w:lvlText w:val="•"/>
      <w:lvlJc w:val="left"/>
      <w:pPr>
        <w:ind w:left="6002" w:hanging="428"/>
      </w:pPr>
      <w:rPr>
        <w:rFonts w:hint="default"/>
      </w:rPr>
    </w:lvl>
    <w:lvl w:ilvl="7" w:tplc="E5547FE0">
      <w:start w:val="1"/>
      <w:numFmt w:val="bullet"/>
      <w:lvlText w:val="•"/>
      <w:lvlJc w:val="left"/>
      <w:pPr>
        <w:ind w:left="6911" w:hanging="428"/>
      </w:pPr>
      <w:rPr>
        <w:rFonts w:hint="default"/>
      </w:rPr>
    </w:lvl>
    <w:lvl w:ilvl="8" w:tplc="154C7E36">
      <w:start w:val="1"/>
      <w:numFmt w:val="bullet"/>
      <w:lvlText w:val="•"/>
      <w:lvlJc w:val="left"/>
      <w:pPr>
        <w:ind w:left="7821" w:hanging="428"/>
      </w:pPr>
      <w:rPr>
        <w:rFonts w:hint="default"/>
      </w:rPr>
    </w:lvl>
  </w:abstractNum>
  <w:abstractNum w:abstractNumId="10" w15:restartNumberingAfterBreak="0">
    <w:nsid w:val="4D435A5E"/>
    <w:multiLevelType w:val="hybridMultilevel"/>
    <w:tmpl w:val="C4FC8236"/>
    <w:lvl w:ilvl="0" w:tplc="FFFFFFFF">
      <w:start w:val="1"/>
      <w:numFmt w:val="lowerLetter"/>
      <w:lvlText w:val="%1)"/>
      <w:lvlJc w:val="left"/>
      <w:pPr>
        <w:ind w:left="546" w:hanging="428"/>
      </w:pPr>
      <w:rPr>
        <w:rFonts w:ascii="Arial" w:eastAsia="Arial" w:hAnsi="Arial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455" w:hanging="42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364" w:hanging="42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74" w:hanging="42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83" w:hanging="42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93" w:hanging="42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002" w:hanging="42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11" w:hanging="42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21" w:hanging="428"/>
      </w:pPr>
      <w:rPr>
        <w:rFonts w:hint="default"/>
      </w:rPr>
    </w:lvl>
  </w:abstractNum>
  <w:abstractNum w:abstractNumId="11" w15:restartNumberingAfterBreak="0">
    <w:nsid w:val="4FA66B6D"/>
    <w:multiLevelType w:val="hybridMultilevel"/>
    <w:tmpl w:val="5BD6AB32"/>
    <w:lvl w:ilvl="0" w:tplc="94785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C7301"/>
    <w:multiLevelType w:val="hybridMultilevel"/>
    <w:tmpl w:val="C4FC8236"/>
    <w:lvl w:ilvl="0" w:tplc="FFFFFFFF">
      <w:start w:val="1"/>
      <w:numFmt w:val="lowerLetter"/>
      <w:lvlText w:val="%1)"/>
      <w:lvlJc w:val="left"/>
      <w:pPr>
        <w:ind w:left="546" w:hanging="428"/>
      </w:pPr>
      <w:rPr>
        <w:rFonts w:ascii="Arial" w:eastAsia="Arial" w:hAnsi="Arial"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455" w:hanging="428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364" w:hanging="42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74" w:hanging="42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183" w:hanging="42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93" w:hanging="42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002" w:hanging="42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11" w:hanging="42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21" w:hanging="428"/>
      </w:pPr>
      <w:rPr>
        <w:rFonts w:hint="default"/>
      </w:rPr>
    </w:lvl>
  </w:abstractNum>
  <w:abstractNum w:abstractNumId="13" w15:restartNumberingAfterBreak="0">
    <w:nsid w:val="5B3E2ED8"/>
    <w:multiLevelType w:val="hybridMultilevel"/>
    <w:tmpl w:val="BDB68AFA"/>
    <w:lvl w:ilvl="0" w:tplc="2BF0F6F8">
      <w:start w:val="1"/>
      <w:numFmt w:val="lowerLetter"/>
      <w:lvlText w:val="%1)"/>
      <w:lvlJc w:val="left"/>
      <w:pPr>
        <w:ind w:left="546" w:hanging="428"/>
      </w:pPr>
      <w:rPr>
        <w:rFonts w:ascii="Arial" w:eastAsia="Arial" w:hAnsi="Arial" w:hint="default"/>
        <w:sz w:val="24"/>
        <w:szCs w:val="24"/>
      </w:rPr>
    </w:lvl>
    <w:lvl w:ilvl="1" w:tplc="1A72D48A">
      <w:start w:val="1"/>
      <w:numFmt w:val="bullet"/>
      <w:lvlText w:val="•"/>
      <w:lvlJc w:val="left"/>
      <w:pPr>
        <w:ind w:left="1455" w:hanging="428"/>
      </w:pPr>
      <w:rPr>
        <w:rFonts w:hint="default"/>
      </w:rPr>
    </w:lvl>
    <w:lvl w:ilvl="2" w:tplc="5E9038BC">
      <w:start w:val="1"/>
      <w:numFmt w:val="bullet"/>
      <w:lvlText w:val="•"/>
      <w:lvlJc w:val="left"/>
      <w:pPr>
        <w:ind w:left="2364" w:hanging="428"/>
      </w:pPr>
      <w:rPr>
        <w:rFonts w:hint="default"/>
      </w:rPr>
    </w:lvl>
    <w:lvl w:ilvl="3" w:tplc="15604F46">
      <w:start w:val="1"/>
      <w:numFmt w:val="bullet"/>
      <w:lvlText w:val="•"/>
      <w:lvlJc w:val="left"/>
      <w:pPr>
        <w:ind w:left="3274" w:hanging="428"/>
      </w:pPr>
      <w:rPr>
        <w:rFonts w:hint="default"/>
      </w:rPr>
    </w:lvl>
    <w:lvl w:ilvl="4" w:tplc="A3627746">
      <w:start w:val="1"/>
      <w:numFmt w:val="bullet"/>
      <w:lvlText w:val="•"/>
      <w:lvlJc w:val="left"/>
      <w:pPr>
        <w:ind w:left="4183" w:hanging="428"/>
      </w:pPr>
      <w:rPr>
        <w:rFonts w:hint="default"/>
      </w:rPr>
    </w:lvl>
    <w:lvl w:ilvl="5" w:tplc="5BB0C710">
      <w:start w:val="1"/>
      <w:numFmt w:val="bullet"/>
      <w:lvlText w:val="•"/>
      <w:lvlJc w:val="left"/>
      <w:pPr>
        <w:ind w:left="5093" w:hanging="428"/>
      </w:pPr>
      <w:rPr>
        <w:rFonts w:hint="default"/>
      </w:rPr>
    </w:lvl>
    <w:lvl w:ilvl="6" w:tplc="62E090A0">
      <w:start w:val="1"/>
      <w:numFmt w:val="bullet"/>
      <w:lvlText w:val="•"/>
      <w:lvlJc w:val="left"/>
      <w:pPr>
        <w:ind w:left="6002" w:hanging="428"/>
      </w:pPr>
      <w:rPr>
        <w:rFonts w:hint="default"/>
      </w:rPr>
    </w:lvl>
    <w:lvl w:ilvl="7" w:tplc="E4AE7B02">
      <w:start w:val="1"/>
      <w:numFmt w:val="bullet"/>
      <w:lvlText w:val="•"/>
      <w:lvlJc w:val="left"/>
      <w:pPr>
        <w:ind w:left="6911" w:hanging="428"/>
      </w:pPr>
      <w:rPr>
        <w:rFonts w:hint="default"/>
      </w:rPr>
    </w:lvl>
    <w:lvl w:ilvl="8" w:tplc="5AAAA1BC">
      <w:start w:val="1"/>
      <w:numFmt w:val="bullet"/>
      <w:lvlText w:val="•"/>
      <w:lvlJc w:val="left"/>
      <w:pPr>
        <w:ind w:left="7821" w:hanging="428"/>
      </w:pPr>
      <w:rPr>
        <w:rFonts w:hint="default"/>
      </w:rPr>
    </w:lvl>
  </w:abstractNum>
  <w:abstractNum w:abstractNumId="14" w15:restartNumberingAfterBreak="0">
    <w:nsid w:val="65B64B49"/>
    <w:multiLevelType w:val="hybridMultilevel"/>
    <w:tmpl w:val="2CB47C7C"/>
    <w:lvl w:ilvl="0" w:tplc="080A0017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A06B2"/>
    <w:multiLevelType w:val="hybridMultilevel"/>
    <w:tmpl w:val="2E3E7B4E"/>
    <w:lvl w:ilvl="0" w:tplc="FB442386">
      <w:start w:val="1"/>
      <w:numFmt w:val="lowerLetter"/>
      <w:lvlText w:val="%1)"/>
      <w:lvlJc w:val="left"/>
      <w:pPr>
        <w:ind w:left="546" w:hanging="428"/>
      </w:pPr>
      <w:rPr>
        <w:rFonts w:ascii="Arial" w:eastAsia="Arial" w:hAnsi="Arial" w:hint="default"/>
        <w:color w:val="auto"/>
        <w:sz w:val="24"/>
        <w:szCs w:val="24"/>
      </w:rPr>
    </w:lvl>
    <w:lvl w:ilvl="1" w:tplc="6284C322">
      <w:start w:val="1"/>
      <w:numFmt w:val="bullet"/>
      <w:lvlText w:val="•"/>
      <w:lvlJc w:val="left"/>
      <w:pPr>
        <w:ind w:left="1455" w:hanging="428"/>
      </w:pPr>
      <w:rPr>
        <w:rFonts w:hint="default"/>
      </w:rPr>
    </w:lvl>
    <w:lvl w:ilvl="2" w:tplc="6AFA9B24">
      <w:start w:val="1"/>
      <w:numFmt w:val="bullet"/>
      <w:lvlText w:val="•"/>
      <w:lvlJc w:val="left"/>
      <w:pPr>
        <w:ind w:left="2364" w:hanging="428"/>
      </w:pPr>
      <w:rPr>
        <w:rFonts w:hint="default"/>
      </w:rPr>
    </w:lvl>
    <w:lvl w:ilvl="3" w:tplc="1DAA498C">
      <w:start w:val="1"/>
      <w:numFmt w:val="bullet"/>
      <w:lvlText w:val="•"/>
      <w:lvlJc w:val="left"/>
      <w:pPr>
        <w:ind w:left="3274" w:hanging="428"/>
      </w:pPr>
      <w:rPr>
        <w:rFonts w:hint="default"/>
      </w:rPr>
    </w:lvl>
    <w:lvl w:ilvl="4" w:tplc="F3941DFE">
      <w:start w:val="1"/>
      <w:numFmt w:val="bullet"/>
      <w:lvlText w:val="•"/>
      <w:lvlJc w:val="left"/>
      <w:pPr>
        <w:ind w:left="4183" w:hanging="428"/>
      </w:pPr>
      <w:rPr>
        <w:rFonts w:hint="default"/>
      </w:rPr>
    </w:lvl>
    <w:lvl w:ilvl="5" w:tplc="06D6B6EE">
      <w:start w:val="1"/>
      <w:numFmt w:val="bullet"/>
      <w:lvlText w:val="•"/>
      <w:lvlJc w:val="left"/>
      <w:pPr>
        <w:ind w:left="5093" w:hanging="428"/>
      </w:pPr>
      <w:rPr>
        <w:rFonts w:hint="default"/>
      </w:rPr>
    </w:lvl>
    <w:lvl w:ilvl="6" w:tplc="76143C34">
      <w:start w:val="1"/>
      <w:numFmt w:val="bullet"/>
      <w:lvlText w:val="•"/>
      <w:lvlJc w:val="left"/>
      <w:pPr>
        <w:ind w:left="6002" w:hanging="428"/>
      </w:pPr>
      <w:rPr>
        <w:rFonts w:hint="default"/>
      </w:rPr>
    </w:lvl>
    <w:lvl w:ilvl="7" w:tplc="ED0A542A">
      <w:start w:val="1"/>
      <w:numFmt w:val="bullet"/>
      <w:lvlText w:val="•"/>
      <w:lvlJc w:val="left"/>
      <w:pPr>
        <w:ind w:left="6911" w:hanging="428"/>
      </w:pPr>
      <w:rPr>
        <w:rFonts w:hint="default"/>
      </w:rPr>
    </w:lvl>
    <w:lvl w:ilvl="8" w:tplc="6B46B2D8">
      <w:start w:val="1"/>
      <w:numFmt w:val="bullet"/>
      <w:lvlText w:val="•"/>
      <w:lvlJc w:val="left"/>
      <w:pPr>
        <w:ind w:left="7821" w:hanging="428"/>
      </w:pPr>
      <w:rPr>
        <w:rFonts w:hint="default"/>
      </w:rPr>
    </w:lvl>
  </w:abstractNum>
  <w:abstractNum w:abstractNumId="16" w15:restartNumberingAfterBreak="0">
    <w:nsid w:val="791E52B1"/>
    <w:multiLevelType w:val="hybridMultilevel"/>
    <w:tmpl w:val="A3E053AE"/>
    <w:lvl w:ilvl="0" w:tplc="D346DB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55348"/>
    <w:multiLevelType w:val="hybridMultilevel"/>
    <w:tmpl w:val="ED4E67B6"/>
    <w:lvl w:ilvl="0" w:tplc="462EC1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15371">
    <w:abstractNumId w:val="15"/>
  </w:num>
  <w:num w:numId="2" w16cid:durableId="1472751443">
    <w:abstractNumId w:val="9"/>
  </w:num>
  <w:num w:numId="3" w16cid:durableId="1214654843">
    <w:abstractNumId w:val="6"/>
  </w:num>
  <w:num w:numId="4" w16cid:durableId="87433316">
    <w:abstractNumId w:val="13"/>
  </w:num>
  <w:num w:numId="5" w16cid:durableId="1152530034">
    <w:abstractNumId w:val="8"/>
  </w:num>
  <w:num w:numId="6" w16cid:durableId="1186404794">
    <w:abstractNumId w:val="12"/>
  </w:num>
  <w:num w:numId="7" w16cid:durableId="1447652556">
    <w:abstractNumId w:val="10"/>
  </w:num>
  <w:num w:numId="8" w16cid:durableId="1586108690">
    <w:abstractNumId w:val="11"/>
  </w:num>
  <w:num w:numId="9" w16cid:durableId="821191752">
    <w:abstractNumId w:val="4"/>
  </w:num>
  <w:num w:numId="10" w16cid:durableId="1716271234">
    <w:abstractNumId w:val="3"/>
  </w:num>
  <w:num w:numId="11" w16cid:durableId="823473810">
    <w:abstractNumId w:val="1"/>
  </w:num>
  <w:num w:numId="12" w16cid:durableId="1505051064">
    <w:abstractNumId w:val="2"/>
  </w:num>
  <w:num w:numId="13" w16cid:durableId="1891334029">
    <w:abstractNumId w:val="0"/>
  </w:num>
  <w:num w:numId="14" w16cid:durableId="321813656">
    <w:abstractNumId w:val="5"/>
  </w:num>
  <w:num w:numId="15" w16cid:durableId="1372730369">
    <w:abstractNumId w:val="14"/>
  </w:num>
  <w:num w:numId="16" w16cid:durableId="1084914048">
    <w:abstractNumId w:val="17"/>
  </w:num>
  <w:num w:numId="17" w16cid:durableId="1671255480">
    <w:abstractNumId w:val="7"/>
  </w:num>
  <w:num w:numId="18" w16cid:durableId="3198468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6"/>
    <w:rsid w:val="00003469"/>
    <w:rsid w:val="000110A7"/>
    <w:rsid w:val="00011D75"/>
    <w:rsid w:val="00012543"/>
    <w:rsid w:val="00016ADC"/>
    <w:rsid w:val="000227D0"/>
    <w:rsid w:val="00023170"/>
    <w:rsid w:val="0002325D"/>
    <w:rsid w:val="00024779"/>
    <w:rsid w:val="00031702"/>
    <w:rsid w:val="000330F8"/>
    <w:rsid w:val="00033BEE"/>
    <w:rsid w:val="00035EF8"/>
    <w:rsid w:val="000401B4"/>
    <w:rsid w:val="00040F82"/>
    <w:rsid w:val="00043F96"/>
    <w:rsid w:val="00054551"/>
    <w:rsid w:val="00057637"/>
    <w:rsid w:val="00064320"/>
    <w:rsid w:val="00065313"/>
    <w:rsid w:val="000713F6"/>
    <w:rsid w:val="00076CC9"/>
    <w:rsid w:val="0008592C"/>
    <w:rsid w:val="000873AD"/>
    <w:rsid w:val="00095573"/>
    <w:rsid w:val="00095A54"/>
    <w:rsid w:val="0009776A"/>
    <w:rsid w:val="000A1AF0"/>
    <w:rsid w:val="000A26C5"/>
    <w:rsid w:val="000A5354"/>
    <w:rsid w:val="000B1358"/>
    <w:rsid w:val="000B2605"/>
    <w:rsid w:val="000B3D89"/>
    <w:rsid w:val="000B7587"/>
    <w:rsid w:val="000C05AA"/>
    <w:rsid w:val="000C3838"/>
    <w:rsid w:val="000C45C9"/>
    <w:rsid w:val="000C619E"/>
    <w:rsid w:val="000C6F71"/>
    <w:rsid w:val="000D0746"/>
    <w:rsid w:val="000D228A"/>
    <w:rsid w:val="000E0753"/>
    <w:rsid w:val="000E24CB"/>
    <w:rsid w:val="000E34BD"/>
    <w:rsid w:val="000E6089"/>
    <w:rsid w:val="000E62DB"/>
    <w:rsid w:val="000E7D8E"/>
    <w:rsid w:val="000F6756"/>
    <w:rsid w:val="000F7556"/>
    <w:rsid w:val="0010185E"/>
    <w:rsid w:val="00101E54"/>
    <w:rsid w:val="001129B4"/>
    <w:rsid w:val="00130FA7"/>
    <w:rsid w:val="001321DC"/>
    <w:rsid w:val="001323EA"/>
    <w:rsid w:val="001401D8"/>
    <w:rsid w:val="00140D87"/>
    <w:rsid w:val="001417B9"/>
    <w:rsid w:val="001417D9"/>
    <w:rsid w:val="00145454"/>
    <w:rsid w:val="00146F90"/>
    <w:rsid w:val="00147A41"/>
    <w:rsid w:val="00154594"/>
    <w:rsid w:val="00162DAA"/>
    <w:rsid w:val="00164715"/>
    <w:rsid w:val="001752B4"/>
    <w:rsid w:val="001767C4"/>
    <w:rsid w:val="00177D84"/>
    <w:rsid w:val="00182A91"/>
    <w:rsid w:val="00187FBD"/>
    <w:rsid w:val="00190A7C"/>
    <w:rsid w:val="00191F7B"/>
    <w:rsid w:val="0019267A"/>
    <w:rsid w:val="001939C0"/>
    <w:rsid w:val="00194EB6"/>
    <w:rsid w:val="00195C45"/>
    <w:rsid w:val="0019663C"/>
    <w:rsid w:val="001976F8"/>
    <w:rsid w:val="001A0895"/>
    <w:rsid w:val="001A0EC0"/>
    <w:rsid w:val="001A35AE"/>
    <w:rsid w:val="001A5592"/>
    <w:rsid w:val="001A7418"/>
    <w:rsid w:val="001B1C68"/>
    <w:rsid w:val="001B229A"/>
    <w:rsid w:val="001B33EA"/>
    <w:rsid w:val="001B58A3"/>
    <w:rsid w:val="001B63F4"/>
    <w:rsid w:val="001B6E7A"/>
    <w:rsid w:val="001C1E93"/>
    <w:rsid w:val="001C3567"/>
    <w:rsid w:val="001C7BA4"/>
    <w:rsid w:val="001D412A"/>
    <w:rsid w:val="001E284A"/>
    <w:rsid w:val="001E2D47"/>
    <w:rsid w:val="001F2B97"/>
    <w:rsid w:val="001F4EA8"/>
    <w:rsid w:val="001F6422"/>
    <w:rsid w:val="001F6D9D"/>
    <w:rsid w:val="002010FC"/>
    <w:rsid w:val="00201D62"/>
    <w:rsid w:val="00202FC1"/>
    <w:rsid w:val="00202FE1"/>
    <w:rsid w:val="002046EB"/>
    <w:rsid w:val="002064B3"/>
    <w:rsid w:val="00210908"/>
    <w:rsid w:val="00210943"/>
    <w:rsid w:val="00211321"/>
    <w:rsid w:val="0021171E"/>
    <w:rsid w:val="00214294"/>
    <w:rsid w:val="00222BB2"/>
    <w:rsid w:val="00223543"/>
    <w:rsid w:val="00227BCD"/>
    <w:rsid w:val="002327DF"/>
    <w:rsid w:val="0023292C"/>
    <w:rsid w:val="00233C4E"/>
    <w:rsid w:val="00236146"/>
    <w:rsid w:val="00237274"/>
    <w:rsid w:val="0023758A"/>
    <w:rsid w:val="0025260D"/>
    <w:rsid w:val="0025281D"/>
    <w:rsid w:val="002568A8"/>
    <w:rsid w:val="002571F7"/>
    <w:rsid w:val="00263234"/>
    <w:rsid w:val="0026412C"/>
    <w:rsid w:val="00270D01"/>
    <w:rsid w:val="002714EC"/>
    <w:rsid w:val="002721C2"/>
    <w:rsid w:val="002741C6"/>
    <w:rsid w:val="00276B30"/>
    <w:rsid w:val="002858A4"/>
    <w:rsid w:val="00293B94"/>
    <w:rsid w:val="00295147"/>
    <w:rsid w:val="0029529E"/>
    <w:rsid w:val="002971F2"/>
    <w:rsid w:val="002A045E"/>
    <w:rsid w:val="002A1153"/>
    <w:rsid w:val="002A21B7"/>
    <w:rsid w:val="002B04AB"/>
    <w:rsid w:val="002B43C3"/>
    <w:rsid w:val="002B453E"/>
    <w:rsid w:val="002B55AF"/>
    <w:rsid w:val="002B6737"/>
    <w:rsid w:val="002B71D2"/>
    <w:rsid w:val="002C1E0A"/>
    <w:rsid w:val="002C1E54"/>
    <w:rsid w:val="002C2D52"/>
    <w:rsid w:val="002C2F94"/>
    <w:rsid w:val="002C686B"/>
    <w:rsid w:val="002C70E4"/>
    <w:rsid w:val="002C7CEE"/>
    <w:rsid w:val="002D5273"/>
    <w:rsid w:val="002D737B"/>
    <w:rsid w:val="002E1F1C"/>
    <w:rsid w:val="002E5F0F"/>
    <w:rsid w:val="002F1B1E"/>
    <w:rsid w:val="002F637E"/>
    <w:rsid w:val="002F7276"/>
    <w:rsid w:val="003062CF"/>
    <w:rsid w:val="003063CD"/>
    <w:rsid w:val="003117B3"/>
    <w:rsid w:val="003147A5"/>
    <w:rsid w:val="00314950"/>
    <w:rsid w:val="00315758"/>
    <w:rsid w:val="00316AC4"/>
    <w:rsid w:val="00317C42"/>
    <w:rsid w:val="00321FDE"/>
    <w:rsid w:val="00323366"/>
    <w:rsid w:val="00323E1C"/>
    <w:rsid w:val="003273DF"/>
    <w:rsid w:val="00327AAE"/>
    <w:rsid w:val="00330409"/>
    <w:rsid w:val="00330F17"/>
    <w:rsid w:val="00333C91"/>
    <w:rsid w:val="00334A43"/>
    <w:rsid w:val="00336394"/>
    <w:rsid w:val="00337789"/>
    <w:rsid w:val="00341EA6"/>
    <w:rsid w:val="00342782"/>
    <w:rsid w:val="00344447"/>
    <w:rsid w:val="003447B9"/>
    <w:rsid w:val="00346CCC"/>
    <w:rsid w:val="00347177"/>
    <w:rsid w:val="00347B9C"/>
    <w:rsid w:val="003578A6"/>
    <w:rsid w:val="00360EA7"/>
    <w:rsid w:val="0036223C"/>
    <w:rsid w:val="0037393E"/>
    <w:rsid w:val="0037786C"/>
    <w:rsid w:val="003804C8"/>
    <w:rsid w:val="00383B66"/>
    <w:rsid w:val="00383F2C"/>
    <w:rsid w:val="00384993"/>
    <w:rsid w:val="00386914"/>
    <w:rsid w:val="0038726D"/>
    <w:rsid w:val="00392D7D"/>
    <w:rsid w:val="00395B8A"/>
    <w:rsid w:val="003A62BE"/>
    <w:rsid w:val="003A780B"/>
    <w:rsid w:val="003B09A6"/>
    <w:rsid w:val="003B1EF6"/>
    <w:rsid w:val="003B2AC1"/>
    <w:rsid w:val="003C0406"/>
    <w:rsid w:val="003C2422"/>
    <w:rsid w:val="003C6C97"/>
    <w:rsid w:val="003C7192"/>
    <w:rsid w:val="003D2FDC"/>
    <w:rsid w:val="003D41F2"/>
    <w:rsid w:val="003D498F"/>
    <w:rsid w:val="003E5C83"/>
    <w:rsid w:val="003E63A6"/>
    <w:rsid w:val="003F0407"/>
    <w:rsid w:val="003F1269"/>
    <w:rsid w:val="003F45A8"/>
    <w:rsid w:val="003F4EC1"/>
    <w:rsid w:val="003F76AA"/>
    <w:rsid w:val="0040419C"/>
    <w:rsid w:val="00406930"/>
    <w:rsid w:val="004103D2"/>
    <w:rsid w:val="00411C30"/>
    <w:rsid w:val="00414388"/>
    <w:rsid w:val="00414416"/>
    <w:rsid w:val="00415F04"/>
    <w:rsid w:val="00416F96"/>
    <w:rsid w:val="0041764E"/>
    <w:rsid w:val="00424A11"/>
    <w:rsid w:val="00426806"/>
    <w:rsid w:val="00426F5D"/>
    <w:rsid w:val="00427E40"/>
    <w:rsid w:val="004324D5"/>
    <w:rsid w:val="00433F68"/>
    <w:rsid w:val="00434984"/>
    <w:rsid w:val="00437C34"/>
    <w:rsid w:val="00440B14"/>
    <w:rsid w:val="0044317B"/>
    <w:rsid w:val="00447445"/>
    <w:rsid w:val="00457778"/>
    <w:rsid w:val="00457DE3"/>
    <w:rsid w:val="00461421"/>
    <w:rsid w:val="004648C2"/>
    <w:rsid w:val="00464E66"/>
    <w:rsid w:val="00466084"/>
    <w:rsid w:val="00466C96"/>
    <w:rsid w:val="00466FF7"/>
    <w:rsid w:val="0047039B"/>
    <w:rsid w:val="00471A31"/>
    <w:rsid w:val="00481721"/>
    <w:rsid w:val="004853F9"/>
    <w:rsid w:val="00492560"/>
    <w:rsid w:val="0049282E"/>
    <w:rsid w:val="00492A80"/>
    <w:rsid w:val="00494B88"/>
    <w:rsid w:val="004A028F"/>
    <w:rsid w:val="004A323B"/>
    <w:rsid w:val="004A570F"/>
    <w:rsid w:val="004A72F7"/>
    <w:rsid w:val="004A7749"/>
    <w:rsid w:val="004A78DE"/>
    <w:rsid w:val="004B336A"/>
    <w:rsid w:val="004B35C3"/>
    <w:rsid w:val="004B3CFD"/>
    <w:rsid w:val="004B4CDA"/>
    <w:rsid w:val="004B5465"/>
    <w:rsid w:val="004B7E8A"/>
    <w:rsid w:val="004C0766"/>
    <w:rsid w:val="004C55AC"/>
    <w:rsid w:val="004C5ABE"/>
    <w:rsid w:val="004C5F7C"/>
    <w:rsid w:val="004D2823"/>
    <w:rsid w:val="004D3058"/>
    <w:rsid w:val="004E23DE"/>
    <w:rsid w:val="004F113E"/>
    <w:rsid w:val="004F4A0D"/>
    <w:rsid w:val="004F6118"/>
    <w:rsid w:val="004F6583"/>
    <w:rsid w:val="005030D9"/>
    <w:rsid w:val="00504D13"/>
    <w:rsid w:val="00504F33"/>
    <w:rsid w:val="005074E3"/>
    <w:rsid w:val="00511E8E"/>
    <w:rsid w:val="00512FD8"/>
    <w:rsid w:val="00514600"/>
    <w:rsid w:val="0052292B"/>
    <w:rsid w:val="005260C7"/>
    <w:rsid w:val="00530B8C"/>
    <w:rsid w:val="0053473A"/>
    <w:rsid w:val="00534DFC"/>
    <w:rsid w:val="00540DFB"/>
    <w:rsid w:val="00541E47"/>
    <w:rsid w:val="00550475"/>
    <w:rsid w:val="00550494"/>
    <w:rsid w:val="0055186F"/>
    <w:rsid w:val="00564928"/>
    <w:rsid w:val="0056598A"/>
    <w:rsid w:val="00574680"/>
    <w:rsid w:val="0058095C"/>
    <w:rsid w:val="00580DCE"/>
    <w:rsid w:val="00581CBF"/>
    <w:rsid w:val="005829BD"/>
    <w:rsid w:val="00583001"/>
    <w:rsid w:val="0058578F"/>
    <w:rsid w:val="0058729F"/>
    <w:rsid w:val="005913C1"/>
    <w:rsid w:val="005946F3"/>
    <w:rsid w:val="005A2840"/>
    <w:rsid w:val="005A44A8"/>
    <w:rsid w:val="005A5EF3"/>
    <w:rsid w:val="005A760B"/>
    <w:rsid w:val="005B19D3"/>
    <w:rsid w:val="005B1D30"/>
    <w:rsid w:val="005B1E0F"/>
    <w:rsid w:val="005B31EB"/>
    <w:rsid w:val="005B3D25"/>
    <w:rsid w:val="005B47EB"/>
    <w:rsid w:val="005B76BC"/>
    <w:rsid w:val="005B7AEC"/>
    <w:rsid w:val="005C27BD"/>
    <w:rsid w:val="005C3F68"/>
    <w:rsid w:val="005D22A9"/>
    <w:rsid w:val="005D2B8D"/>
    <w:rsid w:val="005D4107"/>
    <w:rsid w:val="005D5678"/>
    <w:rsid w:val="005E5165"/>
    <w:rsid w:val="005E57F6"/>
    <w:rsid w:val="005F3510"/>
    <w:rsid w:val="005F7746"/>
    <w:rsid w:val="006023F5"/>
    <w:rsid w:val="00604B3A"/>
    <w:rsid w:val="00605A0C"/>
    <w:rsid w:val="006221C8"/>
    <w:rsid w:val="00622923"/>
    <w:rsid w:val="00622F10"/>
    <w:rsid w:val="006247F6"/>
    <w:rsid w:val="006277F0"/>
    <w:rsid w:val="0063040F"/>
    <w:rsid w:val="006366B1"/>
    <w:rsid w:val="00643F9D"/>
    <w:rsid w:val="00647521"/>
    <w:rsid w:val="00651C1F"/>
    <w:rsid w:val="00657028"/>
    <w:rsid w:val="00657A49"/>
    <w:rsid w:val="00660029"/>
    <w:rsid w:val="00660513"/>
    <w:rsid w:val="00661064"/>
    <w:rsid w:val="00665301"/>
    <w:rsid w:val="006664D0"/>
    <w:rsid w:val="00666726"/>
    <w:rsid w:val="00690BB2"/>
    <w:rsid w:val="00691345"/>
    <w:rsid w:val="00692B98"/>
    <w:rsid w:val="00697D4D"/>
    <w:rsid w:val="006A48A2"/>
    <w:rsid w:val="006A509A"/>
    <w:rsid w:val="006B0987"/>
    <w:rsid w:val="006B18F8"/>
    <w:rsid w:val="006B1C98"/>
    <w:rsid w:val="006B2ACD"/>
    <w:rsid w:val="006B387D"/>
    <w:rsid w:val="006B5DC5"/>
    <w:rsid w:val="006B6C95"/>
    <w:rsid w:val="006B7CA4"/>
    <w:rsid w:val="006C00BB"/>
    <w:rsid w:val="006C1253"/>
    <w:rsid w:val="006C470C"/>
    <w:rsid w:val="006C7EC4"/>
    <w:rsid w:val="006D3118"/>
    <w:rsid w:val="006D397B"/>
    <w:rsid w:val="006D3A02"/>
    <w:rsid w:val="006D4C48"/>
    <w:rsid w:val="006D712C"/>
    <w:rsid w:val="006E2911"/>
    <w:rsid w:val="006E2AF6"/>
    <w:rsid w:val="006E599D"/>
    <w:rsid w:val="006E7718"/>
    <w:rsid w:val="006F6D7E"/>
    <w:rsid w:val="007024B4"/>
    <w:rsid w:val="00702C72"/>
    <w:rsid w:val="00705D38"/>
    <w:rsid w:val="00715C3B"/>
    <w:rsid w:val="00717A75"/>
    <w:rsid w:val="00721FF9"/>
    <w:rsid w:val="007240DB"/>
    <w:rsid w:val="00725225"/>
    <w:rsid w:val="00727B8A"/>
    <w:rsid w:val="00730F90"/>
    <w:rsid w:val="0073406E"/>
    <w:rsid w:val="00735438"/>
    <w:rsid w:val="00735A3B"/>
    <w:rsid w:val="00736226"/>
    <w:rsid w:val="007376EB"/>
    <w:rsid w:val="00745022"/>
    <w:rsid w:val="007459EE"/>
    <w:rsid w:val="00745BA1"/>
    <w:rsid w:val="00751B34"/>
    <w:rsid w:val="00752356"/>
    <w:rsid w:val="00752B1D"/>
    <w:rsid w:val="00756863"/>
    <w:rsid w:val="00760718"/>
    <w:rsid w:val="00762D75"/>
    <w:rsid w:val="0076408B"/>
    <w:rsid w:val="00766FB2"/>
    <w:rsid w:val="007706F4"/>
    <w:rsid w:val="0077174F"/>
    <w:rsid w:val="00771C48"/>
    <w:rsid w:val="0077266D"/>
    <w:rsid w:val="00777D4B"/>
    <w:rsid w:val="007843C6"/>
    <w:rsid w:val="007859AC"/>
    <w:rsid w:val="00791F2E"/>
    <w:rsid w:val="00795EB3"/>
    <w:rsid w:val="007B2B6F"/>
    <w:rsid w:val="007B4B76"/>
    <w:rsid w:val="007B5460"/>
    <w:rsid w:val="007B6279"/>
    <w:rsid w:val="007C0D45"/>
    <w:rsid w:val="007C4CEA"/>
    <w:rsid w:val="007C5965"/>
    <w:rsid w:val="007C7466"/>
    <w:rsid w:val="007C76FB"/>
    <w:rsid w:val="007D0020"/>
    <w:rsid w:val="007D15E8"/>
    <w:rsid w:val="007D2EEE"/>
    <w:rsid w:val="007D60FF"/>
    <w:rsid w:val="007D68E5"/>
    <w:rsid w:val="007D7247"/>
    <w:rsid w:val="007E0DDE"/>
    <w:rsid w:val="007E2840"/>
    <w:rsid w:val="007E41CD"/>
    <w:rsid w:val="007E43BC"/>
    <w:rsid w:val="007E5E38"/>
    <w:rsid w:val="007E5E97"/>
    <w:rsid w:val="007F0F9E"/>
    <w:rsid w:val="007F1786"/>
    <w:rsid w:val="007F770E"/>
    <w:rsid w:val="00803123"/>
    <w:rsid w:val="008031D3"/>
    <w:rsid w:val="00811ACA"/>
    <w:rsid w:val="008127A0"/>
    <w:rsid w:val="008265AD"/>
    <w:rsid w:val="0082747F"/>
    <w:rsid w:val="0083204A"/>
    <w:rsid w:val="008350FC"/>
    <w:rsid w:val="00836456"/>
    <w:rsid w:val="0083746D"/>
    <w:rsid w:val="0083781E"/>
    <w:rsid w:val="008416AB"/>
    <w:rsid w:val="00842C34"/>
    <w:rsid w:val="00842D44"/>
    <w:rsid w:val="00850DC2"/>
    <w:rsid w:val="00851B06"/>
    <w:rsid w:val="00860D38"/>
    <w:rsid w:val="00862327"/>
    <w:rsid w:val="0086265A"/>
    <w:rsid w:val="00865FCD"/>
    <w:rsid w:val="008672B7"/>
    <w:rsid w:val="00874F85"/>
    <w:rsid w:val="008805D8"/>
    <w:rsid w:val="0088122D"/>
    <w:rsid w:val="00882423"/>
    <w:rsid w:val="008915F2"/>
    <w:rsid w:val="0089537D"/>
    <w:rsid w:val="008B16AB"/>
    <w:rsid w:val="008B1BEC"/>
    <w:rsid w:val="008B7126"/>
    <w:rsid w:val="008B7728"/>
    <w:rsid w:val="008C06F5"/>
    <w:rsid w:val="008C0ADB"/>
    <w:rsid w:val="008C478D"/>
    <w:rsid w:val="008C496C"/>
    <w:rsid w:val="008C6BAE"/>
    <w:rsid w:val="008C7787"/>
    <w:rsid w:val="008D0C32"/>
    <w:rsid w:val="008D28FD"/>
    <w:rsid w:val="008D3D53"/>
    <w:rsid w:val="008E0D21"/>
    <w:rsid w:val="008E1E1C"/>
    <w:rsid w:val="008E4335"/>
    <w:rsid w:val="008E7BC5"/>
    <w:rsid w:val="008F4A54"/>
    <w:rsid w:val="00902EC9"/>
    <w:rsid w:val="009119E7"/>
    <w:rsid w:val="00913C49"/>
    <w:rsid w:val="00913F12"/>
    <w:rsid w:val="009276F9"/>
    <w:rsid w:val="00930152"/>
    <w:rsid w:val="00932B87"/>
    <w:rsid w:val="0093773A"/>
    <w:rsid w:val="00945D23"/>
    <w:rsid w:val="00946904"/>
    <w:rsid w:val="00947B48"/>
    <w:rsid w:val="00950DB9"/>
    <w:rsid w:val="0095295B"/>
    <w:rsid w:val="00952C2D"/>
    <w:rsid w:val="00953F3F"/>
    <w:rsid w:val="009567CE"/>
    <w:rsid w:val="00956BED"/>
    <w:rsid w:val="009631DA"/>
    <w:rsid w:val="00964279"/>
    <w:rsid w:val="00970491"/>
    <w:rsid w:val="00970920"/>
    <w:rsid w:val="009747A1"/>
    <w:rsid w:val="009839EC"/>
    <w:rsid w:val="00986AB5"/>
    <w:rsid w:val="009872D4"/>
    <w:rsid w:val="00992CE6"/>
    <w:rsid w:val="00993331"/>
    <w:rsid w:val="00996DAB"/>
    <w:rsid w:val="009A67D5"/>
    <w:rsid w:val="009A7672"/>
    <w:rsid w:val="009B18D1"/>
    <w:rsid w:val="009B5421"/>
    <w:rsid w:val="009B5D02"/>
    <w:rsid w:val="009B6F12"/>
    <w:rsid w:val="009C3CFC"/>
    <w:rsid w:val="009C4CE3"/>
    <w:rsid w:val="009C55EE"/>
    <w:rsid w:val="009C6CAB"/>
    <w:rsid w:val="009E4D73"/>
    <w:rsid w:val="009E61E8"/>
    <w:rsid w:val="009E62A7"/>
    <w:rsid w:val="009F232E"/>
    <w:rsid w:val="009F412A"/>
    <w:rsid w:val="00A04F7F"/>
    <w:rsid w:val="00A07453"/>
    <w:rsid w:val="00A15C44"/>
    <w:rsid w:val="00A16013"/>
    <w:rsid w:val="00A168C9"/>
    <w:rsid w:val="00A20A31"/>
    <w:rsid w:val="00A215AA"/>
    <w:rsid w:val="00A2628C"/>
    <w:rsid w:val="00A26F1C"/>
    <w:rsid w:val="00A359A9"/>
    <w:rsid w:val="00A427FC"/>
    <w:rsid w:val="00A44454"/>
    <w:rsid w:val="00A45C16"/>
    <w:rsid w:val="00A473F4"/>
    <w:rsid w:val="00A54982"/>
    <w:rsid w:val="00A55CCD"/>
    <w:rsid w:val="00A566C2"/>
    <w:rsid w:val="00A63A3A"/>
    <w:rsid w:val="00A646F5"/>
    <w:rsid w:val="00A653E6"/>
    <w:rsid w:val="00A71B68"/>
    <w:rsid w:val="00A72207"/>
    <w:rsid w:val="00A74EDE"/>
    <w:rsid w:val="00A76D09"/>
    <w:rsid w:val="00A77A3C"/>
    <w:rsid w:val="00A8089A"/>
    <w:rsid w:val="00A826E8"/>
    <w:rsid w:val="00A82FC0"/>
    <w:rsid w:val="00A84C4D"/>
    <w:rsid w:val="00A850C6"/>
    <w:rsid w:val="00A85A40"/>
    <w:rsid w:val="00A86525"/>
    <w:rsid w:val="00A86FDE"/>
    <w:rsid w:val="00A90DDB"/>
    <w:rsid w:val="00A93CB5"/>
    <w:rsid w:val="00AA11A6"/>
    <w:rsid w:val="00AA2AA1"/>
    <w:rsid w:val="00AA2EEA"/>
    <w:rsid w:val="00AA3F81"/>
    <w:rsid w:val="00AA462A"/>
    <w:rsid w:val="00AA4CB1"/>
    <w:rsid w:val="00AA5E0D"/>
    <w:rsid w:val="00AA696D"/>
    <w:rsid w:val="00AB02B6"/>
    <w:rsid w:val="00AB1E6D"/>
    <w:rsid w:val="00AB39D5"/>
    <w:rsid w:val="00AB415A"/>
    <w:rsid w:val="00AB4366"/>
    <w:rsid w:val="00AB5119"/>
    <w:rsid w:val="00AB7F40"/>
    <w:rsid w:val="00AC5D7D"/>
    <w:rsid w:val="00AD4B14"/>
    <w:rsid w:val="00AD5597"/>
    <w:rsid w:val="00AD560D"/>
    <w:rsid w:val="00AD5AA8"/>
    <w:rsid w:val="00AE28CA"/>
    <w:rsid w:val="00AF7386"/>
    <w:rsid w:val="00AF791C"/>
    <w:rsid w:val="00B05304"/>
    <w:rsid w:val="00B0550D"/>
    <w:rsid w:val="00B07070"/>
    <w:rsid w:val="00B113EA"/>
    <w:rsid w:val="00B13D95"/>
    <w:rsid w:val="00B1471F"/>
    <w:rsid w:val="00B14BEA"/>
    <w:rsid w:val="00B32616"/>
    <w:rsid w:val="00B32F25"/>
    <w:rsid w:val="00B41054"/>
    <w:rsid w:val="00B504CF"/>
    <w:rsid w:val="00B51FEB"/>
    <w:rsid w:val="00B529D0"/>
    <w:rsid w:val="00B54DAA"/>
    <w:rsid w:val="00B56902"/>
    <w:rsid w:val="00B61DEE"/>
    <w:rsid w:val="00B6718B"/>
    <w:rsid w:val="00B67BC9"/>
    <w:rsid w:val="00B67FF3"/>
    <w:rsid w:val="00B70CFC"/>
    <w:rsid w:val="00B70EE2"/>
    <w:rsid w:val="00B74802"/>
    <w:rsid w:val="00B83671"/>
    <w:rsid w:val="00B8751F"/>
    <w:rsid w:val="00B91F79"/>
    <w:rsid w:val="00B938E4"/>
    <w:rsid w:val="00B95620"/>
    <w:rsid w:val="00BA0955"/>
    <w:rsid w:val="00BA3BDB"/>
    <w:rsid w:val="00BA5D79"/>
    <w:rsid w:val="00BA60CA"/>
    <w:rsid w:val="00BA740A"/>
    <w:rsid w:val="00BB4C93"/>
    <w:rsid w:val="00BB5EB2"/>
    <w:rsid w:val="00BC0C6F"/>
    <w:rsid w:val="00BC4A0F"/>
    <w:rsid w:val="00BC6D6A"/>
    <w:rsid w:val="00BD24F2"/>
    <w:rsid w:val="00BD27BA"/>
    <w:rsid w:val="00BD792A"/>
    <w:rsid w:val="00BE4784"/>
    <w:rsid w:val="00BE4B36"/>
    <w:rsid w:val="00BE5795"/>
    <w:rsid w:val="00BE7A82"/>
    <w:rsid w:val="00BF1C1C"/>
    <w:rsid w:val="00BF3FA5"/>
    <w:rsid w:val="00C00D59"/>
    <w:rsid w:val="00C01590"/>
    <w:rsid w:val="00C02739"/>
    <w:rsid w:val="00C03804"/>
    <w:rsid w:val="00C0382C"/>
    <w:rsid w:val="00C04ACB"/>
    <w:rsid w:val="00C04EC8"/>
    <w:rsid w:val="00C11971"/>
    <w:rsid w:val="00C13821"/>
    <w:rsid w:val="00C16854"/>
    <w:rsid w:val="00C24400"/>
    <w:rsid w:val="00C260A0"/>
    <w:rsid w:val="00C2732E"/>
    <w:rsid w:val="00C30F4F"/>
    <w:rsid w:val="00C33719"/>
    <w:rsid w:val="00C36798"/>
    <w:rsid w:val="00C40BF0"/>
    <w:rsid w:val="00C44D4A"/>
    <w:rsid w:val="00C45BFA"/>
    <w:rsid w:val="00C4662C"/>
    <w:rsid w:val="00C47105"/>
    <w:rsid w:val="00C47F01"/>
    <w:rsid w:val="00C50C22"/>
    <w:rsid w:val="00C538C1"/>
    <w:rsid w:val="00C544BB"/>
    <w:rsid w:val="00C55058"/>
    <w:rsid w:val="00C55897"/>
    <w:rsid w:val="00C56146"/>
    <w:rsid w:val="00C6341D"/>
    <w:rsid w:val="00C6597E"/>
    <w:rsid w:val="00C73560"/>
    <w:rsid w:val="00C74F4B"/>
    <w:rsid w:val="00C76682"/>
    <w:rsid w:val="00C82B97"/>
    <w:rsid w:val="00C8436E"/>
    <w:rsid w:val="00C8446B"/>
    <w:rsid w:val="00C84D2D"/>
    <w:rsid w:val="00C960F6"/>
    <w:rsid w:val="00CA12A6"/>
    <w:rsid w:val="00CA2F1B"/>
    <w:rsid w:val="00CA70B4"/>
    <w:rsid w:val="00CB01EE"/>
    <w:rsid w:val="00CB1952"/>
    <w:rsid w:val="00CB24A0"/>
    <w:rsid w:val="00CB47F8"/>
    <w:rsid w:val="00CC18DE"/>
    <w:rsid w:val="00CC35A3"/>
    <w:rsid w:val="00CC5050"/>
    <w:rsid w:val="00CD13C6"/>
    <w:rsid w:val="00CD4E73"/>
    <w:rsid w:val="00CD50FD"/>
    <w:rsid w:val="00CE0693"/>
    <w:rsid w:val="00CF24A2"/>
    <w:rsid w:val="00D00680"/>
    <w:rsid w:val="00D047C6"/>
    <w:rsid w:val="00D05960"/>
    <w:rsid w:val="00D0654D"/>
    <w:rsid w:val="00D13A8D"/>
    <w:rsid w:val="00D16AC6"/>
    <w:rsid w:val="00D17A15"/>
    <w:rsid w:val="00D23939"/>
    <w:rsid w:val="00D26AFB"/>
    <w:rsid w:val="00D275BC"/>
    <w:rsid w:val="00D27BAC"/>
    <w:rsid w:val="00D30CCE"/>
    <w:rsid w:val="00D31365"/>
    <w:rsid w:val="00D370AE"/>
    <w:rsid w:val="00D44B94"/>
    <w:rsid w:val="00D52103"/>
    <w:rsid w:val="00D53857"/>
    <w:rsid w:val="00D55D16"/>
    <w:rsid w:val="00D62A14"/>
    <w:rsid w:val="00D6366B"/>
    <w:rsid w:val="00D6405E"/>
    <w:rsid w:val="00D6760F"/>
    <w:rsid w:val="00D71C63"/>
    <w:rsid w:val="00D7761C"/>
    <w:rsid w:val="00D7785D"/>
    <w:rsid w:val="00D82198"/>
    <w:rsid w:val="00D82B77"/>
    <w:rsid w:val="00D834AB"/>
    <w:rsid w:val="00D8545D"/>
    <w:rsid w:val="00D86275"/>
    <w:rsid w:val="00D8735C"/>
    <w:rsid w:val="00D900CC"/>
    <w:rsid w:val="00DA5511"/>
    <w:rsid w:val="00DA620C"/>
    <w:rsid w:val="00DA6B56"/>
    <w:rsid w:val="00DA6D1A"/>
    <w:rsid w:val="00DA79ED"/>
    <w:rsid w:val="00DB0E44"/>
    <w:rsid w:val="00DB3A07"/>
    <w:rsid w:val="00DB6AD1"/>
    <w:rsid w:val="00DB7BF8"/>
    <w:rsid w:val="00DC04EE"/>
    <w:rsid w:val="00DC4192"/>
    <w:rsid w:val="00DC6C9B"/>
    <w:rsid w:val="00DC7915"/>
    <w:rsid w:val="00DD6659"/>
    <w:rsid w:val="00DE3455"/>
    <w:rsid w:val="00DE5834"/>
    <w:rsid w:val="00DE7A9A"/>
    <w:rsid w:val="00DF0680"/>
    <w:rsid w:val="00DF68BD"/>
    <w:rsid w:val="00DF70CA"/>
    <w:rsid w:val="00DF74C5"/>
    <w:rsid w:val="00DF784C"/>
    <w:rsid w:val="00E01024"/>
    <w:rsid w:val="00E01B9A"/>
    <w:rsid w:val="00E02600"/>
    <w:rsid w:val="00E03016"/>
    <w:rsid w:val="00E04833"/>
    <w:rsid w:val="00E05951"/>
    <w:rsid w:val="00E07CBE"/>
    <w:rsid w:val="00E12F91"/>
    <w:rsid w:val="00E1322D"/>
    <w:rsid w:val="00E14D04"/>
    <w:rsid w:val="00E16A64"/>
    <w:rsid w:val="00E16B5F"/>
    <w:rsid w:val="00E20AF2"/>
    <w:rsid w:val="00E219B8"/>
    <w:rsid w:val="00E324F1"/>
    <w:rsid w:val="00E366EF"/>
    <w:rsid w:val="00E46196"/>
    <w:rsid w:val="00E46BAD"/>
    <w:rsid w:val="00E47337"/>
    <w:rsid w:val="00E50ED6"/>
    <w:rsid w:val="00E52511"/>
    <w:rsid w:val="00E5796F"/>
    <w:rsid w:val="00E6538F"/>
    <w:rsid w:val="00E653E9"/>
    <w:rsid w:val="00E6692C"/>
    <w:rsid w:val="00E702AF"/>
    <w:rsid w:val="00E73341"/>
    <w:rsid w:val="00E75ACA"/>
    <w:rsid w:val="00E81200"/>
    <w:rsid w:val="00E8186F"/>
    <w:rsid w:val="00E82CF7"/>
    <w:rsid w:val="00E86FF9"/>
    <w:rsid w:val="00E944F6"/>
    <w:rsid w:val="00E9556D"/>
    <w:rsid w:val="00EA1636"/>
    <w:rsid w:val="00EA390A"/>
    <w:rsid w:val="00EA4B8A"/>
    <w:rsid w:val="00EA5D5E"/>
    <w:rsid w:val="00EB7D9E"/>
    <w:rsid w:val="00EC2F0A"/>
    <w:rsid w:val="00ED3147"/>
    <w:rsid w:val="00ED41F2"/>
    <w:rsid w:val="00ED466E"/>
    <w:rsid w:val="00ED4FB3"/>
    <w:rsid w:val="00ED78AF"/>
    <w:rsid w:val="00EE15E4"/>
    <w:rsid w:val="00EE5A89"/>
    <w:rsid w:val="00EE5EDB"/>
    <w:rsid w:val="00EE5FAE"/>
    <w:rsid w:val="00EE60CD"/>
    <w:rsid w:val="00EE7230"/>
    <w:rsid w:val="00EF116A"/>
    <w:rsid w:val="00EF3934"/>
    <w:rsid w:val="00EF4EF3"/>
    <w:rsid w:val="00EF53E3"/>
    <w:rsid w:val="00F02760"/>
    <w:rsid w:val="00F028E7"/>
    <w:rsid w:val="00F0414D"/>
    <w:rsid w:val="00F05CBD"/>
    <w:rsid w:val="00F14B74"/>
    <w:rsid w:val="00F14E04"/>
    <w:rsid w:val="00F17E0E"/>
    <w:rsid w:val="00F248EA"/>
    <w:rsid w:val="00F26B47"/>
    <w:rsid w:val="00F26E91"/>
    <w:rsid w:val="00F320F9"/>
    <w:rsid w:val="00F32452"/>
    <w:rsid w:val="00F32C0B"/>
    <w:rsid w:val="00F32C12"/>
    <w:rsid w:val="00F37639"/>
    <w:rsid w:val="00F45BB6"/>
    <w:rsid w:val="00F47FB0"/>
    <w:rsid w:val="00F5422B"/>
    <w:rsid w:val="00F60880"/>
    <w:rsid w:val="00F62181"/>
    <w:rsid w:val="00F64BFD"/>
    <w:rsid w:val="00F64F1C"/>
    <w:rsid w:val="00F71587"/>
    <w:rsid w:val="00F771E5"/>
    <w:rsid w:val="00F77D67"/>
    <w:rsid w:val="00F81607"/>
    <w:rsid w:val="00F816AE"/>
    <w:rsid w:val="00F824BF"/>
    <w:rsid w:val="00F82F5D"/>
    <w:rsid w:val="00F9147F"/>
    <w:rsid w:val="00F93C2E"/>
    <w:rsid w:val="00F965E9"/>
    <w:rsid w:val="00F972C2"/>
    <w:rsid w:val="00FA1F4D"/>
    <w:rsid w:val="00FA34FA"/>
    <w:rsid w:val="00FB4D12"/>
    <w:rsid w:val="00FC5997"/>
    <w:rsid w:val="00FC79B0"/>
    <w:rsid w:val="00FD31D2"/>
    <w:rsid w:val="00FD6945"/>
    <w:rsid w:val="00FE0FA4"/>
    <w:rsid w:val="00FE460E"/>
    <w:rsid w:val="00FE6335"/>
    <w:rsid w:val="00FE7A1B"/>
    <w:rsid w:val="00FF2050"/>
    <w:rsid w:val="00FF2710"/>
    <w:rsid w:val="00FF2915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C6681"/>
  <w15:chartTrackingRefBased/>
  <w15:docId w15:val="{DC16D9A0-02AD-4196-9F3E-5A99C01C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7D4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273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02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273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D68E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68E5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D6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8E5"/>
  </w:style>
  <w:style w:type="paragraph" w:styleId="Piedepgina">
    <w:name w:val="footer"/>
    <w:basedOn w:val="Normal"/>
    <w:link w:val="PiedepginaCar"/>
    <w:uiPriority w:val="99"/>
    <w:unhideWhenUsed/>
    <w:rsid w:val="007D6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8E5"/>
  </w:style>
  <w:style w:type="character" w:customStyle="1" w:styleId="Ttulo1Car">
    <w:name w:val="Título 1 Car"/>
    <w:basedOn w:val="Fuentedeprrafopredeter"/>
    <w:link w:val="Ttulo1"/>
    <w:uiPriority w:val="9"/>
    <w:rsid w:val="00697D4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aconcuadrcula">
    <w:name w:val="Table Grid"/>
    <w:basedOn w:val="Tablanormal"/>
    <w:uiPriority w:val="39"/>
    <w:rsid w:val="0069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E34B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E34BD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273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0273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273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7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C02739"/>
    <w:pPr>
      <w:spacing w:after="200" w:line="276" w:lineRule="auto"/>
      <w:ind w:left="720"/>
      <w:contextualSpacing/>
    </w:pPr>
  </w:style>
  <w:style w:type="character" w:styleId="nfasis">
    <w:name w:val="Emphasis"/>
    <w:basedOn w:val="Fuentedeprrafopredeter"/>
    <w:qFormat/>
    <w:rsid w:val="00C02739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027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02739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27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27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2739"/>
    <w:rPr>
      <w:b/>
      <w:bCs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C02739"/>
    <w:rPr>
      <w:smallCaps/>
      <w:color w:val="ED7D31" w:themeColor="accent2"/>
      <w:u w:val="single"/>
    </w:rPr>
  </w:style>
  <w:style w:type="paragraph" w:customStyle="1" w:styleId="Default">
    <w:name w:val="Default"/>
    <w:rsid w:val="00C027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0273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02739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27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27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273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0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locked/>
    <w:rsid w:val="00C0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60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846949E-C283-4325-B0D8-91A599325D58@gateway.huawei.ne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4B281-77E1-41C1-91FB-39A315E1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6014</Words>
  <Characters>33082</Characters>
  <Application>Microsoft Office Word</Application>
  <DocSecurity>0</DocSecurity>
  <Lines>275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iees</dc:creator>
  <cp:keywords/>
  <dc:description/>
  <cp:lastModifiedBy>CarlosMoncayo</cp:lastModifiedBy>
  <cp:revision>4</cp:revision>
  <cp:lastPrinted>2023-01-19T19:15:00Z</cp:lastPrinted>
  <dcterms:created xsi:type="dcterms:W3CDTF">2023-01-19T19:13:00Z</dcterms:created>
  <dcterms:modified xsi:type="dcterms:W3CDTF">2023-01-19T19:18:00Z</dcterms:modified>
</cp:coreProperties>
</file>