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C3A1" w14:textId="53932931" w:rsidR="0063068B" w:rsidRDefault="0063068B" w:rsidP="0063068B">
      <w:pPr>
        <w:pStyle w:val="Textoindependiente"/>
        <w:rPr>
          <w:rFonts w:ascii="Times New Roman"/>
          <w:sz w:val="20"/>
        </w:rPr>
      </w:pPr>
      <w:bookmarkStart w:id="0" w:name="Reglamento_Precampaña"/>
      <w:bookmarkEnd w:id="0"/>
    </w:p>
    <w:p w14:paraId="1791B17C" w14:textId="77777777" w:rsidR="0063068B" w:rsidRDefault="0063068B" w:rsidP="0063068B">
      <w:pPr>
        <w:pStyle w:val="Textoindependiente"/>
        <w:rPr>
          <w:rFonts w:ascii="Times New Roman"/>
          <w:sz w:val="20"/>
        </w:rPr>
      </w:pPr>
    </w:p>
    <w:p w14:paraId="4B52AC27" w14:textId="77777777" w:rsidR="0063068B" w:rsidRDefault="0063068B" w:rsidP="0063068B">
      <w:pPr>
        <w:pStyle w:val="Textoindependiente"/>
        <w:rPr>
          <w:rFonts w:ascii="Times New Roman"/>
          <w:sz w:val="20"/>
        </w:rPr>
      </w:pPr>
    </w:p>
    <w:p w14:paraId="3DA32BCC" w14:textId="77777777" w:rsidR="0063068B" w:rsidRDefault="0063068B" w:rsidP="0063068B">
      <w:pPr>
        <w:pStyle w:val="Textoindependiente"/>
        <w:rPr>
          <w:rFonts w:ascii="Times New Roman"/>
          <w:sz w:val="20"/>
        </w:rPr>
      </w:pPr>
    </w:p>
    <w:p w14:paraId="37D4082D" w14:textId="77777777" w:rsidR="0063068B" w:rsidRDefault="0063068B" w:rsidP="0063068B">
      <w:pPr>
        <w:pStyle w:val="Textoindependiente"/>
        <w:rPr>
          <w:rFonts w:ascii="Times New Roman"/>
          <w:sz w:val="20"/>
        </w:rPr>
      </w:pPr>
    </w:p>
    <w:p w14:paraId="5C4A82BC" w14:textId="77777777" w:rsidR="0063068B" w:rsidRDefault="0063068B" w:rsidP="0063068B">
      <w:pPr>
        <w:pStyle w:val="Textoindependiente"/>
        <w:spacing w:before="6"/>
        <w:rPr>
          <w:rFonts w:ascii="Times New Roman"/>
          <w:sz w:val="25"/>
        </w:rPr>
      </w:pPr>
    </w:p>
    <w:p w14:paraId="31863EB7" w14:textId="759FDD9C" w:rsidR="0063068B" w:rsidRPr="008B77B2" w:rsidRDefault="00773C6E" w:rsidP="0063068B">
      <w:pPr>
        <w:pStyle w:val="Textoindependiente"/>
        <w:ind w:left="145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1564C6E6" wp14:editId="6F9E3516">
            <wp:extent cx="3492168" cy="1914525"/>
            <wp:effectExtent l="0" t="0" r="0" b="0"/>
            <wp:docPr id="18512601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24" cy="191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B2D9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2F79E36F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7216E06E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72ACC442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68F2122F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29B078CE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7217479B" w14:textId="77777777" w:rsidR="0063068B" w:rsidRPr="008B77B2" w:rsidRDefault="0063068B" w:rsidP="0063068B">
      <w:pPr>
        <w:pStyle w:val="Textoindependiente"/>
        <w:rPr>
          <w:rFonts w:ascii="Times New Roman"/>
          <w:sz w:val="20"/>
        </w:rPr>
      </w:pPr>
    </w:p>
    <w:p w14:paraId="0222FE2C" w14:textId="77777777" w:rsidR="0063068B" w:rsidRPr="008B77B2" w:rsidRDefault="0063068B" w:rsidP="0063068B">
      <w:pPr>
        <w:pStyle w:val="Textoindependiente"/>
        <w:spacing w:before="11"/>
        <w:rPr>
          <w:rFonts w:ascii="Times New Roman"/>
          <w:sz w:val="15"/>
        </w:rPr>
      </w:pPr>
    </w:p>
    <w:p w14:paraId="137D9103" w14:textId="02DF869D" w:rsidR="0063068B" w:rsidRPr="008B77B2" w:rsidRDefault="00974937" w:rsidP="0063068B">
      <w:pPr>
        <w:spacing w:before="92" w:line="276" w:lineRule="auto"/>
        <w:ind w:right="-12"/>
        <w:jc w:val="center"/>
        <w:rPr>
          <w:b/>
          <w:sz w:val="32"/>
          <w:szCs w:val="24"/>
          <w:lang w:val="es-MX"/>
        </w:rPr>
      </w:pPr>
      <w:bookmarkStart w:id="1" w:name="Portada"/>
      <w:bookmarkEnd w:id="1"/>
      <w:r w:rsidRPr="008B77B2">
        <w:rPr>
          <w:b/>
          <w:sz w:val="28"/>
          <w:szCs w:val="28"/>
          <w:lang w:val="es-MX"/>
        </w:rPr>
        <w:t xml:space="preserve">REGLAMENTO PARA REGULAR </w:t>
      </w:r>
      <w:r w:rsidR="0063068B" w:rsidRPr="008B77B2">
        <w:rPr>
          <w:b/>
          <w:sz w:val="28"/>
          <w:szCs w:val="28"/>
          <w:lang w:val="es-MX"/>
        </w:rPr>
        <w:t>LA</w:t>
      </w:r>
      <w:r w:rsidR="0063068B" w:rsidRPr="008B77B2">
        <w:rPr>
          <w:b/>
          <w:spacing w:val="1"/>
          <w:sz w:val="28"/>
          <w:szCs w:val="28"/>
          <w:lang w:val="es-MX"/>
        </w:rPr>
        <w:t xml:space="preserve"> </w:t>
      </w:r>
      <w:r w:rsidR="0063068B" w:rsidRPr="008B77B2">
        <w:rPr>
          <w:b/>
          <w:sz w:val="28"/>
          <w:szCs w:val="28"/>
          <w:lang w:val="es-MX"/>
        </w:rPr>
        <w:t>POSTULACIÓN DE CANDIDATURAS COMUNES EN EL</w:t>
      </w:r>
      <w:r w:rsidR="0063068B" w:rsidRPr="008B77B2">
        <w:rPr>
          <w:b/>
          <w:spacing w:val="-2"/>
          <w:sz w:val="28"/>
          <w:szCs w:val="28"/>
          <w:lang w:val="es-MX"/>
        </w:rPr>
        <w:t xml:space="preserve"> </w:t>
      </w:r>
      <w:r w:rsidR="0063068B" w:rsidRPr="008B77B2">
        <w:rPr>
          <w:b/>
          <w:sz w:val="28"/>
          <w:szCs w:val="28"/>
          <w:lang w:val="es-MX"/>
        </w:rPr>
        <w:t>ESTADO</w:t>
      </w:r>
      <w:r w:rsidR="0063068B" w:rsidRPr="008B77B2">
        <w:rPr>
          <w:b/>
          <w:spacing w:val="2"/>
          <w:sz w:val="28"/>
          <w:szCs w:val="28"/>
          <w:lang w:val="es-MX"/>
        </w:rPr>
        <w:t xml:space="preserve"> </w:t>
      </w:r>
      <w:r w:rsidR="0063068B" w:rsidRPr="008B77B2">
        <w:rPr>
          <w:b/>
          <w:sz w:val="28"/>
          <w:szCs w:val="28"/>
          <w:lang w:val="es-MX"/>
        </w:rPr>
        <w:t>DE SINALOA.</w:t>
      </w:r>
    </w:p>
    <w:p w14:paraId="5330EE51" w14:textId="77777777" w:rsidR="0063068B" w:rsidRPr="008B77B2" w:rsidRDefault="0063068B" w:rsidP="0063068B">
      <w:pPr>
        <w:spacing w:line="276" w:lineRule="auto"/>
        <w:rPr>
          <w:sz w:val="28"/>
          <w:lang w:val="es-MX"/>
        </w:rPr>
        <w:sectPr w:rsidR="0063068B" w:rsidRPr="008B77B2" w:rsidSect="001A374A">
          <w:footerReference w:type="default" r:id="rId8"/>
          <w:pgSz w:w="12240" w:h="15840"/>
          <w:pgMar w:top="1500" w:right="1580" w:bottom="280" w:left="1600" w:header="720" w:footer="720" w:gutter="0"/>
          <w:cols w:space="720"/>
          <w:titlePg/>
          <w:docGrid w:linePitch="299"/>
        </w:sectPr>
      </w:pPr>
    </w:p>
    <w:p w14:paraId="17337C2F" w14:textId="2876E77D" w:rsidR="0063068B" w:rsidRPr="008B77B2" w:rsidRDefault="0063068B" w:rsidP="0063068B">
      <w:pPr>
        <w:pStyle w:val="Textoindependiente"/>
        <w:spacing w:before="2"/>
        <w:rPr>
          <w:b/>
          <w:sz w:val="12"/>
          <w:lang w:val="es-MX"/>
        </w:rPr>
      </w:pPr>
      <w:r w:rsidRPr="008B77B2">
        <w:rPr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749B7D79" wp14:editId="283AF992">
            <wp:simplePos x="0" y="0"/>
            <wp:positionH relativeFrom="column">
              <wp:posOffset>0</wp:posOffset>
            </wp:positionH>
            <wp:positionV relativeFrom="paragraph">
              <wp:posOffset>305</wp:posOffset>
            </wp:positionV>
            <wp:extent cx="1110500" cy="608076"/>
            <wp:effectExtent l="0" t="0" r="0" b="1905"/>
            <wp:wrapThrough wrapText="bothSides">
              <wp:wrapPolygon edited="0">
                <wp:start x="0" y="0"/>
                <wp:lineTo x="0" y="20991"/>
                <wp:lineTo x="21130" y="20991"/>
                <wp:lineTo x="21130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50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E257" w14:textId="2D2FD9FD" w:rsidR="008507CF" w:rsidRPr="008B77B2" w:rsidRDefault="008507CF" w:rsidP="00FF1033">
      <w:pPr>
        <w:pStyle w:val="Textoindependiente"/>
        <w:rPr>
          <w:sz w:val="20"/>
          <w:lang w:val="es-MX"/>
        </w:rPr>
      </w:pPr>
    </w:p>
    <w:p w14:paraId="1527162C" w14:textId="77777777" w:rsidR="008507CF" w:rsidRPr="008B77B2" w:rsidRDefault="008507CF" w:rsidP="00FF1033">
      <w:pPr>
        <w:pStyle w:val="Textoindependiente"/>
        <w:spacing w:before="2"/>
        <w:rPr>
          <w:b/>
          <w:sz w:val="28"/>
          <w:lang w:val="es-MX"/>
        </w:rPr>
      </w:pPr>
    </w:p>
    <w:p w14:paraId="046B2959" w14:textId="77777777" w:rsidR="0063068B" w:rsidRPr="008B77B2" w:rsidRDefault="0063068B" w:rsidP="00FF1033">
      <w:pPr>
        <w:spacing w:before="93" w:line="259" w:lineRule="auto"/>
        <w:ind w:firstLine="1"/>
        <w:jc w:val="center"/>
        <w:rPr>
          <w:b/>
          <w:sz w:val="24"/>
          <w:szCs w:val="24"/>
          <w:lang w:val="es-MX"/>
        </w:rPr>
      </w:pPr>
    </w:p>
    <w:p w14:paraId="178A657C" w14:textId="06E3B3B5" w:rsidR="008507CF" w:rsidRPr="008B77B2" w:rsidRDefault="00C45FC0" w:rsidP="00FF1033">
      <w:pPr>
        <w:spacing w:before="93" w:line="259" w:lineRule="auto"/>
        <w:ind w:firstLine="1"/>
        <w:jc w:val="center"/>
        <w:rPr>
          <w:b/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 xml:space="preserve">REGLAMENTO PARA REGULAR </w:t>
      </w:r>
      <w:r w:rsidR="00F03DAA" w:rsidRPr="008B77B2">
        <w:rPr>
          <w:b/>
          <w:sz w:val="24"/>
          <w:szCs w:val="24"/>
          <w:lang w:val="es-MX"/>
        </w:rPr>
        <w:t xml:space="preserve"> LA</w:t>
      </w:r>
      <w:r w:rsidR="00F03DAA" w:rsidRPr="008B77B2">
        <w:rPr>
          <w:b/>
          <w:spacing w:val="1"/>
          <w:sz w:val="24"/>
          <w:szCs w:val="24"/>
          <w:lang w:val="es-MX"/>
        </w:rPr>
        <w:t xml:space="preserve"> </w:t>
      </w:r>
      <w:r w:rsidR="00F03DAA" w:rsidRPr="008B77B2">
        <w:rPr>
          <w:b/>
          <w:sz w:val="24"/>
          <w:szCs w:val="24"/>
          <w:lang w:val="es-MX"/>
        </w:rPr>
        <w:t>POSTULACIÓN DE CANDIDATURAS COMUNES EN EL</w:t>
      </w:r>
      <w:r w:rsidR="00F03DAA" w:rsidRPr="008B77B2">
        <w:rPr>
          <w:b/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b/>
          <w:sz w:val="24"/>
          <w:szCs w:val="24"/>
          <w:lang w:val="es-MX"/>
        </w:rPr>
        <w:t>ESTADO</w:t>
      </w:r>
      <w:r w:rsidR="00F03DAA" w:rsidRPr="008B77B2">
        <w:rPr>
          <w:b/>
          <w:spacing w:val="2"/>
          <w:sz w:val="24"/>
          <w:szCs w:val="24"/>
          <w:lang w:val="es-MX"/>
        </w:rPr>
        <w:t xml:space="preserve"> </w:t>
      </w:r>
      <w:r w:rsidR="00F03DAA" w:rsidRPr="008B77B2">
        <w:rPr>
          <w:b/>
          <w:sz w:val="24"/>
          <w:szCs w:val="24"/>
          <w:lang w:val="es-MX"/>
        </w:rPr>
        <w:t>DE SINALOA.</w:t>
      </w:r>
    </w:p>
    <w:p w14:paraId="3364152C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218D0BA2" w14:textId="77777777" w:rsidR="008507CF" w:rsidRPr="008B77B2" w:rsidRDefault="008507CF" w:rsidP="00FF1033">
      <w:pPr>
        <w:pStyle w:val="Textoindependiente"/>
        <w:spacing w:before="8"/>
        <w:rPr>
          <w:b/>
          <w:sz w:val="32"/>
          <w:lang w:val="es-MX"/>
        </w:rPr>
      </w:pPr>
    </w:p>
    <w:p w14:paraId="3B0406BD" w14:textId="77777777" w:rsidR="008507CF" w:rsidRPr="008B77B2" w:rsidRDefault="00F03DAA" w:rsidP="00FF1033">
      <w:pPr>
        <w:jc w:val="center"/>
        <w:rPr>
          <w:b/>
          <w:sz w:val="32"/>
          <w:lang w:val="es-MX"/>
        </w:rPr>
      </w:pPr>
      <w:r w:rsidRPr="008B77B2">
        <w:rPr>
          <w:b/>
          <w:sz w:val="32"/>
          <w:lang w:val="es-MX"/>
        </w:rPr>
        <w:t>ÍNDICE</w:t>
      </w:r>
    </w:p>
    <w:p w14:paraId="2483660A" w14:textId="77777777" w:rsidR="008507CF" w:rsidRPr="008B77B2" w:rsidRDefault="008507CF" w:rsidP="00FF1033">
      <w:pPr>
        <w:pStyle w:val="Textoindependiente"/>
        <w:rPr>
          <w:b/>
          <w:sz w:val="36"/>
          <w:lang w:val="es-MX"/>
        </w:rPr>
      </w:pPr>
    </w:p>
    <w:p w14:paraId="5FEE5E41" w14:textId="77777777" w:rsidR="008507CF" w:rsidRPr="008B77B2" w:rsidRDefault="00F03DAA" w:rsidP="00FF1033">
      <w:pPr>
        <w:pStyle w:val="Ttulo1"/>
        <w:tabs>
          <w:tab w:val="left" w:pos="8813"/>
        </w:tabs>
        <w:spacing w:before="289"/>
        <w:ind w:left="0" w:right="0"/>
        <w:jc w:val="left"/>
        <w:rPr>
          <w:lang w:val="es-MX"/>
        </w:rPr>
      </w:pPr>
      <w:r w:rsidRPr="008B77B2">
        <w:rPr>
          <w:lang w:val="es-MX"/>
        </w:rPr>
        <w:t>CONTENIDO</w:t>
      </w:r>
      <w:r w:rsidRPr="008B77B2">
        <w:rPr>
          <w:lang w:val="es-MX"/>
        </w:rPr>
        <w:tab/>
        <w:t>PÁGINA</w:t>
      </w:r>
    </w:p>
    <w:p w14:paraId="56A2CE89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3EDA3F54" w14:textId="77777777" w:rsidR="008507CF" w:rsidRPr="008B77B2" w:rsidRDefault="00F03DAA" w:rsidP="00FF1033">
      <w:pPr>
        <w:spacing w:before="1"/>
        <w:rPr>
          <w:b/>
          <w:sz w:val="24"/>
          <w:lang w:val="es-MX"/>
        </w:rPr>
      </w:pPr>
      <w:r w:rsidRPr="008B77B2">
        <w:rPr>
          <w:b/>
          <w:sz w:val="24"/>
          <w:lang w:val="es-MX"/>
        </w:rPr>
        <w:t>TÍTULO</w:t>
      </w:r>
      <w:r w:rsidRPr="008B77B2">
        <w:rPr>
          <w:b/>
          <w:spacing w:val="-1"/>
          <w:sz w:val="24"/>
          <w:lang w:val="es-MX"/>
        </w:rPr>
        <w:t xml:space="preserve"> </w:t>
      </w:r>
      <w:r w:rsidRPr="008B77B2">
        <w:rPr>
          <w:b/>
          <w:sz w:val="24"/>
          <w:lang w:val="es-MX"/>
        </w:rPr>
        <w:t>PRIMERO</w:t>
      </w:r>
    </w:p>
    <w:sdt>
      <w:sdtPr>
        <w:id w:val="1552884872"/>
        <w:docPartObj>
          <w:docPartGallery w:val="Table of Contents"/>
          <w:docPartUnique/>
        </w:docPartObj>
      </w:sdtPr>
      <w:sdtContent>
        <w:p w14:paraId="55BC4006" w14:textId="77777777" w:rsidR="008507CF" w:rsidRPr="008B77B2" w:rsidRDefault="00F03DAA" w:rsidP="00FF1033">
          <w:pPr>
            <w:pStyle w:val="TDC2"/>
            <w:tabs>
              <w:tab w:val="left" w:leader="dot" w:pos="9598"/>
            </w:tabs>
            <w:ind w:left="0"/>
            <w:rPr>
              <w:lang w:val="es-MX"/>
            </w:rPr>
          </w:pPr>
          <w:r w:rsidRPr="008B77B2">
            <w:rPr>
              <w:lang w:val="es-MX"/>
            </w:rPr>
            <w:t>DISPOSICIONES</w:t>
          </w:r>
          <w:r w:rsidRPr="008B77B2">
            <w:rPr>
              <w:spacing w:val="-2"/>
              <w:lang w:val="es-MX"/>
            </w:rPr>
            <w:t xml:space="preserve"> </w:t>
          </w:r>
          <w:r w:rsidRPr="008B77B2">
            <w:rPr>
              <w:lang w:val="es-MX"/>
            </w:rPr>
            <w:t>GENERALES</w:t>
          </w:r>
          <w:r w:rsidRPr="008B77B2">
            <w:rPr>
              <w:lang w:val="es-MX"/>
            </w:rPr>
            <w:tab/>
            <w:t>2</w:t>
          </w:r>
        </w:p>
        <w:p w14:paraId="31F0FD19" w14:textId="77777777" w:rsidR="008507CF" w:rsidRPr="008B77B2" w:rsidRDefault="00F03DAA" w:rsidP="00FF1033">
          <w:pPr>
            <w:pStyle w:val="TDC2"/>
            <w:spacing w:before="276"/>
            <w:ind w:left="0"/>
            <w:rPr>
              <w:lang w:val="es-MX"/>
            </w:rPr>
          </w:pPr>
          <w:r w:rsidRPr="008B77B2">
            <w:rPr>
              <w:lang w:val="es-MX"/>
            </w:rPr>
            <w:t>CAPÍTULO</w:t>
          </w:r>
          <w:r w:rsidRPr="008B77B2">
            <w:rPr>
              <w:spacing w:val="1"/>
              <w:lang w:val="es-MX"/>
            </w:rPr>
            <w:t xml:space="preserve"> </w:t>
          </w:r>
          <w:r w:rsidRPr="008B77B2">
            <w:rPr>
              <w:lang w:val="es-MX"/>
            </w:rPr>
            <w:t>UNICO:</w:t>
          </w:r>
        </w:p>
        <w:p w14:paraId="052A7689" w14:textId="77777777" w:rsidR="008507CF" w:rsidRPr="008B77B2" w:rsidRDefault="00F03DAA" w:rsidP="00FF1033">
          <w:pPr>
            <w:pStyle w:val="TDC2"/>
            <w:tabs>
              <w:tab w:val="left" w:leader="dot" w:pos="9589"/>
            </w:tabs>
            <w:ind w:left="0"/>
            <w:rPr>
              <w:lang w:val="es-MX"/>
            </w:rPr>
          </w:pPr>
          <w:r w:rsidRPr="008B77B2">
            <w:rPr>
              <w:lang w:val="es-MX"/>
            </w:rPr>
            <w:t>Objeto,</w:t>
          </w:r>
          <w:r w:rsidRPr="008B77B2">
            <w:rPr>
              <w:spacing w:val="-2"/>
              <w:lang w:val="es-MX"/>
            </w:rPr>
            <w:t xml:space="preserve"> </w:t>
          </w:r>
          <w:r w:rsidRPr="008B77B2">
            <w:rPr>
              <w:lang w:val="es-MX"/>
            </w:rPr>
            <w:t>finalidad,</w:t>
          </w:r>
          <w:r w:rsidRPr="008B77B2">
            <w:rPr>
              <w:spacing w:val="-4"/>
              <w:lang w:val="es-MX"/>
            </w:rPr>
            <w:t xml:space="preserve"> </w:t>
          </w:r>
          <w:r w:rsidRPr="008B77B2">
            <w:rPr>
              <w:lang w:val="es-MX"/>
            </w:rPr>
            <w:t>Definiciones,</w:t>
          </w:r>
          <w:r w:rsidRPr="008B77B2">
            <w:rPr>
              <w:spacing w:val="-4"/>
              <w:lang w:val="es-MX"/>
            </w:rPr>
            <w:t xml:space="preserve"> </w:t>
          </w:r>
          <w:r w:rsidRPr="008B77B2">
            <w:rPr>
              <w:lang w:val="es-MX"/>
            </w:rPr>
            <w:t>ámbito</w:t>
          </w:r>
          <w:r w:rsidRPr="008B77B2">
            <w:rPr>
              <w:spacing w:val="-4"/>
              <w:lang w:val="es-MX"/>
            </w:rPr>
            <w:t xml:space="preserve"> </w:t>
          </w:r>
          <w:r w:rsidRPr="008B77B2">
            <w:rPr>
              <w:lang w:val="es-MX"/>
            </w:rPr>
            <w:t>de</w:t>
          </w:r>
          <w:r w:rsidRPr="008B77B2">
            <w:rPr>
              <w:spacing w:val="-3"/>
              <w:lang w:val="es-MX"/>
            </w:rPr>
            <w:t xml:space="preserve"> </w:t>
          </w:r>
          <w:r w:rsidRPr="008B77B2">
            <w:rPr>
              <w:lang w:val="es-MX"/>
            </w:rPr>
            <w:t>aplicación</w:t>
          </w:r>
          <w:r w:rsidRPr="008B77B2">
            <w:rPr>
              <w:spacing w:val="-1"/>
              <w:lang w:val="es-MX"/>
            </w:rPr>
            <w:t xml:space="preserve"> </w:t>
          </w:r>
          <w:r w:rsidRPr="008B77B2">
            <w:rPr>
              <w:lang w:val="es-MX"/>
            </w:rPr>
            <w:t>y</w:t>
          </w:r>
          <w:r w:rsidRPr="008B77B2">
            <w:rPr>
              <w:spacing w:val="-2"/>
              <w:lang w:val="es-MX"/>
            </w:rPr>
            <w:t xml:space="preserve"> </w:t>
          </w:r>
          <w:r w:rsidRPr="008B77B2">
            <w:rPr>
              <w:lang w:val="es-MX"/>
            </w:rPr>
            <w:t>competencia</w:t>
          </w:r>
          <w:r w:rsidRPr="008B77B2">
            <w:rPr>
              <w:lang w:val="es-MX"/>
            </w:rPr>
            <w:tab/>
            <w:t>2</w:t>
          </w:r>
        </w:p>
        <w:p w14:paraId="49122010" w14:textId="77777777" w:rsidR="008507CF" w:rsidRPr="008B77B2" w:rsidRDefault="00000000" w:rsidP="00FF1033">
          <w:pPr>
            <w:pStyle w:val="TDC1"/>
            <w:ind w:left="0"/>
            <w:rPr>
              <w:lang w:val="es-MX"/>
            </w:rPr>
          </w:pPr>
          <w:hyperlink w:anchor="_TOC_250012" w:history="1">
            <w:r w:rsidR="00F03DAA" w:rsidRPr="008B77B2">
              <w:rPr>
                <w:lang w:val="es-MX"/>
              </w:rPr>
              <w:t>TÍTULO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SEGUNDO</w:t>
            </w:r>
          </w:hyperlink>
        </w:p>
        <w:p w14:paraId="5764EBCA" w14:textId="77777777" w:rsidR="008507CF" w:rsidRPr="008B77B2" w:rsidRDefault="00000000" w:rsidP="00FF1033">
          <w:pPr>
            <w:pStyle w:val="TDC2"/>
            <w:tabs>
              <w:tab w:val="left" w:leader="dot" w:pos="9572"/>
            </w:tabs>
            <w:ind w:left="0"/>
            <w:rPr>
              <w:lang w:val="es-MX"/>
            </w:rPr>
          </w:pPr>
          <w:hyperlink w:anchor="_TOC_250011" w:history="1">
            <w:r w:rsidR="00F03DAA" w:rsidRPr="008B77B2">
              <w:rPr>
                <w:lang w:val="es-MX"/>
              </w:rPr>
              <w:t>DIRECTRICES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EN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POSTULACIÓN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UNA CANDIDATURA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COMÚN</w:t>
            </w:r>
            <w:r w:rsidR="00F03DAA" w:rsidRPr="008B77B2">
              <w:rPr>
                <w:lang w:val="es-MX"/>
              </w:rPr>
              <w:tab/>
              <w:t>3</w:t>
            </w:r>
          </w:hyperlink>
        </w:p>
        <w:p w14:paraId="55B68663" w14:textId="77777777" w:rsidR="008507CF" w:rsidRPr="008B77B2" w:rsidRDefault="00000000" w:rsidP="00FF1033">
          <w:pPr>
            <w:pStyle w:val="TDC2"/>
            <w:spacing w:before="276"/>
            <w:ind w:left="0"/>
            <w:rPr>
              <w:lang w:val="es-MX"/>
            </w:rPr>
          </w:pPr>
          <w:hyperlink w:anchor="_TOC_250010" w:history="1">
            <w:r w:rsidR="00F03DAA" w:rsidRPr="008B77B2">
              <w:rPr>
                <w:lang w:val="es-MX"/>
              </w:rPr>
              <w:t>CAPÍTULO I:</w:t>
            </w:r>
          </w:hyperlink>
        </w:p>
        <w:p w14:paraId="564E7448" w14:textId="77777777" w:rsidR="008507CF" w:rsidRPr="008B77B2" w:rsidRDefault="00000000" w:rsidP="00FF1033">
          <w:pPr>
            <w:pStyle w:val="TDC2"/>
            <w:tabs>
              <w:tab w:val="left" w:leader="dot" w:pos="9586"/>
            </w:tabs>
            <w:ind w:left="0"/>
            <w:rPr>
              <w:lang w:val="es-MX"/>
            </w:rPr>
          </w:pPr>
          <w:hyperlink w:anchor="_TOC_250009" w:history="1">
            <w:r w:rsidR="00F03DAA" w:rsidRPr="008B77B2">
              <w:rPr>
                <w:lang w:val="es-MX"/>
              </w:rPr>
              <w:t>Plazos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condiciones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para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el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registro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el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SNR</w:t>
            </w:r>
            <w:r w:rsidR="00F03DAA" w:rsidRPr="008B77B2">
              <w:rPr>
                <w:lang w:val="es-MX"/>
              </w:rPr>
              <w:tab/>
              <w:t>3</w:t>
            </w:r>
          </w:hyperlink>
        </w:p>
        <w:p w14:paraId="1ACFD2B6" w14:textId="77777777" w:rsidR="008507CF" w:rsidRPr="008B77B2" w:rsidRDefault="00000000" w:rsidP="005E39FE">
          <w:pPr>
            <w:pStyle w:val="TDC2"/>
            <w:spacing w:before="276"/>
            <w:ind w:left="0" w:right="99"/>
            <w:rPr>
              <w:lang w:val="es-MX"/>
            </w:rPr>
          </w:pPr>
          <w:hyperlink w:anchor="_TOC_250008" w:history="1">
            <w:r w:rsidR="00F03DAA" w:rsidRPr="008B77B2">
              <w:rPr>
                <w:lang w:val="es-MX"/>
              </w:rPr>
              <w:t>CAPÍTULO II:</w:t>
            </w:r>
          </w:hyperlink>
        </w:p>
        <w:p w14:paraId="31D360D1" w14:textId="77777777" w:rsidR="008507CF" w:rsidRPr="008B77B2" w:rsidRDefault="00000000" w:rsidP="005E39FE">
          <w:pPr>
            <w:pStyle w:val="TDC2"/>
            <w:tabs>
              <w:tab w:val="left" w:leader="dot" w:pos="9610"/>
            </w:tabs>
            <w:ind w:left="0" w:right="524" w:hanging="10"/>
            <w:rPr>
              <w:lang w:val="es-MX"/>
            </w:rPr>
          </w:pPr>
          <w:hyperlink w:anchor="_TOC_250007" w:history="1">
            <w:r w:rsidR="00F03DAA" w:rsidRPr="008B77B2">
              <w:rPr>
                <w:lang w:val="es-MX"/>
              </w:rPr>
              <w:t>De la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solicitud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registro,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el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consentimiento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por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escrito,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su</w:t>
            </w:r>
            <w:r w:rsidR="00F03DAA" w:rsidRPr="008B77B2">
              <w:rPr>
                <w:spacing w:val="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contenido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conservación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personalidad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jurídica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plataforma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electoral.</w:t>
            </w:r>
            <w:r w:rsidR="00F03DAA" w:rsidRPr="008B77B2">
              <w:rPr>
                <w:lang w:val="es-MX"/>
              </w:rPr>
              <w:tab/>
            </w:r>
            <w:r w:rsidR="00F03DAA" w:rsidRPr="008B77B2">
              <w:rPr>
                <w:spacing w:val="-4"/>
                <w:lang w:val="es-MX"/>
              </w:rPr>
              <w:t>4</w:t>
            </w:r>
          </w:hyperlink>
        </w:p>
        <w:p w14:paraId="1535FD75" w14:textId="77777777" w:rsidR="008507CF" w:rsidRPr="008B77B2" w:rsidRDefault="00000000" w:rsidP="00FF1033">
          <w:pPr>
            <w:pStyle w:val="TDC2"/>
            <w:spacing w:before="276"/>
            <w:ind w:left="0"/>
            <w:rPr>
              <w:lang w:val="es-MX"/>
            </w:rPr>
          </w:pPr>
          <w:hyperlink w:anchor="_TOC_250006" w:history="1">
            <w:r w:rsidR="00F03DAA" w:rsidRPr="008B77B2">
              <w:rPr>
                <w:lang w:val="es-MX"/>
              </w:rPr>
              <w:t>CAPÍTULO III:</w:t>
            </w:r>
          </w:hyperlink>
        </w:p>
        <w:p w14:paraId="53492893" w14:textId="77777777" w:rsidR="008507CF" w:rsidRPr="008B77B2" w:rsidRDefault="00000000" w:rsidP="00FF1033">
          <w:pPr>
            <w:pStyle w:val="TDC2"/>
            <w:tabs>
              <w:tab w:val="left" w:leader="dot" w:pos="9562"/>
            </w:tabs>
            <w:ind w:left="0"/>
            <w:rPr>
              <w:lang w:val="es-MX"/>
            </w:rPr>
          </w:pPr>
          <w:hyperlink w:anchor="_TOC_250005" w:history="1"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paridad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género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en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postulación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candidaturas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comunes</w:t>
            </w:r>
            <w:r w:rsidR="00F03DAA" w:rsidRPr="008B77B2">
              <w:rPr>
                <w:lang w:val="es-MX"/>
              </w:rPr>
              <w:tab/>
              <w:t>5</w:t>
            </w:r>
          </w:hyperlink>
        </w:p>
        <w:p w14:paraId="38A67CA6" w14:textId="77777777" w:rsidR="008507CF" w:rsidRPr="008B77B2" w:rsidRDefault="00000000" w:rsidP="00FF1033">
          <w:pPr>
            <w:pStyle w:val="TDC2"/>
            <w:spacing w:before="276"/>
            <w:ind w:left="0"/>
            <w:rPr>
              <w:lang w:val="es-MX"/>
            </w:rPr>
          </w:pPr>
          <w:hyperlink w:anchor="_TOC_250004" w:history="1">
            <w:r w:rsidR="00F03DAA" w:rsidRPr="008B77B2">
              <w:rPr>
                <w:lang w:val="es-MX"/>
              </w:rPr>
              <w:t>CAPÍTULO IV:</w:t>
            </w:r>
          </w:hyperlink>
        </w:p>
        <w:p w14:paraId="6608BFB3" w14:textId="194663BC" w:rsidR="008507CF" w:rsidRPr="008B77B2" w:rsidRDefault="00000000" w:rsidP="005E39FE">
          <w:pPr>
            <w:pStyle w:val="TDC2"/>
            <w:tabs>
              <w:tab w:val="left" w:leader="dot" w:pos="9639"/>
            </w:tabs>
            <w:ind w:left="0" w:right="241" w:hanging="10"/>
            <w:rPr>
              <w:lang w:val="es-MX"/>
            </w:rPr>
          </w:pPr>
          <w:hyperlink w:anchor="_TOC_250003" w:history="1">
            <w:r w:rsidR="00F03DAA" w:rsidRPr="008B77B2">
              <w:rPr>
                <w:lang w:val="es-MX"/>
              </w:rPr>
              <w:t>De los topes de gastos por candidatura; la obligación de presentar informes sobre el</w:t>
            </w:r>
            <w:r w:rsidR="00F03DAA" w:rsidRPr="008B77B2">
              <w:rPr>
                <w:spacing w:val="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origen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los</w:t>
            </w:r>
            <w:r w:rsidR="00F03DAA" w:rsidRPr="008B77B2">
              <w:rPr>
                <w:spacing w:val="-4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recursos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gastos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en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campañas;</w:t>
            </w:r>
            <w:r w:rsidR="00F03DAA" w:rsidRPr="008B77B2">
              <w:rPr>
                <w:spacing w:val="65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la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fiscalización</w:t>
            </w:r>
            <w:r w:rsidR="005E39FE" w:rsidRPr="008B77B2">
              <w:rPr>
                <w:lang w:val="es-MX"/>
              </w:rPr>
              <w:tab/>
            </w:r>
            <w:r w:rsidR="00F03DAA" w:rsidRPr="008B77B2">
              <w:rPr>
                <w:spacing w:val="-4"/>
                <w:lang w:val="es-MX"/>
              </w:rPr>
              <w:t>5</w:t>
            </w:r>
          </w:hyperlink>
        </w:p>
        <w:p w14:paraId="78AF163B" w14:textId="77777777" w:rsidR="008507CF" w:rsidRPr="008B77B2" w:rsidRDefault="00000000" w:rsidP="00FF1033">
          <w:pPr>
            <w:pStyle w:val="TDC2"/>
            <w:spacing w:before="276"/>
            <w:ind w:left="0"/>
            <w:rPr>
              <w:lang w:val="es-MX"/>
            </w:rPr>
          </w:pPr>
          <w:hyperlink w:anchor="_TOC_250002" w:history="1">
            <w:r w:rsidR="00F03DAA" w:rsidRPr="008B77B2">
              <w:rPr>
                <w:lang w:val="es-MX"/>
              </w:rPr>
              <w:t>CAPÍTULO V:</w:t>
            </w:r>
          </w:hyperlink>
        </w:p>
        <w:p w14:paraId="200210F6" w14:textId="2C60862F" w:rsidR="008507CF" w:rsidRPr="008B77B2" w:rsidRDefault="00000000" w:rsidP="009D50DA">
          <w:pPr>
            <w:pStyle w:val="TDC2"/>
            <w:tabs>
              <w:tab w:val="left" w:leader="dot" w:pos="9613"/>
            </w:tabs>
            <w:ind w:left="0"/>
            <w:rPr>
              <w:lang w:val="es-MX"/>
            </w:rPr>
          </w:pPr>
          <w:hyperlink w:anchor="_TOC_250001" w:history="1">
            <w:r w:rsidR="00F03DAA" w:rsidRPr="008B77B2">
              <w:rPr>
                <w:lang w:val="es-MX"/>
              </w:rPr>
              <w:t>El</w:t>
            </w:r>
            <w:r w:rsidR="00F03DAA" w:rsidRPr="008B77B2">
              <w:rPr>
                <w:spacing w:val="-2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escrutinio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cómputo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de</w:t>
            </w:r>
            <w:r w:rsidR="00F03DAA" w:rsidRPr="008B77B2">
              <w:rPr>
                <w:spacing w:val="-3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votos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y</w:t>
            </w:r>
            <w:r w:rsidR="00F03DAA" w:rsidRPr="008B77B2">
              <w:rPr>
                <w:spacing w:val="-1"/>
                <w:lang w:val="es-MX"/>
              </w:rPr>
              <w:t xml:space="preserve"> </w:t>
            </w:r>
            <w:r w:rsidR="00F03DAA" w:rsidRPr="008B77B2">
              <w:rPr>
                <w:lang w:val="es-MX"/>
              </w:rPr>
              <w:t>prohibiciones.</w:t>
            </w:r>
            <w:r w:rsidR="00F03DAA" w:rsidRPr="008B77B2">
              <w:rPr>
                <w:lang w:val="es-MX"/>
              </w:rPr>
              <w:tab/>
              <w:t>6</w:t>
            </w:r>
          </w:hyperlink>
          <w:r w:rsidR="00EC637A">
            <w:rPr>
              <w:b/>
              <w:noProof/>
              <w:lang w:val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1FC17C26" wp14:editId="2CE3C78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1888490</wp:posOffset>
                    </wp:positionV>
                    <wp:extent cx="375920" cy="422211"/>
                    <wp:effectExtent l="0" t="0" r="5080" b="0"/>
                    <wp:wrapNone/>
                    <wp:docPr id="11" name="Rectángulo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75920" cy="42221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66E9AD" w14:textId="3C91E4F4" w:rsidR="00EC637A" w:rsidRPr="00EC637A" w:rsidRDefault="00EC637A" w:rsidP="00EC637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FC17C26" id="Rectángulo 11" o:spid="_x0000_s1026" style="position:absolute;margin-left:-21.6pt;margin-top:148.7pt;width:29.6pt;height:33.2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" fillcolor="white [3201]" stroked="f" strokeweight="2pt">
                    <v:textbox>
                      <w:txbxContent>
                        <w:p w14:paraId="3F66E9AD" w14:textId="3C91E4F4" w:rsidR="00EC637A" w:rsidRPr="00EC637A" w:rsidRDefault="00EC637A" w:rsidP="00EC637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</w:p>
      </w:sdtContent>
    </w:sdt>
    <w:p w14:paraId="0A517C1F" w14:textId="77777777" w:rsidR="008507CF" w:rsidRPr="008B77B2" w:rsidRDefault="008507CF" w:rsidP="00FF1033">
      <w:pPr>
        <w:rPr>
          <w:lang w:val="es-MX"/>
        </w:rPr>
        <w:sectPr w:rsidR="008507CF" w:rsidRPr="008B77B2" w:rsidSect="001A374A">
          <w:footerReference w:type="default" r:id="rId10"/>
          <w:pgSz w:w="12240" w:h="15840"/>
          <w:pgMar w:top="660" w:right="840" w:bottom="1240" w:left="1520" w:header="0" w:footer="1051" w:gutter="0"/>
          <w:cols w:space="720"/>
          <w:titlePg/>
          <w:docGrid w:linePitch="299"/>
        </w:sectPr>
      </w:pPr>
    </w:p>
    <w:p w14:paraId="73136110" w14:textId="12581D2C" w:rsidR="008507CF" w:rsidRPr="008B77B2" w:rsidRDefault="00F03DAA" w:rsidP="00BA52EC">
      <w:pPr>
        <w:pStyle w:val="Ttulo1"/>
        <w:spacing w:before="76"/>
        <w:ind w:left="0" w:right="0"/>
        <w:rPr>
          <w:lang w:val="es-MX"/>
        </w:rPr>
      </w:pPr>
      <w:r w:rsidRPr="008B77B2">
        <w:rPr>
          <w:lang w:val="es-MX"/>
        </w:rPr>
        <w:lastRenderedPageBreak/>
        <w:t>TÍTULO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PRIMERO</w:t>
      </w:r>
    </w:p>
    <w:p w14:paraId="497F9EAB" w14:textId="68897AF3" w:rsidR="008507CF" w:rsidRPr="008B77B2" w:rsidRDefault="00F03DAA" w:rsidP="00BA52EC">
      <w:pPr>
        <w:pStyle w:val="Textoindependiente"/>
        <w:spacing w:before="41"/>
        <w:jc w:val="center"/>
        <w:rPr>
          <w:lang w:val="es-MX"/>
        </w:rPr>
      </w:pPr>
      <w:r w:rsidRPr="008B77B2">
        <w:rPr>
          <w:lang w:val="es-MX"/>
        </w:rPr>
        <w:t>DISPOSICIONES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GENERALES</w:t>
      </w:r>
    </w:p>
    <w:p w14:paraId="3FF6E9B3" w14:textId="60726613" w:rsidR="008507CF" w:rsidRPr="008B77B2" w:rsidRDefault="008507CF" w:rsidP="00BA52EC">
      <w:pPr>
        <w:pStyle w:val="Textoindependiente"/>
        <w:spacing w:before="6"/>
        <w:rPr>
          <w:sz w:val="31"/>
          <w:lang w:val="es-MX"/>
        </w:rPr>
      </w:pPr>
    </w:p>
    <w:p w14:paraId="28315DD8" w14:textId="01233D5B" w:rsidR="00FF1033" w:rsidRPr="008B77B2" w:rsidRDefault="00F03DAA" w:rsidP="00BA52EC">
      <w:pPr>
        <w:pStyle w:val="Ttulo1"/>
        <w:ind w:left="0" w:right="0"/>
        <w:rPr>
          <w:lang w:val="es-MX"/>
        </w:rPr>
      </w:pPr>
      <w:r w:rsidRPr="008B77B2">
        <w:rPr>
          <w:lang w:val="es-MX"/>
        </w:rPr>
        <w:t xml:space="preserve">CAPÍTULO ÚNICO: </w:t>
      </w:r>
    </w:p>
    <w:p w14:paraId="7E706139" w14:textId="687E8C65" w:rsidR="008507CF" w:rsidRPr="008B77B2" w:rsidRDefault="00F03DAA" w:rsidP="00BA52EC">
      <w:pPr>
        <w:pStyle w:val="Ttulo1"/>
        <w:ind w:left="0" w:right="0"/>
        <w:rPr>
          <w:lang w:val="es-MX"/>
        </w:rPr>
      </w:pPr>
      <w:r w:rsidRPr="008B77B2">
        <w:rPr>
          <w:lang w:val="es-MX"/>
        </w:rPr>
        <w:t xml:space="preserve">Objeto, finalidad, </w:t>
      </w:r>
      <w:r w:rsidR="00D123B5">
        <w:rPr>
          <w:lang w:val="es-MX"/>
        </w:rPr>
        <w:t>d</w:t>
      </w:r>
      <w:r w:rsidRPr="008B77B2">
        <w:rPr>
          <w:lang w:val="es-MX"/>
        </w:rPr>
        <w:t>efiniciones, ámbito de aplicación y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competencia.</w:t>
      </w:r>
    </w:p>
    <w:p w14:paraId="384EC8CF" w14:textId="341A0160" w:rsidR="008507CF" w:rsidRPr="008B77B2" w:rsidRDefault="008507CF" w:rsidP="00FF1033">
      <w:pPr>
        <w:pStyle w:val="Textoindependiente"/>
        <w:spacing w:before="6"/>
        <w:rPr>
          <w:b/>
          <w:sz w:val="28"/>
          <w:lang w:val="es-MX"/>
        </w:rPr>
      </w:pPr>
    </w:p>
    <w:p w14:paraId="417A85D7" w14:textId="7579D8C5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1: </w:t>
      </w:r>
      <w:r w:rsidR="00974937" w:rsidRPr="008B77B2">
        <w:rPr>
          <w:lang w:val="es-MX"/>
        </w:rPr>
        <w:t>El</w:t>
      </w:r>
      <w:r w:rsidRPr="008B77B2">
        <w:rPr>
          <w:lang w:val="es-MX"/>
        </w:rPr>
        <w:t xml:space="preserve"> presente</w:t>
      </w:r>
      <w:r w:rsidR="00974937" w:rsidRPr="008B77B2">
        <w:rPr>
          <w:lang w:val="es-MX"/>
        </w:rPr>
        <w:t xml:space="preserve"> Reglamento</w:t>
      </w:r>
      <w:r w:rsidRPr="008B77B2">
        <w:rPr>
          <w:lang w:val="es-MX"/>
        </w:rPr>
        <w:t xml:space="preserve"> </w:t>
      </w:r>
      <w:r w:rsidR="00974937" w:rsidRPr="008B77B2">
        <w:rPr>
          <w:lang w:val="es-MX"/>
        </w:rPr>
        <w:t>es</w:t>
      </w:r>
      <w:r w:rsidRPr="008B77B2">
        <w:rPr>
          <w:lang w:val="es-MX"/>
        </w:rPr>
        <w:t xml:space="preserve"> de observancia obligatoria para los 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políticos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tiene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objeto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regular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procedimiento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solicitud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registro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Comunes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ante el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Instituto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Electoral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del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Estado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 Sinaloa.</w:t>
      </w:r>
    </w:p>
    <w:p w14:paraId="146D5E60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678AAB8D" w14:textId="0636FA3A" w:rsidR="008507CF" w:rsidRDefault="00F21D61" w:rsidP="00E752A5">
      <w:pPr>
        <w:pStyle w:val="Textoindependiente"/>
        <w:jc w:val="both"/>
        <w:rPr>
          <w:lang w:val="es-MX"/>
        </w:rPr>
      </w:pPr>
      <w:r w:rsidRPr="00F21D61">
        <w:rPr>
          <w:lang w:val="es-MX"/>
        </w:rPr>
        <w:t>La finalidad es la implementación de las directrices que regulen los requisitos, formalidades, o restricciones que pudieran presentarse a los partidos políticos locales y federales que estén participando en el Proceso electoral ordinario 2023-2024 en Sinaloa, en el desarrollo del procedimiento de registro de sus candidatas y candidatos cuando lo quieran hacer bajo la figura de la candidatura común.</w:t>
      </w:r>
    </w:p>
    <w:p w14:paraId="2238363C" w14:textId="0029F3B4" w:rsidR="00F21D61" w:rsidRPr="008B77B2" w:rsidRDefault="00F21D61" w:rsidP="00E752A5">
      <w:pPr>
        <w:pStyle w:val="Textoindependiente"/>
        <w:jc w:val="both"/>
        <w:rPr>
          <w:lang w:val="es-MX"/>
        </w:rPr>
      </w:pPr>
    </w:p>
    <w:p w14:paraId="4DE41DF5" w14:textId="740CD859" w:rsidR="008507CF" w:rsidRPr="008B77B2" w:rsidRDefault="00F03DAA" w:rsidP="00E752A5">
      <w:pPr>
        <w:pStyle w:val="Textoindependiente"/>
        <w:spacing w:before="1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-1"/>
          <w:lang w:val="es-MX"/>
        </w:rPr>
        <w:t xml:space="preserve"> </w:t>
      </w:r>
      <w:r w:rsidRPr="008B77B2">
        <w:rPr>
          <w:b/>
          <w:lang w:val="es-MX"/>
        </w:rPr>
        <w:t>2.-</w:t>
      </w:r>
      <w:r w:rsidRPr="008B77B2">
        <w:rPr>
          <w:b/>
          <w:spacing w:val="-2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efectos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este</w:t>
      </w:r>
      <w:r w:rsidRPr="008B77B2">
        <w:rPr>
          <w:spacing w:val="-2"/>
          <w:lang w:val="es-MX"/>
        </w:rPr>
        <w:t xml:space="preserve"> </w:t>
      </w:r>
      <w:r w:rsidR="00974937" w:rsidRPr="008B77B2">
        <w:rPr>
          <w:lang w:val="es-MX"/>
        </w:rPr>
        <w:t>Reglamento</w:t>
      </w:r>
      <w:r w:rsidRPr="008B77B2">
        <w:rPr>
          <w:lang w:val="es-MX"/>
        </w:rPr>
        <w:t>,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se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entenderá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por:</w:t>
      </w:r>
    </w:p>
    <w:p w14:paraId="435E22C2" w14:textId="1042738A" w:rsidR="008507CF" w:rsidRPr="008B77B2" w:rsidRDefault="008507CF" w:rsidP="00E752A5">
      <w:pPr>
        <w:pStyle w:val="Textoindependiente"/>
        <w:spacing w:before="11"/>
        <w:jc w:val="both"/>
        <w:rPr>
          <w:sz w:val="23"/>
          <w:lang w:val="es-MX"/>
        </w:rPr>
      </w:pPr>
    </w:p>
    <w:p w14:paraId="0D6855C1" w14:textId="574ABAAA" w:rsidR="008507CF" w:rsidRPr="008B77B2" w:rsidRDefault="00F03DAA" w:rsidP="00E752A5">
      <w:pPr>
        <w:pStyle w:val="Textoindependiente"/>
        <w:ind w:left="142" w:hanging="10"/>
        <w:jc w:val="both"/>
        <w:rPr>
          <w:lang w:val="es-MX"/>
        </w:rPr>
      </w:pPr>
      <w:r w:rsidRPr="008B77B2">
        <w:rPr>
          <w:b/>
          <w:lang w:val="es-MX"/>
        </w:rPr>
        <w:t>Candidatura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b/>
          <w:lang w:val="es-MX"/>
        </w:rPr>
        <w:t>común</w:t>
      </w:r>
      <w:r w:rsidRPr="008B77B2">
        <w:rPr>
          <w:lang w:val="es-MX"/>
        </w:rPr>
        <w:t>: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Cuando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más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Políticos,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sin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mediar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coalición ni convenio,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postulen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registren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al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mismo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candidata,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fórmula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planilla,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 xml:space="preserve">existiendo consentimiento escrito por parte de la ciudadana o el ciudadano </w:t>
      </w:r>
      <w:r w:rsidR="009647F6" w:rsidRPr="008B77B2">
        <w:rPr>
          <w:lang w:val="es-MX"/>
        </w:rPr>
        <w:t>postulado,</w:t>
      </w:r>
      <w:r w:rsidRPr="008B77B2">
        <w:rPr>
          <w:lang w:val="es-MX"/>
        </w:rPr>
        <w:t xml:space="preserve"> así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como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del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o los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partidos políticos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que solicitaron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previamente su registro.</w:t>
      </w:r>
    </w:p>
    <w:p w14:paraId="76AE8874" w14:textId="228AE76A" w:rsidR="008507CF" w:rsidRPr="008B77B2" w:rsidRDefault="008507CF" w:rsidP="00E752A5">
      <w:pPr>
        <w:pStyle w:val="Textoindependiente"/>
        <w:ind w:left="142"/>
        <w:jc w:val="both"/>
        <w:rPr>
          <w:lang w:val="es-MX"/>
        </w:rPr>
      </w:pPr>
    </w:p>
    <w:p w14:paraId="1AA620A5" w14:textId="6F596687" w:rsidR="00FE154A" w:rsidRPr="008B77B2" w:rsidRDefault="00F03DAA" w:rsidP="00E752A5">
      <w:pPr>
        <w:pStyle w:val="Sinespaciado"/>
        <w:ind w:left="142"/>
        <w:jc w:val="both"/>
        <w:rPr>
          <w:spacing w:val="1"/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 xml:space="preserve">Comisión: </w:t>
      </w:r>
      <w:r w:rsidRPr="008B77B2">
        <w:rPr>
          <w:sz w:val="24"/>
          <w:szCs w:val="24"/>
          <w:lang w:val="es-MX"/>
        </w:rPr>
        <w:t>La Comisión de Prerrogativas de Partidos Políticos del I</w:t>
      </w:r>
      <w:r w:rsidR="00676067" w:rsidRPr="008B77B2">
        <w:rPr>
          <w:sz w:val="24"/>
          <w:szCs w:val="24"/>
          <w:lang w:val="es-MX"/>
        </w:rPr>
        <w:t>nstituto</w:t>
      </w:r>
      <w:r w:rsidRPr="008B77B2">
        <w:rPr>
          <w:sz w:val="24"/>
          <w:szCs w:val="24"/>
          <w:lang w:val="es-MX"/>
        </w:rPr>
        <w:t>.</w:t>
      </w:r>
      <w:r w:rsidRPr="008B77B2">
        <w:rPr>
          <w:spacing w:val="1"/>
          <w:sz w:val="24"/>
          <w:szCs w:val="24"/>
          <w:lang w:val="es-MX"/>
        </w:rPr>
        <w:t xml:space="preserve"> </w:t>
      </w:r>
    </w:p>
    <w:p w14:paraId="3FB767C3" w14:textId="61786852" w:rsidR="00FE154A" w:rsidRPr="008B77B2" w:rsidRDefault="00FE154A" w:rsidP="00E752A5">
      <w:pPr>
        <w:pStyle w:val="Sinespaciado"/>
        <w:ind w:left="142"/>
        <w:jc w:val="both"/>
        <w:rPr>
          <w:b/>
          <w:sz w:val="24"/>
          <w:szCs w:val="24"/>
          <w:lang w:val="es-MX"/>
        </w:rPr>
      </w:pPr>
    </w:p>
    <w:p w14:paraId="79570381" w14:textId="28E3E1EE" w:rsidR="00FE154A" w:rsidRPr="008B77B2" w:rsidRDefault="00F03DAA" w:rsidP="00E752A5">
      <w:pPr>
        <w:pStyle w:val="Sinespaciado"/>
        <w:ind w:left="142"/>
        <w:jc w:val="both"/>
        <w:rPr>
          <w:spacing w:val="-63"/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>Consejo</w:t>
      </w:r>
      <w:r w:rsidRPr="008B77B2">
        <w:rPr>
          <w:b/>
          <w:spacing w:val="-3"/>
          <w:sz w:val="24"/>
          <w:szCs w:val="24"/>
          <w:lang w:val="es-MX"/>
        </w:rPr>
        <w:t xml:space="preserve"> </w:t>
      </w:r>
      <w:r w:rsidRPr="008B77B2">
        <w:rPr>
          <w:b/>
          <w:sz w:val="24"/>
          <w:szCs w:val="24"/>
          <w:lang w:val="es-MX"/>
        </w:rPr>
        <w:t>General:</w:t>
      </w:r>
      <w:r w:rsidRPr="008B77B2">
        <w:rPr>
          <w:b/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Consejo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General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del</w:t>
      </w:r>
      <w:r w:rsidRPr="008B77B2">
        <w:rPr>
          <w:spacing w:val="-5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Instituto</w:t>
      </w:r>
      <w:r w:rsidRPr="008B77B2">
        <w:rPr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Electoral</w:t>
      </w:r>
      <w:r w:rsidRPr="008B77B2">
        <w:rPr>
          <w:spacing w:val="-5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del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Estado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</w:t>
      </w:r>
      <w:r w:rsidRPr="008B77B2">
        <w:rPr>
          <w:spacing w:val="-4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Sinaloa.</w:t>
      </w:r>
      <w:r w:rsidRPr="008B77B2">
        <w:rPr>
          <w:spacing w:val="-63"/>
          <w:sz w:val="24"/>
          <w:szCs w:val="24"/>
          <w:lang w:val="es-MX"/>
        </w:rPr>
        <w:t xml:space="preserve"> </w:t>
      </w:r>
    </w:p>
    <w:p w14:paraId="0011AFA7" w14:textId="1F21B2DA" w:rsidR="00FE154A" w:rsidRPr="008B77B2" w:rsidRDefault="00FE154A" w:rsidP="00E752A5">
      <w:pPr>
        <w:pStyle w:val="Sinespaciado"/>
        <w:ind w:left="142"/>
        <w:jc w:val="both"/>
        <w:rPr>
          <w:spacing w:val="-63"/>
          <w:sz w:val="24"/>
          <w:szCs w:val="24"/>
          <w:lang w:val="es-MX"/>
        </w:rPr>
      </w:pPr>
    </w:p>
    <w:p w14:paraId="20B5C4F3" w14:textId="1A2E5F7B" w:rsidR="008507CF" w:rsidRPr="008B77B2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>CPPP:</w:t>
      </w:r>
      <w:r w:rsidRPr="008B77B2">
        <w:rPr>
          <w:b/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La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Coordinación de</w:t>
      </w:r>
      <w:r w:rsidRPr="008B77B2">
        <w:rPr>
          <w:spacing w:val="-3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Prerrogativas y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Partidos Políticos.</w:t>
      </w:r>
    </w:p>
    <w:p w14:paraId="2AA76CCA" w14:textId="1BA80187" w:rsidR="00FF1033" w:rsidRPr="008B77B2" w:rsidRDefault="00FF1033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78516D06" w14:textId="395859F9" w:rsidR="008507CF" w:rsidRPr="008B77B2" w:rsidRDefault="00F21D61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IEES</w:t>
      </w:r>
      <w:r w:rsidR="00F03DAA" w:rsidRPr="008B77B2">
        <w:rPr>
          <w:b/>
          <w:sz w:val="24"/>
          <w:szCs w:val="24"/>
          <w:lang w:val="es-MX"/>
        </w:rPr>
        <w:t>:</w:t>
      </w:r>
      <w:r w:rsidR="00F03DAA" w:rsidRPr="008B77B2">
        <w:rPr>
          <w:b/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Instituto</w:t>
      </w:r>
      <w:r w:rsidR="00F03DAA" w:rsidRPr="008B77B2">
        <w:rPr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Electoral</w:t>
      </w:r>
      <w:r w:rsidR="00F03DAA" w:rsidRPr="008B77B2">
        <w:rPr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del</w:t>
      </w:r>
      <w:r w:rsidR="00F03DAA" w:rsidRPr="008B77B2">
        <w:rPr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Estado</w:t>
      </w:r>
      <w:r w:rsidR="00F03DAA" w:rsidRPr="008B77B2">
        <w:rPr>
          <w:spacing w:val="-2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de</w:t>
      </w:r>
      <w:r w:rsidR="00F03DAA" w:rsidRPr="008B77B2">
        <w:rPr>
          <w:spacing w:val="-1"/>
          <w:sz w:val="24"/>
          <w:szCs w:val="24"/>
          <w:lang w:val="es-MX"/>
        </w:rPr>
        <w:t xml:space="preserve"> </w:t>
      </w:r>
      <w:r w:rsidR="00F03DAA" w:rsidRPr="008B77B2">
        <w:rPr>
          <w:sz w:val="24"/>
          <w:szCs w:val="24"/>
          <w:lang w:val="es-MX"/>
        </w:rPr>
        <w:t>Sinaloa.</w:t>
      </w:r>
    </w:p>
    <w:p w14:paraId="66D07BB5" w14:textId="24DB2192" w:rsidR="008507CF" w:rsidRPr="008B77B2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6726CAC2" w14:textId="77777777" w:rsidR="008507CF" w:rsidRPr="008B77B2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>INE:</w:t>
      </w:r>
      <w:r w:rsidRPr="008B77B2">
        <w:rPr>
          <w:b/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Instituto Nacional</w:t>
      </w:r>
      <w:r w:rsidRPr="008B77B2">
        <w:rPr>
          <w:spacing w:val="-3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Electoral.</w:t>
      </w:r>
    </w:p>
    <w:p w14:paraId="563D65EB" w14:textId="5C15F697" w:rsidR="008507CF" w:rsidRPr="008B77B2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0C7BC25D" w14:textId="5C98BD95" w:rsidR="008507CF" w:rsidRPr="008B77B2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 xml:space="preserve">Ley de Medios de Impugnación: </w:t>
      </w:r>
      <w:r w:rsidRPr="008B77B2">
        <w:rPr>
          <w:sz w:val="24"/>
          <w:szCs w:val="24"/>
          <w:lang w:val="es-MX"/>
        </w:rPr>
        <w:t>Ley del Sistema de Medios de Impugnación en Materia</w:t>
      </w:r>
      <w:r w:rsidRPr="008B77B2">
        <w:rPr>
          <w:spacing w:val="-64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Electoral</w:t>
      </w:r>
      <w:r w:rsidRPr="008B77B2">
        <w:rPr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y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Participación</w:t>
      </w:r>
      <w:r w:rsidRPr="008B77B2">
        <w:rPr>
          <w:spacing w:val="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Ciudadana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para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el Estado</w:t>
      </w:r>
      <w:r w:rsidRPr="008B77B2">
        <w:rPr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 Sinaloa.</w:t>
      </w:r>
    </w:p>
    <w:p w14:paraId="02DC2309" w14:textId="77777777" w:rsidR="008507CF" w:rsidRPr="008B77B2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1B835C87" w14:textId="241FD79C" w:rsidR="008507CF" w:rsidRPr="008B77B2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>LGIPE:</w:t>
      </w:r>
      <w:r w:rsidRPr="008B77B2">
        <w:rPr>
          <w:b/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Ley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General</w:t>
      </w:r>
      <w:r w:rsidRPr="008B77B2">
        <w:rPr>
          <w:spacing w:val="-5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Instituciones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y</w:t>
      </w:r>
      <w:r w:rsidRPr="008B77B2">
        <w:rPr>
          <w:spacing w:val="-2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Procedimientos</w:t>
      </w:r>
      <w:r w:rsidRPr="008B77B2">
        <w:rPr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Electorales.</w:t>
      </w:r>
    </w:p>
    <w:p w14:paraId="1981671C" w14:textId="77777777" w:rsidR="008507CF" w:rsidRPr="008B77B2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145D5C44" w14:textId="6EDABA41" w:rsidR="008507CF" w:rsidRPr="008B77B2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>LGPP:</w:t>
      </w:r>
      <w:r w:rsidRPr="008B77B2">
        <w:rPr>
          <w:b/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Ley</w:t>
      </w:r>
      <w:r w:rsidRPr="008B77B2">
        <w:rPr>
          <w:spacing w:val="-4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General</w:t>
      </w:r>
      <w:r w:rsidRPr="008B77B2">
        <w:rPr>
          <w:spacing w:val="-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</w:t>
      </w:r>
      <w:r w:rsidRPr="008B77B2">
        <w:rPr>
          <w:spacing w:val="-3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Partidos</w:t>
      </w:r>
      <w:r w:rsidRPr="008B77B2">
        <w:rPr>
          <w:spacing w:val="-4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Políticos.</w:t>
      </w:r>
    </w:p>
    <w:p w14:paraId="5CA94DEE" w14:textId="2823F280" w:rsidR="008507CF" w:rsidRPr="008B77B2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5AA19BD2" w14:textId="465DFDDA" w:rsidR="00FF1033" w:rsidRPr="009147DE" w:rsidRDefault="00FF1033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9147DE">
        <w:rPr>
          <w:b/>
          <w:sz w:val="24"/>
          <w:szCs w:val="24"/>
          <w:lang w:val="es-MX"/>
        </w:rPr>
        <w:t>Lineamiento</w:t>
      </w:r>
      <w:r w:rsidR="005D429C" w:rsidRPr="009147DE">
        <w:rPr>
          <w:b/>
          <w:sz w:val="24"/>
          <w:szCs w:val="24"/>
          <w:lang w:val="es-MX"/>
        </w:rPr>
        <w:t xml:space="preserve"> para el Registro</w:t>
      </w:r>
      <w:r w:rsidRPr="009147DE">
        <w:rPr>
          <w:b/>
          <w:sz w:val="24"/>
          <w:szCs w:val="24"/>
          <w:lang w:val="es-MX"/>
        </w:rPr>
        <w:t xml:space="preserve">: </w:t>
      </w:r>
      <w:r w:rsidRPr="009147DE">
        <w:rPr>
          <w:sz w:val="24"/>
          <w:szCs w:val="24"/>
          <w:lang w:val="es-MX"/>
        </w:rPr>
        <w:t xml:space="preserve">Lineamiento para el Registro de candidaturas </w:t>
      </w:r>
      <w:r w:rsidR="005D429C" w:rsidRPr="009147DE">
        <w:rPr>
          <w:sz w:val="24"/>
          <w:szCs w:val="24"/>
          <w:lang w:val="es-MX"/>
        </w:rPr>
        <w:t>que emita el Consejo General</w:t>
      </w:r>
      <w:r w:rsidR="008B77B2" w:rsidRPr="009147DE">
        <w:rPr>
          <w:sz w:val="24"/>
          <w:szCs w:val="24"/>
          <w:lang w:val="es-MX"/>
        </w:rPr>
        <w:t xml:space="preserve"> del IEES</w:t>
      </w:r>
      <w:r w:rsidR="005D429C" w:rsidRPr="009147DE">
        <w:rPr>
          <w:sz w:val="24"/>
          <w:szCs w:val="24"/>
          <w:lang w:val="es-MX"/>
        </w:rPr>
        <w:t>.</w:t>
      </w:r>
    </w:p>
    <w:p w14:paraId="7D4285C5" w14:textId="4D9DC223" w:rsidR="008507CF" w:rsidRPr="009147DE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7C12C4DC" w14:textId="31FE3888" w:rsidR="00FF1033" w:rsidRPr="009147DE" w:rsidRDefault="00FF1033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9147DE">
        <w:rPr>
          <w:b/>
          <w:sz w:val="24"/>
          <w:szCs w:val="24"/>
          <w:lang w:val="es-MX"/>
        </w:rPr>
        <w:t>LIPEES:</w:t>
      </w:r>
      <w:r w:rsidRPr="009147DE">
        <w:rPr>
          <w:b/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Ley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Instituciones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y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Procedimientos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Electorales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del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Estado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Sinaloa.</w:t>
      </w:r>
    </w:p>
    <w:p w14:paraId="6ECC9F85" w14:textId="77777777" w:rsidR="00FF1033" w:rsidRPr="009147DE" w:rsidRDefault="00FF1033" w:rsidP="00E752A5">
      <w:pPr>
        <w:pStyle w:val="Sinespaciado"/>
        <w:ind w:left="142"/>
        <w:jc w:val="both"/>
        <w:rPr>
          <w:b/>
          <w:sz w:val="24"/>
          <w:szCs w:val="24"/>
          <w:lang w:val="es-MX"/>
        </w:rPr>
      </w:pPr>
    </w:p>
    <w:p w14:paraId="4718566A" w14:textId="09C20FEF" w:rsidR="008507CF" w:rsidRPr="009147DE" w:rsidRDefault="00EC637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>
        <w:rPr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9F37A" wp14:editId="461348D3">
                <wp:simplePos x="0" y="0"/>
                <wp:positionH relativeFrom="column">
                  <wp:posOffset>5912010</wp:posOffset>
                </wp:positionH>
                <wp:positionV relativeFrom="paragraph">
                  <wp:posOffset>367420</wp:posOffset>
                </wp:positionV>
                <wp:extent cx="376518" cy="430279"/>
                <wp:effectExtent l="0" t="0" r="5080" b="82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4302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26AC1" w14:textId="68EAE3BD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C637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9F37A" id="Rectángulo 5" o:spid="_x0000_s1027" style="position:absolute;left:0;text-align:left;margin-left:465.5pt;margin-top:28.95pt;width:29.65pt;height: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" fillcolor="white [3201]" stroked="f" strokeweight="2pt">
                <v:textbox>
                  <w:txbxContent>
                    <w:p w14:paraId="55526AC1" w14:textId="68EAE3BD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 w:rsidRPr="00EC637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F03DAA" w:rsidRPr="009147DE">
        <w:rPr>
          <w:b/>
          <w:sz w:val="24"/>
          <w:szCs w:val="24"/>
          <w:lang w:val="es-MX"/>
        </w:rPr>
        <w:t xml:space="preserve">Procedimiento SNR: </w:t>
      </w:r>
      <w:r w:rsidR="00F03DAA" w:rsidRPr="009147DE">
        <w:rPr>
          <w:sz w:val="24"/>
          <w:szCs w:val="24"/>
          <w:lang w:val="es-MX"/>
        </w:rPr>
        <w:t>Procedimiento para la operación del Sistema Nacional de Registro</w:t>
      </w:r>
      <w:r w:rsidR="00F03DAA" w:rsidRPr="009147DE">
        <w:rPr>
          <w:spacing w:val="1"/>
          <w:sz w:val="24"/>
          <w:szCs w:val="24"/>
          <w:lang w:val="es-MX"/>
        </w:rPr>
        <w:t xml:space="preserve"> </w:t>
      </w:r>
      <w:r w:rsidR="00F03DAA" w:rsidRPr="009147DE">
        <w:rPr>
          <w:sz w:val="24"/>
          <w:szCs w:val="24"/>
          <w:lang w:val="es-MX"/>
        </w:rPr>
        <w:t>de</w:t>
      </w:r>
      <w:r w:rsidR="00F03DAA" w:rsidRPr="009147DE">
        <w:rPr>
          <w:spacing w:val="-1"/>
          <w:sz w:val="24"/>
          <w:szCs w:val="24"/>
          <w:lang w:val="es-MX"/>
        </w:rPr>
        <w:t xml:space="preserve"> </w:t>
      </w:r>
      <w:r w:rsidR="00F03DAA" w:rsidRPr="009147DE">
        <w:rPr>
          <w:sz w:val="24"/>
          <w:szCs w:val="24"/>
          <w:lang w:val="es-MX"/>
        </w:rPr>
        <w:lastRenderedPageBreak/>
        <w:t>Precandidaturas y</w:t>
      </w:r>
      <w:r w:rsidR="00F03DAA" w:rsidRPr="009147DE">
        <w:rPr>
          <w:spacing w:val="-2"/>
          <w:sz w:val="24"/>
          <w:szCs w:val="24"/>
          <w:lang w:val="es-MX"/>
        </w:rPr>
        <w:t xml:space="preserve"> </w:t>
      </w:r>
      <w:r w:rsidR="00F03DAA" w:rsidRPr="009147DE">
        <w:rPr>
          <w:sz w:val="24"/>
          <w:szCs w:val="24"/>
          <w:lang w:val="es-MX"/>
        </w:rPr>
        <w:t>Candidaturas</w:t>
      </w:r>
      <w:r w:rsidR="008B77B2" w:rsidRPr="009147DE">
        <w:rPr>
          <w:sz w:val="24"/>
          <w:szCs w:val="24"/>
          <w:lang w:val="es-MX"/>
        </w:rPr>
        <w:t xml:space="preserve"> </w:t>
      </w:r>
      <w:r w:rsidR="00E752A5" w:rsidRPr="009147DE">
        <w:rPr>
          <w:sz w:val="24"/>
          <w:szCs w:val="24"/>
          <w:lang w:val="es-MX"/>
        </w:rPr>
        <w:t>implementado</w:t>
      </w:r>
      <w:r w:rsidR="008B77B2" w:rsidRPr="009147DE">
        <w:rPr>
          <w:sz w:val="24"/>
          <w:szCs w:val="24"/>
          <w:lang w:val="es-MX"/>
        </w:rPr>
        <w:t xml:space="preserve"> por el Instituto Nacional Electoral</w:t>
      </w:r>
      <w:r w:rsidR="00E752A5" w:rsidRPr="009147DE">
        <w:rPr>
          <w:sz w:val="24"/>
          <w:szCs w:val="24"/>
          <w:lang w:val="es-MX"/>
        </w:rPr>
        <w:t>,</w:t>
      </w:r>
      <w:r w:rsidR="008B77B2" w:rsidRPr="009147DE">
        <w:rPr>
          <w:sz w:val="24"/>
          <w:szCs w:val="24"/>
          <w:lang w:val="es-MX"/>
        </w:rPr>
        <w:t xml:space="preserve"> aplicable para </w:t>
      </w:r>
      <w:r w:rsidR="00E752A5" w:rsidRPr="009147DE">
        <w:rPr>
          <w:sz w:val="24"/>
          <w:szCs w:val="24"/>
          <w:lang w:val="es-MX"/>
        </w:rPr>
        <w:t>las precandidaturas y candidaturas tanto federales como locales.</w:t>
      </w:r>
      <w:r w:rsidR="008B77B2" w:rsidRPr="009147DE">
        <w:rPr>
          <w:sz w:val="24"/>
          <w:szCs w:val="24"/>
          <w:lang w:val="es-MX"/>
        </w:rPr>
        <w:t xml:space="preserve"> </w:t>
      </w:r>
    </w:p>
    <w:p w14:paraId="2B5AF101" w14:textId="77777777" w:rsidR="00F21D61" w:rsidRDefault="00F21D61" w:rsidP="00F21D61">
      <w:pPr>
        <w:pStyle w:val="Sinespaciado"/>
        <w:ind w:left="142"/>
        <w:jc w:val="both"/>
        <w:rPr>
          <w:b/>
          <w:sz w:val="24"/>
          <w:szCs w:val="24"/>
          <w:lang w:val="es-MX"/>
        </w:rPr>
      </w:pPr>
    </w:p>
    <w:p w14:paraId="18661BD0" w14:textId="2045A86C" w:rsidR="00F21D61" w:rsidRPr="008B77B2" w:rsidRDefault="00F21D61" w:rsidP="00F21D61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8B77B2">
        <w:rPr>
          <w:b/>
          <w:sz w:val="24"/>
          <w:szCs w:val="24"/>
          <w:lang w:val="es-MX"/>
        </w:rPr>
        <w:t xml:space="preserve">Reglamento: </w:t>
      </w:r>
      <w:r w:rsidRPr="008B77B2">
        <w:rPr>
          <w:bCs/>
          <w:sz w:val="24"/>
          <w:szCs w:val="24"/>
          <w:lang w:val="es-MX"/>
        </w:rPr>
        <w:t>Reglamento para regular</w:t>
      </w:r>
      <w:r w:rsidRPr="008B77B2">
        <w:rPr>
          <w:b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 xml:space="preserve">la postulación </w:t>
      </w:r>
      <w:r w:rsidRPr="008B77B2">
        <w:rPr>
          <w:spacing w:val="-64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de Candidaturas Comunes en el Estado de</w:t>
      </w:r>
      <w:r w:rsidRPr="008B77B2">
        <w:rPr>
          <w:spacing w:val="1"/>
          <w:sz w:val="24"/>
          <w:szCs w:val="24"/>
          <w:lang w:val="es-MX"/>
        </w:rPr>
        <w:t xml:space="preserve"> </w:t>
      </w:r>
      <w:r w:rsidRPr="008B77B2">
        <w:rPr>
          <w:sz w:val="24"/>
          <w:szCs w:val="24"/>
          <w:lang w:val="es-MX"/>
        </w:rPr>
        <w:t>Sinaloa.</w:t>
      </w:r>
    </w:p>
    <w:p w14:paraId="0BB80930" w14:textId="77777777" w:rsidR="008507CF" w:rsidRPr="009147DE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2E452066" w14:textId="3A68DA11" w:rsidR="008507CF" w:rsidRPr="009147DE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9147DE">
        <w:rPr>
          <w:b/>
          <w:sz w:val="24"/>
          <w:szCs w:val="24"/>
          <w:lang w:val="es-MX"/>
        </w:rPr>
        <w:t>Proceso</w:t>
      </w:r>
      <w:r w:rsidRPr="009147DE">
        <w:rPr>
          <w:b/>
          <w:spacing w:val="-5"/>
          <w:sz w:val="24"/>
          <w:szCs w:val="24"/>
          <w:lang w:val="es-MX"/>
        </w:rPr>
        <w:t xml:space="preserve"> </w:t>
      </w:r>
      <w:r w:rsidRPr="009147DE">
        <w:rPr>
          <w:b/>
          <w:sz w:val="24"/>
          <w:szCs w:val="24"/>
          <w:lang w:val="es-MX"/>
        </w:rPr>
        <w:t xml:space="preserve">electoral: </w:t>
      </w:r>
      <w:r w:rsidRPr="009147DE">
        <w:rPr>
          <w:sz w:val="24"/>
          <w:szCs w:val="24"/>
          <w:lang w:val="es-MX"/>
        </w:rPr>
        <w:t>Proceso</w:t>
      </w:r>
      <w:r w:rsidRPr="009147DE">
        <w:rPr>
          <w:spacing w:val="-3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electoral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ordinario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="00FF1033" w:rsidRPr="009147DE">
        <w:rPr>
          <w:sz w:val="24"/>
          <w:szCs w:val="24"/>
          <w:lang w:val="es-MX"/>
        </w:rPr>
        <w:t>2023-2024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en</w:t>
      </w:r>
      <w:r w:rsidRPr="009147DE">
        <w:rPr>
          <w:spacing w:val="-3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Sinaloa.</w:t>
      </w:r>
    </w:p>
    <w:p w14:paraId="2CF8B81B" w14:textId="77777777" w:rsidR="008507CF" w:rsidRPr="009147DE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131DD4E1" w14:textId="77777777" w:rsidR="008507CF" w:rsidRPr="009147DE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9147DE">
        <w:rPr>
          <w:b/>
          <w:sz w:val="24"/>
          <w:szCs w:val="24"/>
          <w:lang w:val="es-MX"/>
        </w:rPr>
        <w:t>Secretaría:</w:t>
      </w:r>
      <w:r w:rsidRPr="009147DE">
        <w:rPr>
          <w:b/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La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Secretaría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Ejecutiva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del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Instituto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Electoral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del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Estado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</w:t>
      </w:r>
      <w:r w:rsidRPr="009147DE">
        <w:rPr>
          <w:spacing w:val="-3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Sinaloa.</w:t>
      </w:r>
    </w:p>
    <w:p w14:paraId="7A7C6984" w14:textId="77777777" w:rsidR="008507CF" w:rsidRPr="009147DE" w:rsidRDefault="008507CF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</w:p>
    <w:p w14:paraId="11E8EC7C" w14:textId="517CFF98" w:rsidR="008507CF" w:rsidRPr="009147DE" w:rsidRDefault="00F03DAA" w:rsidP="00E752A5">
      <w:pPr>
        <w:pStyle w:val="Sinespaciado"/>
        <w:ind w:left="142"/>
        <w:jc w:val="both"/>
        <w:rPr>
          <w:sz w:val="24"/>
          <w:szCs w:val="24"/>
          <w:lang w:val="es-MX"/>
        </w:rPr>
      </w:pPr>
      <w:r w:rsidRPr="009147DE">
        <w:rPr>
          <w:b/>
          <w:sz w:val="24"/>
          <w:szCs w:val="24"/>
          <w:lang w:val="es-MX"/>
        </w:rPr>
        <w:t xml:space="preserve">SNR: </w:t>
      </w:r>
      <w:r w:rsidR="008B77B2" w:rsidRPr="009147DE">
        <w:rPr>
          <w:bCs/>
          <w:sz w:val="24"/>
          <w:szCs w:val="24"/>
          <w:lang w:val="es-MX"/>
        </w:rPr>
        <w:t>Siglas para identificar al Sistema Nacional de Registro, que es</w:t>
      </w:r>
      <w:r w:rsidR="008B77B2" w:rsidRPr="009147DE">
        <w:rPr>
          <w:b/>
          <w:sz w:val="24"/>
          <w:szCs w:val="24"/>
          <w:lang w:val="es-MX"/>
        </w:rPr>
        <w:t xml:space="preserve"> l</w:t>
      </w:r>
      <w:r w:rsidRPr="009147DE">
        <w:rPr>
          <w:sz w:val="24"/>
          <w:szCs w:val="24"/>
          <w:lang w:val="es-MX"/>
        </w:rPr>
        <w:t>a plataforma digital administrada por el Instituto Nacional Electoral, en la cual se</w:t>
      </w:r>
      <w:r w:rsidRPr="009147DE">
        <w:rPr>
          <w:spacing w:val="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realiza</w:t>
      </w:r>
      <w:r w:rsidRPr="009147DE">
        <w:rPr>
          <w:spacing w:val="-2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la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captura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</w:t>
      </w:r>
      <w:r w:rsidRPr="009147DE">
        <w:rPr>
          <w:spacing w:val="-3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información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de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precandidaturas</w:t>
      </w:r>
      <w:r w:rsidRPr="009147DE">
        <w:rPr>
          <w:spacing w:val="-4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y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candidaturas,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a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nivel</w:t>
      </w:r>
      <w:r w:rsidRPr="009147DE">
        <w:rPr>
          <w:spacing w:val="-1"/>
          <w:sz w:val="24"/>
          <w:szCs w:val="24"/>
          <w:lang w:val="es-MX"/>
        </w:rPr>
        <w:t xml:space="preserve"> </w:t>
      </w:r>
      <w:r w:rsidRPr="009147DE">
        <w:rPr>
          <w:sz w:val="24"/>
          <w:szCs w:val="24"/>
          <w:lang w:val="es-MX"/>
        </w:rPr>
        <w:t>nacional.</w:t>
      </w:r>
    </w:p>
    <w:p w14:paraId="2FC50A85" w14:textId="77777777" w:rsidR="008507CF" w:rsidRPr="009147DE" w:rsidRDefault="008507CF" w:rsidP="00E752A5">
      <w:pPr>
        <w:pStyle w:val="Sinespaciado"/>
        <w:jc w:val="both"/>
        <w:rPr>
          <w:sz w:val="24"/>
          <w:szCs w:val="24"/>
          <w:lang w:val="es-MX"/>
        </w:rPr>
      </w:pPr>
    </w:p>
    <w:p w14:paraId="3FD71F57" w14:textId="7318DAEF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9147DE">
        <w:rPr>
          <w:b/>
          <w:lang w:val="es-MX"/>
        </w:rPr>
        <w:t xml:space="preserve">Artículo 3: </w:t>
      </w:r>
      <w:r w:rsidRPr="009147DE">
        <w:rPr>
          <w:lang w:val="es-MX"/>
        </w:rPr>
        <w:t xml:space="preserve">La interpretación de las disposiciones de este </w:t>
      </w:r>
      <w:r w:rsidR="00974937" w:rsidRPr="009147DE">
        <w:rPr>
          <w:lang w:val="es-MX"/>
        </w:rPr>
        <w:t>Reglamento</w:t>
      </w:r>
      <w:r w:rsidRPr="009147DE">
        <w:rPr>
          <w:lang w:val="es-MX"/>
        </w:rPr>
        <w:t xml:space="preserve"> se hará conforme a los</w:t>
      </w:r>
      <w:r w:rsidRPr="009147DE">
        <w:rPr>
          <w:spacing w:val="-2"/>
          <w:lang w:val="es-MX"/>
        </w:rPr>
        <w:t xml:space="preserve"> </w:t>
      </w:r>
      <w:r w:rsidRPr="009147DE">
        <w:rPr>
          <w:lang w:val="es-MX"/>
        </w:rPr>
        <w:t>criterios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gramatical,</w:t>
      </w:r>
      <w:r w:rsidRPr="009147DE">
        <w:rPr>
          <w:spacing w:val="-4"/>
          <w:lang w:val="es-MX"/>
        </w:rPr>
        <w:t xml:space="preserve"> </w:t>
      </w:r>
      <w:r w:rsidRPr="009147DE">
        <w:rPr>
          <w:lang w:val="es-MX"/>
        </w:rPr>
        <w:t>sistemático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y</w:t>
      </w:r>
      <w:r w:rsidRPr="009147DE">
        <w:rPr>
          <w:spacing w:val="-3"/>
          <w:lang w:val="es-MX"/>
        </w:rPr>
        <w:t xml:space="preserve"> </w:t>
      </w:r>
      <w:r w:rsidRPr="009147DE">
        <w:rPr>
          <w:lang w:val="es-MX"/>
        </w:rPr>
        <w:t>funcional,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atendiendo</w:t>
      </w:r>
      <w:r w:rsidRPr="009147DE">
        <w:rPr>
          <w:spacing w:val="-3"/>
          <w:lang w:val="es-MX"/>
        </w:rPr>
        <w:t xml:space="preserve"> </w:t>
      </w:r>
      <w:r w:rsidRPr="009147DE">
        <w:rPr>
          <w:lang w:val="es-MX"/>
        </w:rPr>
        <w:t>al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orden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jurídico</w:t>
      </w:r>
      <w:r w:rsidRPr="009147DE">
        <w:rPr>
          <w:spacing w:val="-1"/>
          <w:lang w:val="es-MX"/>
        </w:rPr>
        <w:t xml:space="preserve"> </w:t>
      </w:r>
      <w:r w:rsidRPr="009147DE">
        <w:rPr>
          <w:lang w:val="es-MX"/>
        </w:rPr>
        <w:t>vigente.</w:t>
      </w:r>
    </w:p>
    <w:p w14:paraId="3ADA1270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5B02379D" w14:textId="54EE67A6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Articulo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b/>
          <w:lang w:val="es-MX"/>
        </w:rPr>
        <w:t>4.-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Consejo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General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órgano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competente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resolver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sobre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procedencia de la solicitud de registro de una candidatura común que presenten 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políticos 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los términos 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2"/>
          <w:lang w:val="es-MX"/>
        </w:rPr>
        <w:t xml:space="preserve">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,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"/>
          <w:lang w:val="es-MX"/>
        </w:rPr>
        <w:t xml:space="preserve"> </w:t>
      </w:r>
      <w:r w:rsidR="004373B2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Pr="008B77B2">
        <w:rPr>
          <w:lang w:val="es-MX"/>
        </w:rPr>
        <w:t xml:space="preserve"> y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este</w:t>
      </w:r>
      <w:r w:rsidRPr="008B77B2">
        <w:rPr>
          <w:spacing w:val="-1"/>
          <w:lang w:val="es-MX"/>
        </w:rPr>
        <w:t xml:space="preserve"> </w:t>
      </w:r>
      <w:r w:rsidR="004373B2" w:rsidRPr="008B77B2">
        <w:rPr>
          <w:lang w:val="es-MX"/>
        </w:rPr>
        <w:t>Reglamento</w:t>
      </w:r>
      <w:r w:rsidRPr="008B77B2">
        <w:rPr>
          <w:lang w:val="es-MX"/>
        </w:rPr>
        <w:t>.</w:t>
      </w:r>
    </w:p>
    <w:p w14:paraId="7F1C7592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01D765B1" w14:textId="3669EB11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-12"/>
          <w:lang w:val="es-MX"/>
        </w:rPr>
        <w:t xml:space="preserve"> </w:t>
      </w:r>
      <w:r w:rsidRPr="008B77B2">
        <w:rPr>
          <w:b/>
          <w:lang w:val="es-MX"/>
        </w:rPr>
        <w:t>5.</w:t>
      </w:r>
      <w:r w:rsidRPr="008B77B2">
        <w:rPr>
          <w:b/>
          <w:spacing w:val="-1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Secretaría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con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apoyo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CPPP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examinará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las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solicitudes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registro que presenten los partidos políticos que pretendan postular candidaturas comunes para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verificar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cumplimiento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requisitos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previstos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9"/>
          <w:lang w:val="es-MX"/>
        </w:rPr>
        <w:t xml:space="preserve">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,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8"/>
          <w:lang w:val="es-MX"/>
        </w:rPr>
        <w:t xml:space="preserve"> </w:t>
      </w:r>
      <w:r w:rsidR="00BA52EC" w:rsidRPr="008B77B2">
        <w:rPr>
          <w:lang w:val="es-MX"/>
        </w:rPr>
        <w:t xml:space="preserve">Lineamiento </w:t>
      </w:r>
      <w:r w:rsidR="00676067" w:rsidRPr="008B77B2">
        <w:rPr>
          <w:lang w:val="es-MX"/>
        </w:rPr>
        <w:t xml:space="preserve">para el registro </w:t>
      </w:r>
      <w:r w:rsidRPr="008B77B2">
        <w:rPr>
          <w:lang w:val="es-MX"/>
        </w:rPr>
        <w:t xml:space="preserve">y el presente </w:t>
      </w:r>
      <w:r w:rsidR="00974937" w:rsidRPr="008B77B2">
        <w:rPr>
          <w:lang w:val="es-MX"/>
        </w:rPr>
        <w:t xml:space="preserve"> Reglamento</w:t>
      </w:r>
      <w:r w:rsidRPr="008B77B2">
        <w:rPr>
          <w:lang w:val="es-MX"/>
        </w:rPr>
        <w:t>, para determinar si es necesario requerir documentación complementaria 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algún tipo de aclaración, o bien, si cumple con todos los requisitos para incluirlas en 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dictamen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procedencia</w:t>
      </w:r>
      <w:r w:rsidRPr="008B77B2">
        <w:rPr>
          <w:spacing w:val="2"/>
          <w:lang w:val="es-MX"/>
        </w:rPr>
        <w:t xml:space="preserve"> </w:t>
      </w:r>
      <w:r w:rsidRPr="008B77B2">
        <w:rPr>
          <w:lang w:val="es-MX"/>
        </w:rPr>
        <w:t>del registro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 candidaturas.</w:t>
      </w:r>
    </w:p>
    <w:p w14:paraId="3F64F052" w14:textId="15DB41F2" w:rsidR="008507CF" w:rsidRPr="008B77B2" w:rsidRDefault="008507CF" w:rsidP="00E752A5">
      <w:pPr>
        <w:pStyle w:val="Textoindependiente"/>
        <w:jc w:val="both"/>
        <w:rPr>
          <w:sz w:val="26"/>
          <w:lang w:val="es-MX"/>
        </w:rPr>
      </w:pPr>
    </w:p>
    <w:p w14:paraId="177DA6AD" w14:textId="77777777" w:rsidR="00BA52EC" w:rsidRPr="008B77B2" w:rsidRDefault="00BA52EC" w:rsidP="00E752A5">
      <w:pPr>
        <w:pStyle w:val="Textoindependiente"/>
        <w:jc w:val="both"/>
        <w:rPr>
          <w:sz w:val="26"/>
          <w:lang w:val="es-MX"/>
        </w:rPr>
      </w:pPr>
    </w:p>
    <w:p w14:paraId="0B398109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2" w:name="_TOC_250012"/>
      <w:r w:rsidRPr="008B77B2">
        <w:rPr>
          <w:lang w:val="es-MX"/>
        </w:rPr>
        <w:t>TÍTULO</w:t>
      </w:r>
      <w:r w:rsidRPr="008B77B2">
        <w:rPr>
          <w:spacing w:val="-1"/>
          <w:lang w:val="es-MX"/>
        </w:rPr>
        <w:t xml:space="preserve"> </w:t>
      </w:r>
      <w:bookmarkEnd w:id="2"/>
      <w:r w:rsidRPr="008B77B2">
        <w:rPr>
          <w:lang w:val="es-MX"/>
        </w:rPr>
        <w:t>SEGUNDO</w:t>
      </w:r>
    </w:p>
    <w:p w14:paraId="3817F0CA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3" w:name="_TOC_250011"/>
      <w:r w:rsidRPr="008B77B2">
        <w:rPr>
          <w:lang w:val="es-MX"/>
        </w:rPr>
        <w:t>DIRECTRICES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POSTULACIÓN 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UNA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1"/>
          <w:lang w:val="es-MX"/>
        </w:rPr>
        <w:t xml:space="preserve"> </w:t>
      </w:r>
      <w:bookmarkEnd w:id="3"/>
      <w:r w:rsidRPr="008B77B2">
        <w:rPr>
          <w:lang w:val="es-MX"/>
        </w:rPr>
        <w:t>COMÚN.</w:t>
      </w:r>
    </w:p>
    <w:p w14:paraId="097D49E8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2688F890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4" w:name="_TOC_250010"/>
      <w:bookmarkEnd w:id="4"/>
      <w:r w:rsidRPr="008B77B2">
        <w:rPr>
          <w:lang w:val="es-MX"/>
        </w:rPr>
        <w:t>CAPÍTULO I:</w:t>
      </w:r>
    </w:p>
    <w:p w14:paraId="6FB47763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5" w:name="_TOC_250009"/>
      <w:r w:rsidRPr="008B77B2">
        <w:rPr>
          <w:lang w:val="es-MX"/>
        </w:rPr>
        <w:t>Plazos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2"/>
          <w:lang w:val="es-MX"/>
        </w:rPr>
        <w:t xml:space="preserve"> </w:t>
      </w:r>
      <w:r w:rsidRPr="008B77B2">
        <w:rPr>
          <w:lang w:val="es-MX"/>
        </w:rPr>
        <w:t>condiciones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el registro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2"/>
          <w:lang w:val="es-MX"/>
        </w:rPr>
        <w:t xml:space="preserve"> </w:t>
      </w:r>
      <w:bookmarkEnd w:id="5"/>
      <w:r w:rsidRPr="008B77B2">
        <w:rPr>
          <w:lang w:val="es-MX"/>
        </w:rPr>
        <w:t>SNR</w:t>
      </w:r>
    </w:p>
    <w:p w14:paraId="79551150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4F86301C" w14:textId="2AF2C1B0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Articulo 6.- </w:t>
      </w:r>
      <w:r w:rsidRPr="008B77B2">
        <w:rPr>
          <w:lang w:val="es-MX"/>
        </w:rPr>
        <w:t xml:space="preserve">Conforme a lo establecido por el artículo 61 de la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, dos o más 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políticos, podrán postular y registrar al mismo candidato o candidata, fórmula o planilla de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candidaturas, para las elecciones a la Gubernatura, Diputaciones y Ayuntamientos del Estado de Sinaloa y dicha postulación deberá ser uniforme. Los partidos políticos 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participen en esta forma de postulación, únicamente podrán hacerlo con el mismo o 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mismos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políticos, 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todas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las elecciones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estén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participando.</w:t>
      </w:r>
    </w:p>
    <w:p w14:paraId="69F07A5C" w14:textId="0A57FDEA" w:rsidR="008507CF" w:rsidRPr="008B77B2" w:rsidRDefault="008507CF" w:rsidP="00FF1033">
      <w:pPr>
        <w:pStyle w:val="Textoindependiente"/>
        <w:rPr>
          <w:lang w:val="es-MX"/>
        </w:rPr>
      </w:pPr>
    </w:p>
    <w:p w14:paraId="5AAC1B32" w14:textId="6CB4A098" w:rsidR="008507CF" w:rsidRPr="008B77B2" w:rsidRDefault="00EC637A" w:rsidP="00BA52EC">
      <w:pPr>
        <w:pStyle w:val="Textoindependiente"/>
        <w:spacing w:before="1"/>
        <w:ind w:hanging="10"/>
        <w:jc w:val="both"/>
        <w:rPr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FEA55" wp14:editId="60ABD8D7">
                <wp:simplePos x="0" y="0"/>
                <wp:positionH relativeFrom="margin">
                  <wp:align>right</wp:align>
                </wp:positionH>
                <wp:positionV relativeFrom="paragraph">
                  <wp:posOffset>1018738</wp:posOffset>
                </wp:positionV>
                <wp:extent cx="375920" cy="422211"/>
                <wp:effectExtent l="0" t="0" r="508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422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38A3F" w14:textId="1AAE413E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FEA55" id="Rectángulo 6" o:spid="_x0000_s1028" style="position:absolute;left:0;text-align:left;margin-left:-21.6pt;margin-top:80.2pt;width:29.6pt;height:3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" fillcolor="white [3201]" stroked="f" strokeweight="2pt">
                <v:textbox>
                  <w:txbxContent>
                    <w:p w14:paraId="30538A3F" w14:textId="1AAE413E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DAA" w:rsidRPr="008B77B2">
        <w:rPr>
          <w:b/>
          <w:lang w:val="es-MX"/>
        </w:rPr>
        <w:t xml:space="preserve">Artículo 7.- </w:t>
      </w:r>
      <w:r w:rsidR="00F03DAA" w:rsidRPr="008B77B2">
        <w:rPr>
          <w:lang w:val="es-MX"/>
        </w:rPr>
        <w:t>La uniformidad supone la coincidencia de integrantes y la actuación conjunta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en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el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registro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la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totalidad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las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candidaturas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que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postulen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en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común.</w:t>
      </w:r>
      <w:r w:rsidR="00F03DAA" w:rsidRPr="008B77B2">
        <w:rPr>
          <w:spacing w:val="-5"/>
          <w:lang w:val="es-MX"/>
        </w:rPr>
        <w:t xml:space="preserve"> </w:t>
      </w:r>
      <w:r w:rsidR="00F03DAA" w:rsidRPr="008B77B2">
        <w:rPr>
          <w:lang w:val="es-MX"/>
        </w:rPr>
        <w:t>Esto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quiere decir que los partidos políticos que decidan esta forma de postulación deben respaldar, como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unidad,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todas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las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postulaciones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que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acuerden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realizar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a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través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esta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forma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asociación.</w:t>
      </w:r>
      <w:r w:rsidR="00F03DAA" w:rsidRPr="008B77B2">
        <w:rPr>
          <w:spacing w:val="19"/>
          <w:lang w:val="es-MX"/>
        </w:rPr>
        <w:t xml:space="preserve"> </w:t>
      </w:r>
      <w:r w:rsidR="00F03DAA" w:rsidRPr="008B77B2">
        <w:rPr>
          <w:lang w:val="es-MX"/>
        </w:rPr>
        <w:t>En</w:t>
      </w:r>
      <w:r w:rsidR="00F03DAA" w:rsidRPr="008B77B2">
        <w:rPr>
          <w:spacing w:val="19"/>
          <w:lang w:val="es-MX"/>
        </w:rPr>
        <w:t xml:space="preserve"> </w:t>
      </w:r>
      <w:r w:rsidR="00F03DAA" w:rsidRPr="008B77B2">
        <w:rPr>
          <w:lang w:val="es-MX"/>
        </w:rPr>
        <w:t>otras palabras, la regla supone que no se puede hacer una “distribución</w:t>
      </w:r>
      <w:r w:rsidR="00BA52EC" w:rsidRPr="008B77B2">
        <w:rPr>
          <w:lang w:val="es-MX"/>
        </w:rPr>
        <w:t xml:space="preserve"> </w:t>
      </w:r>
      <w:r w:rsidR="00F03DAA" w:rsidRPr="008B77B2">
        <w:rPr>
          <w:lang w:val="es-MX"/>
        </w:rPr>
        <w:t xml:space="preserve">dinámica” de las </w:t>
      </w:r>
      <w:r w:rsidR="00F03DAA" w:rsidRPr="008B77B2">
        <w:rPr>
          <w:lang w:val="es-MX"/>
        </w:rPr>
        <w:lastRenderedPageBreak/>
        <w:t>candidaturas comunes, es decir, que solo alguno de los partidos apoye ciertas postulaciones, porque entonces no se configura la candidatura común.</w:t>
      </w:r>
    </w:p>
    <w:p w14:paraId="179C4008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605137D7" w14:textId="77777777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8.- </w:t>
      </w:r>
      <w:r w:rsidRPr="008B77B2">
        <w:rPr>
          <w:lang w:val="es-MX"/>
        </w:rPr>
        <w:t>Solo en las demarcaciones territoriales donde los partidos políticos participen con registro de candidaturas, se atenderá a la uniformidad de las elecciones en la figura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candidaturas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comunes.</w:t>
      </w:r>
    </w:p>
    <w:p w14:paraId="26D81124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4A166A58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lang w:val="es-MX"/>
        </w:rPr>
        <w:t>En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caso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alguno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políticos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formen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parte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común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decida no participar en alguna demarcación territorial; esto no implica que él, o los otros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 políticos que forman parte de la candidatura común estén impedidos a participar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dicha demarcación.</w:t>
      </w:r>
    </w:p>
    <w:p w14:paraId="58FA8AC2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1EAA17AF" w14:textId="26E376CE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9.- </w:t>
      </w:r>
      <w:r w:rsidRPr="008B77B2">
        <w:rPr>
          <w:lang w:val="es-MX"/>
        </w:rPr>
        <w:t>El registro de candidaturas comunes se realizará en los plazos y condiciones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 xml:space="preserve">establecidos por los artículos 188 y 190 de la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 xml:space="preserve"> y con apego a lo establecido en el</w:t>
      </w:r>
      <w:r w:rsidRPr="008B77B2">
        <w:rPr>
          <w:spacing w:val="1"/>
          <w:lang w:val="es-MX"/>
        </w:rPr>
        <w:t xml:space="preserve"> </w:t>
      </w:r>
      <w:r w:rsidR="00BA52E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="00BA52EC" w:rsidRPr="008B77B2">
        <w:rPr>
          <w:lang w:val="es-MX"/>
        </w:rPr>
        <w:t xml:space="preserve"> </w:t>
      </w:r>
      <w:r w:rsidRPr="008B77B2">
        <w:rPr>
          <w:lang w:val="es-MX"/>
        </w:rPr>
        <w:t>y en el SNR, considerando que cada partido integrante deberá realizar 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forma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independiente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obligatoria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registro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ese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sistema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(SNR)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las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candidaturas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que</w:t>
      </w:r>
      <w:r w:rsidR="00BA52EC" w:rsidRPr="008B77B2">
        <w:rPr>
          <w:lang w:val="es-MX"/>
        </w:rPr>
        <w:t xml:space="preserve"> 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postulen.</w:t>
      </w:r>
    </w:p>
    <w:p w14:paraId="7E5B5AEE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11BC4BCF" w14:textId="5C3536D1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b/>
          <w:lang w:val="es-MX"/>
        </w:rPr>
        <w:t>10.-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políticos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hayan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renunciado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común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conservarán su derecho a registrar candidaturas individuales siempre y cuando se haga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en los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plazos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que señala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 xml:space="preserve">la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,</w:t>
      </w:r>
      <w:r w:rsidRPr="008B77B2">
        <w:rPr>
          <w:spacing w:val="2"/>
          <w:lang w:val="es-MX"/>
        </w:rPr>
        <w:t xml:space="preserve"> </w:t>
      </w:r>
      <w:r w:rsidRPr="008B77B2">
        <w:rPr>
          <w:lang w:val="es-MX"/>
        </w:rPr>
        <w:t xml:space="preserve">el </w:t>
      </w:r>
      <w:r w:rsidR="00BA52E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 </w:t>
      </w:r>
      <w:r w:rsidR="00BA52EC" w:rsidRPr="008B77B2">
        <w:rPr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presente</w:t>
      </w:r>
      <w:r w:rsidRPr="008B77B2">
        <w:rPr>
          <w:spacing w:val="-2"/>
          <w:lang w:val="es-MX"/>
        </w:rPr>
        <w:t xml:space="preserve"> </w:t>
      </w:r>
      <w:r w:rsidR="004373B2" w:rsidRPr="008B77B2">
        <w:rPr>
          <w:lang w:val="es-MX"/>
        </w:rPr>
        <w:t>Reglamento</w:t>
      </w:r>
      <w:r w:rsidRPr="008B77B2">
        <w:rPr>
          <w:lang w:val="es-MX"/>
        </w:rPr>
        <w:t>.</w:t>
      </w:r>
    </w:p>
    <w:p w14:paraId="7FB4F4AD" w14:textId="77777777" w:rsidR="008507CF" w:rsidRPr="008B77B2" w:rsidRDefault="008507CF" w:rsidP="00FF1033">
      <w:pPr>
        <w:pStyle w:val="Textoindependiente"/>
        <w:spacing w:before="11"/>
        <w:rPr>
          <w:sz w:val="23"/>
          <w:lang w:val="es-MX"/>
        </w:rPr>
      </w:pPr>
    </w:p>
    <w:p w14:paraId="5C1B7EB1" w14:textId="6C61AD20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11.- </w:t>
      </w:r>
      <w:r w:rsidRPr="008B77B2">
        <w:rPr>
          <w:lang w:val="es-MX"/>
        </w:rPr>
        <w:t>En el caso de renuncias que las candidatas o los candidatos comunes</w:t>
      </w:r>
      <w:r w:rsidRPr="008B77B2">
        <w:rPr>
          <w:spacing w:val="1"/>
          <w:lang w:val="es-MX"/>
        </w:rPr>
        <w:t xml:space="preserve"> </w:t>
      </w:r>
      <w:r w:rsidRPr="008B77B2">
        <w:rPr>
          <w:spacing w:val="-1"/>
          <w:lang w:val="es-MX"/>
        </w:rPr>
        <w:t>presenten</w:t>
      </w:r>
      <w:r w:rsidRPr="008B77B2">
        <w:rPr>
          <w:spacing w:val="-16"/>
          <w:lang w:val="es-MX"/>
        </w:rPr>
        <w:t xml:space="preserve"> </w:t>
      </w:r>
      <w:r w:rsidRPr="008B77B2">
        <w:rPr>
          <w:spacing w:val="-1"/>
          <w:lang w:val="es-MX"/>
        </w:rPr>
        <w:t>directamente</w:t>
      </w:r>
      <w:r w:rsidRPr="008B77B2">
        <w:rPr>
          <w:spacing w:val="-13"/>
          <w:lang w:val="es-MX"/>
        </w:rPr>
        <w:t xml:space="preserve"> </w:t>
      </w:r>
      <w:r w:rsidRPr="008B77B2">
        <w:rPr>
          <w:spacing w:val="-1"/>
          <w:lang w:val="es-MX"/>
        </w:rPr>
        <w:t>al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I</w:t>
      </w:r>
      <w:r w:rsidR="00676067" w:rsidRPr="008B77B2">
        <w:rPr>
          <w:spacing w:val="-1"/>
          <w:lang w:val="es-MX"/>
        </w:rPr>
        <w:t>nstituto</w:t>
      </w:r>
      <w:r w:rsidRPr="008B77B2">
        <w:rPr>
          <w:spacing w:val="-1"/>
          <w:lang w:val="es-MX"/>
        </w:rPr>
        <w:t>,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se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procederá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conforme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a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lo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contemplado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5"/>
          <w:lang w:val="es-MX"/>
        </w:rPr>
        <w:t xml:space="preserve"> </w:t>
      </w:r>
      <w:r w:rsidR="00BA52E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="00BA52EC" w:rsidRPr="008B77B2">
        <w:rPr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su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tramitación.</w:t>
      </w:r>
    </w:p>
    <w:p w14:paraId="25D8313B" w14:textId="77777777" w:rsidR="008507CF" w:rsidRPr="008B77B2" w:rsidRDefault="008507CF" w:rsidP="00FF1033">
      <w:pPr>
        <w:pStyle w:val="Textoindependiente"/>
        <w:rPr>
          <w:sz w:val="26"/>
          <w:lang w:val="es-MX"/>
        </w:rPr>
      </w:pPr>
    </w:p>
    <w:p w14:paraId="71E5719B" w14:textId="77777777" w:rsidR="008507CF" w:rsidRPr="008B77B2" w:rsidRDefault="008507CF" w:rsidP="00FF1033">
      <w:pPr>
        <w:pStyle w:val="Textoindependiente"/>
        <w:spacing w:before="1"/>
        <w:rPr>
          <w:sz w:val="22"/>
          <w:lang w:val="es-MX"/>
        </w:rPr>
      </w:pPr>
    </w:p>
    <w:p w14:paraId="0A444AF6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6" w:name="_TOC_250008"/>
      <w:r w:rsidRPr="008B77B2">
        <w:rPr>
          <w:lang w:val="es-MX"/>
        </w:rPr>
        <w:t>CAPÍTULO</w:t>
      </w:r>
      <w:r w:rsidRPr="008B77B2">
        <w:rPr>
          <w:spacing w:val="-1"/>
          <w:lang w:val="es-MX"/>
        </w:rPr>
        <w:t xml:space="preserve"> </w:t>
      </w:r>
      <w:bookmarkEnd w:id="6"/>
      <w:r w:rsidRPr="008B77B2">
        <w:rPr>
          <w:lang w:val="es-MX"/>
        </w:rPr>
        <w:t>II:</w:t>
      </w:r>
    </w:p>
    <w:p w14:paraId="78FC7862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7" w:name="_TOC_250007"/>
      <w:r w:rsidRPr="008B77B2">
        <w:rPr>
          <w:lang w:val="es-MX"/>
        </w:rPr>
        <w:t>De la solicitud de registro, el consentimiento por escrito, su contenido y la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conservación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personalidad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jurídica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plataforma</w:t>
      </w:r>
      <w:r w:rsidRPr="008B77B2">
        <w:rPr>
          <w:spacing w:val="-3"/>
          <w:lang w:val="es-MX"/>
        </w:rPr>
        <w:t xml:space="preserve"> </w:t>
      </w:r>
      <w:bookmarkEnd w:id="7"/>
      <w:r w:rsidRPr="008B77B2">
        <w:rPr>
          <w:lang w:val="es-MX"/>
        </w:rPr>
        <w:t>electoral.</w:t>
      </w:r>
    </w:p>
    <w:p w14:paraId="08A35093" w14:textId="77777777" w:rsidR="008507CF" w:rsidRPr="008B77B2" w:rsidRDefault="008507CF" w:rsidP="00FF1033">
      <w:pPr>
        <w:pStyle w:val="Textoindependiente"/>
        <w:rPr>
          <w:b/>
          <w:sz w:val="26"/>
          <w:lang w:val="es-MX"/>
        </w:rPr>
      </w:pPr>
    </w:p>
    <w:p w14:paraId="7C56CC60" w14:textId="77777777" w:rsidR="008507CF" w:rsidRPr="008B77B2" w:rsidRDefault="008507CF" w:rsidP="00FF1033">
      <w:pPr>
        <w:pStyle w:val="Textoindependiente"/>
        <w:rPr>
          <w:b/>
          <w:sz w:val="22"/>
          <w:lang w:val="es-MX"/>
        </w:rPr>
      </w:pPr>
    </w:p>
    <w:p w14:paraId="28EB68D3" w14:textId="3BDDC8BC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12.- </w:t>
      </w:r>
      <w:r w:rsidRPr="008B77B2">
        <w:rPr>
          <w:lang w:val="es-MX"/>
        </w:rPr>
        <w:t>La solicitud de registro que presenten los partidos políticos que pretendan</w:t>
      </w:r>
      <w:r w:rsidRPr="008B77B2">
        <w:rPr>
          <w:spacing w:val="1"/>
          <w:lang w:val="es-MX"/>
        </w:rPr>
        <w:t xml:space="preserve"> </w:t>
      </w:r>
      <w:r w:rsidRPr="008B77B2">
        <w:rPr>
          <w:spacing w:val="-1"/>
          <w:lang w:val="es-MX"/>
        </w:rPr>
        <w:t>registrar</w:t>
      </w:r>
      <w:r w:rsidRPr="008B77B2">
        <w:rPr>
          <w:spacing w:val="-17"/>
          <w:lang w:val="es-MX"/>
        </w:rPr>
        <w:t xml:space="preserve"> </w:t>
      </w:r>
      <w:r w:rsidRPr="008B77B2">
        <w:rPr>
          <w:spacing w:val="-1"/>
          <w:lang w:val="es-MX"/>
        </w:rPr>
        <w:t>candidaturas</w:t>
      </w:r>
      <w:r w:rsidRPr="008B77B2">
        <w:rPr>
          <w:spacing w:val="-19"/>
          <w:lang w:val="es-MX"/>
        </w:rPr>
        <w:t xml:space="preserve"> </w:t>
      </w:r>
      <w:r w:rsidRPr="008B77B2">
        <w:rPr>
          <w:lang w:val="es-MX"/>
        </w:rPr>
        <w:t>comunes,</w:t>
      </w:r>
      <w:r w:rsidRPr="008B77B2">
        <w:rPr>
          <w:spacing w:val="-18"/>
          <w:lang w:val="es-MX"/>
        </w:rPr>
        <w:t xml:space="preserve"> </w:t>
      </w:r>
      <w:r w:rsidRPr="008B77B2">
        <w:rPr>
          <w:lang w:val="es-MX"/>
        </w:rPr>
        <w:t>deberá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satisfacer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requisitos</w:t>
      </w:r>
      <w:r w:rsidRPr="008B77B2">
        <w:rPr>
          <w:spacing w:val="-18"/>
          <w:lang w:val="es-MX"/>
        </w:rPr>
        <w:t xml:space="preserve"> </w:t>
      </w:r>
      <w:r w:rsidRPr="008B77B2">
        <w:rPr>
          <w:lang w:val="es-MX"/>
        </w:rPr>
        <w:t>señalados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en el artículo 190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 la</w:t>
      </w:r>
      <w:r w:rsidRPr="008B77B2">
        <w:rPr>
          <w:spacing w:val="-2"/>
          <w:lang w:val="es-MX"/>
        </w:rPr>
        <w:t xml:space="preserve">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.</w:t>
      </w:r>
    </w:p>
    <w:p w14:paraId="6A213A7F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17CDFDCB" w14:textId="77777777" w:rsidR="008507CF" w:rsidRPr="008B77B2" w:rsidRDefault="00F03DAA" w:rsidP="00E752A5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 13</w:t>
      </w:r>
      <w:r w:rsidRPr="008B77B2">
        <w:rPr>
          <w:lang w:val="es-MX"/>
        </w:rPr>
        <w:t>. A la solicitud mencionada en el artículo anterior, se le deberá anexar 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siguiente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documentación:</w:t>
      </w:r>
    </w:p>
    <w:p w14:paraId="548E1E8D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6B36DDD6" w14:textId="77777777" w:rsidR="008507CF" w:rsidRPr="00D123B5" w:rsidRDefault="00F03DAA" w:rsidP="0073437A">
      <w:pPr>
        <w:pStyle w:val="Prrafodelista"/>
        <w:numPr>
          <w:ilvl w:val="0"/>
          <w:numId w:val="9"/>
        </w:numPr>
        <w:tabs>
          <w:tab w:val="left" w:pos="567"/>
        </w:tabs>
        <w:spacing w:before="1"/>
        <w:jc w:val="both"/>
        <w:rPr>
          <w:sz w:val="24"/>
          <w:lang w:val="es-MX"/>
        </w:rPr>
      </w:pPr>
      <w:r w:rsidRPr="00D123B5">
        <w:rPr>
          <w:sz w:val="24"/>
          <w:lang w:val="es-MX"/>
        </w:rPr>
        <w:t>El</w:t>
      </w:r>
      <w:r w:rsidRPr="00D123B5">
        <w:rPr>
          <w:spacing w:val="-2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consentimiento</w:t>
      </w:r>
      <w:r w:rsidRPr="00D123B5">
        <w:rPr>
          <w:spacing w:val="-1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por</w:t>
      </w:r>
      <w:r w:rsidRPr="00D123B5">
        <w:rPr>
          <w:spacing w:val="-4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escrito de</w:t>
      </w:r>
      <w:r w:rsidRPr="00D123B5">
        <w:rPr>
          <w:spacing w:val="-3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las</w:t>
      </w:r>
      <w:r w:rsidRPr="00D123B5">
        <w:rPr>
          <w:spacing w:val="-1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personas</w:t>
      </w:r>
      <w:r w:rsidRPr="00D123B5">
        <w:rPr>
          <w:spacing w:val="-1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que</w:t>
      </w:r>
      <w:r w:rsidRPr="00D123B5">
        <w:rPr>
          <w:spacing w:val="-3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estén</w:t>
      </w:r>
      <w:r w:rsidRPr="00D123B5">
        <w:rPr>
          <w:spacing w:val="-2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postulando.</w:t>
      </w:r>
    </w:p>
    <w:p w14:paraId="32E95A0C" w14:textId="77777777" w:rsidR="008507CF" w:rsidRPr="00D123B5" w:rsidRDefault="00F03DAA" w:rsidP="0073437A">
      <w:pPr>
        <w:pStyle w:val="Prrafodelista"/>
        <w:numPr>
          <w:ilvl w:val="0"/>
          <w:numId w:val="9"/>
        </w:numPr>
        <w:tabs>
          <w:tab w:val="left" w:pos="567"/>
        </w:tabs>
        <w:jc w:val="both"/>
        <w:rPr>
          <w:sz w:val="24"/>
          <w:lang w:val="es-MX"/>
        </w:rPr>
      </w:pPr>
      <w:r w:rsidRPr="00D123B5">
        <w:rPr>
          <w:sz w:val="24"/>
          <w:lang w:val="es-MX"/>
        </w:rPr>
        <w:t>El</w:t>
      </w:r>
      <w:r w:rsidRPr="00D123B5">
        <w:rPr>
          <w:spacing w:val="-7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consentimiento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por</w:t>
      </w:r>
      <w:r w:rsidRPr="00D123B5">
        <w:rPr>
          <w:spacing w:val="-10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escrito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del</w:t>
      </w:r>
      <w:r w:rsidRPr="00D123B5">
        <w:rPr>
          <w:spacing w:val="-10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o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los</w:t>
      </w:r>
      <w:r w:rsidRPr="00D123B5">
        <w:rPr>
          <w:spacing w:val="-9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partidos</w:t>
      </w:r>
      <w:r w:rsidRPr="00D123B5">
        <w:rPr>
          <w:spacing w:val="-7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que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solicitaron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previamente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su</w:t>
      </w:r>
      <w:r w:rsidRPr="00D123B5">
        <w:rPr>
          <w:spacing w:val="-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registro.</w:t>
      </w:r>
    </w:p>
    <w:p w14:paraId="3D304937" w14:textId="77777777" w:rsidR="008507CF" w:rsidRPr="00D123B5" w:rsidRDefault="00F03DAA" w:rsidP="0073437A">
      <w:pPr>
        <w:pStyle w:val="Prrafodelista"/>
        <w:numPr>
          <w:ilvl w:val="0"/>
          <w:numId w:val="9"/>
        </w:numPr>
        <w:tabs>
          <w:tab w:val="left" w:pos="567"/>
        </w:tabs>
        <w:ind w:left="567" w:hanging="207"/>
        <w:jc w:val="both"/>
        <w:rPr>
          <w:sz w:val="24"/>
          <w:lang w:val="es-MX"/>
        </w:rPr>
      </w:pPr>
      <w:r w:rsidRPr="00D123B5">
        <w:rPr>
          <w:sz w:val="24"/>
          <w:lang w:val="es-MX"/>
        </w:rPr>
        <w:t>El</w:t>
      </w:r>
      <w:r w:rsidRPr="00D123B5">
        <w:rPr>
          <w:spacing w:val="6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formulario</w:t>
      </w:r>
      <w:r w:rsidRPr="00D123B5">
        <w:rPr>
          <w:spacing w:val="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de</w:t>
      </w:r>
      <w:r w:rsidRPr="00D123B5">
        <w:rPr>
          <w:spacing w:val="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registro</w:t>
      </w:r>
      <w:r w:rsidRPr="00D123B5">
        <w:rPr>
          <w:spacing w:val="7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emitido</w:t>
      </w:r>
      <w:r w:rsidRPr="00D123B5">
        <w:rPr>
          <w:spacing w:val="6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por</w:t>
      </w:r>
      <w:r w:rsidRPr="00D123B5">
        <w:rPr>
          <w:spacing w:val="4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el</w:t>
      </w:r>
      <w:r w:rsidRPr="00D123B5">
        <w:rPr>
          <w:spacing w:val="6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SNR,</w:t>
      </w:r>
      <w:r w:rsidRPr="00D123B5">
        <w:rPr>
          <w:spacing w:val="5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debidamente</w:t>
      </w:r>
      <w:r w:rsidRPr="00D123B5">
        <w:rPr>
          <w:spacing w:val="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requisitado,</w:t>
      </w:r>
      <w:r w:rsidRPr="00D123B5">
        <w:rPr>
          <w:spacing w:val="5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es</w:t>
      </w:r>
      <w:r w:rsidRPr="00D123B5">
        <w:rPr>
          <w:spacing w:val="6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decir,</w:t>
      </w:r>
      <w:r w:rsidRPr="00D123B5">
        <w:rPr>
          <w:spacing w:val="8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debe</w:t>
      </w:r>
      <w:r w:rsidRPr="00D123B5">
        <w:rPr>
          <w:spacing w:val="-64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contener</w:t>
      </w:r>
      <w:r w:rsidRPr="00D123B5">
        <w:rPr>
          <w:spacing w:val="-1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toda</w:t>
      </w:r>
      <w:r w:rsidRPr="00D123B5">
        <w:rPr>
          <w:spacing w:val="-2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la información</w:t>
      </w:r>
      <w:r w:rsidRPr="00D123B5">
        <w:rPr>
          <w:spacing w:val="-1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que</w:t>
      </w:r>
      <w:r w:rsidRPr="00D123B5">
        <w:rPr>
          <w:spacing w:val="-2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en</w:t>
      </w:r>
      <w:r w:rsidRPr="00D123B5">
        <w:rPr>
          <w:spacing w:val="-3"/>
          <w:sz w:val="24"/>
          <w:lang w:val="es-MX"/>
        </w:rPr>
        <w:t xml:space="preserve"> </w:t>
      </w:r>
      <w:r w:rsidRPr="00D123B5">
        <w:rPr>
          <w:sz w:val="24"/>
          <w:lang w:val="es-MX"/>
        </w:rPr>
        <w:t>él se solicita.</w:t>
      </w:r>
    </w:p>
    <w:p w14:paraId="00758812" w14:textId="77777777" w:rsidR="008507CF" w:rsidRPr="008B77B2" w:rsidRDefault="008507CF" w:rsidP="00E752A5">
      <w:pPr>
        <w:pStyle w:val="Textoindependiente"/>
        <w:jc w:val="both"/>
        <w:rPr>
          <w:lang w:val="es-MX"/>
        </w:rPr>
      </w:pPr>
    </w:p>
    <w:p w14:paraId="37F1B9C9" w14:textId="71B95177" w:rsidR="008507CF" w:rsidRPr="008B77B2" w:rsidRDefault="00EC637A" w:rsidP="00E752A5">
      <w:pPr>
        <w:pStyle w:val="Textoindependiente"/>
        <w:ind w:hanging="10"/>
        <w:jc w:val="both"/>
        <w:rPr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2CED8" wp14:editId="6D772702">
                <wp:simplePos x="0" y="0"/>
                <wp:positionH relativeFrom="margin">
                  <wp:align>right</wp:align>
                </wp:positionH>
                <wp:positionV relativeFrom="paragraph">
                  <wp:posOffset>696302</wp:posOffset>
                </wp:positionV>
                <wp:extent cx="375920" cy="422211"/>
                <wp:effectExtent l="0" t="0" r="508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422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8F751" w14:textId="67AC24FD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CED8" id="Rectángulo 7" o:spid="_x0000_s1029" style="position:absolute;left:0;text-align:left;margin-left:-21.6pt;margin-top:54.85pt;width:29.6pt;height:33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" fillcolor="white [3201]" stroked="f" strokeweight="2pt">
                <v:textbox>
                  <w:txbxContent>
                    <w:p w14:paraId="4058F751" w14:textId="67AC24FD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DAA" w:rsidRPr="008B77B2">
        <w:rPr>
          <w:b/>
          <w:lang w:val="es-MX"/>
        </w:rPr>
        <w:t xml:space="preserve">Artículo 14.- </w:t>
      </w:r>
      <w:r w:rsidR="00F03DAA" w:rsidRPr="008B77B2">
        <w:rPr>
          <w:lang w:val="es-MX"/>
        </w:rPr>
        <w:t>El consentimiento de la postulación por candidatura común previsto en el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 xml:space="preserve">artículo 61, párrafo primero de la </w:t>
      </w:r>
      <w:r w:rsidR="004373B2" w:rsidRPr="008B77B2">
        <w:rPr>
          <w:lang w:val="es-MX"/>
        </w:rPr>
        <w:t>LIPEES</w:t>
      </w:r>
      <w:r w:rsidR="00F03DAA" w:rsidRPr="008B77B2">
        <w:rPr>
          <w:lang w:val="es-MX"/>
        </w:rPr>
        <w:t xml:space="preserve"> y demás requisitos establecidos en el </w:t>
      </w:r>
      <w:r w:rsidR="004373B2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="00F03DAA" w:rsidRPr="008B77B2">
        <w:rPr>
          <w:spacing w:val="1"/>
          <w:lang w:val="es-MX"/>
        </w:rPr>
        <w:t xml:space="preserve"> </w:t>
      </w:r>
      <w:r w:rsidR="003911E1" w:rsidRPr="008B77B2">
        <w:rPr>
          <w:spacing w:val="1"/>
          <w:lang w:val="es-MX"/>
        </w:rPr>
        <w:t>debiendo c</w:t>
      </w:r>
      <w:r w:rsidR="003911E1" w:rsidRPr="008B77B2">
        <w:rPr>
          <w:lang w:val="es-MX"/>
        </w:rPr>
        <w:t>ontener,</w:t>
      </w:r>
      <w:r w:rsidR="00F03DAA" w:rsidRPr="008B77B2">
        <w:rPr>
          <w:lang w:val="es-MX"/>
        </w:rPr>
        <w:t xml:space="preserve"> lo siguiente:</w:t>
      </w:r>
    </w:p>
    <w:p w14:paraId="4F71240B" w14:textId="60BA9A2B" w:rsidR="008507CF" w:rsidRPr="008B77B2" w:rsidRDefault="008507CF" w:rsidP="00FF1033">
      <w:pPr>
        <w:jc w:val="both"/>
        <w:rPr>
          <w:lang w:val="es-MX"/>
        </w:rPr>
        <w:sectPr w:rsidR="008507CF" w:rsidRPr="008B77B2">
          <w:pgSz w:w="12240" w:h="15840"/>
          <w:pgMar w:top="1340" w:right="840" w:bottom="1240" w:left="1520" w:header="0" w:footer="1051" w:gutter="0"/>
          <w:cols w:space="720"/>
        </w:sectPr>
      </w:pPr>
    </w:p>
    <w:p w14:paraId="42809F00" w14:textId="77777777" w:rsidR="008507CF" w:rsidRPr="008B77B2" w:rsidRDefault="008507CF" w:rsidP="00FF1033">
      <w:pPr>
        <w:pStyle w:val="Textoindependiente"/>
        <w:spacing w:before="8"/>
        <w:rPr>
          <w:sz w:val="8"/>
          <w:lang w:val="es-MX"/>
        </w:rPr>
      </w:pPr>
    </w:p>
    <w:p w14:paraId="5B609725" w14:textId="77777777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spacing w:before="93"/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Nombre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completo</w:t>
      </w:r>
      <w:r w:rsidRPr="008B77B2">
        <w:rPr>
          <w:spacing w:val="-5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y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apellidos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candidatura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-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las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candidaturas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integrantes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6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fórmula,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 planilla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 serán</w:t>
      </w:r>
      <w:r w:rsidRPr="008B77B2">
        <w:rPr>
          <w:spacing w:val="5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postuladas de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manera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común;</w:t>
      </w:r>
    </w:p>
    <w:p w14:paraId="23933F9C" w14:textId="65BF0EAB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Cargos para el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postulan;</w:t>
      </w:r>
    </w:p>
    <w:p w14:paraId="62FBFCFD" w14:textId="77777777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Declaración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expresa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aceptación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candidatura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común;</w:t>
      </w:r>
    </w:p>
    <w:p w14:paraId="78257463" w14:textId="77777777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Denominación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los</w:t>
      </w:r>
      <w:r w:rsidRPr="008B77B2">
        <w:rPr>
          <w:spacing w:val="-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partidos</w:t>
      </w:r>
      <w:r w:rsidRPr="008B77B2">
        <w:rPr>
          <w:spacing w:val="-9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políticos</w:t>
      </w:r>
      <w:r w:rsidRPr="008B77B2">
        <w:rPr>
          <w:spacing w:val="-9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</w:t>
      </w:r>
      <w:r w:rsidRPr="008B77B2">
        <w:rPr>
          <w:spacing w:val="-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pretenden</w:t>
      </w:r>
      <w:r w:rsidRPr="008B77B2">
        <w:rPr>
          <w:spacing w:val="-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postular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candidaturas</w:t>
      </w:r>
      <w:r w:rsidRPr="008B77B2">
        <w:rPr>
          <w:spacing w:val="-9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comunes;</w:t>
      </w:r>
    </w:p>
    <w:p w14:paraId="4FEEEB2E" w14:textId="77777777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Deberán</w:t>
      </w:r>
      <w:r w:rsidRPr="008B77B2">
        <w:rPr>
          <w:spacing w:val="4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manifestar</w:t>
      </w:r>
      <w:r w:rsidRPr="008B77B2">
        <w:rPr>
          <w:spacing w:val="4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</w:t>
      </w:r>
      <w:r w:rsidRPr="008B77B2">
        <w:rPr>
          <w:spacing w:val="4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</w:t>
      </w:r>
      <w:r w:rsidRPr="008B77B2">
        <w:rPr>
          <w:spacing w:val="4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grupo</w:t>
      </w:r>
      <w:r w:rsidRPr="008B77B2">
        <w:rPr>
          <w:spacing w:val="4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parlamentario</w:t>
      </w:r>
      <w:r w:rsidRPr="008B77B2">
        <w:rPr>
          <w:spacing w:val="5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(diputaciones)</w:t>
      </w:r>
      <w:r w:rsidRPr="008B77B2">
        <w:rPr>
          <w:spacing w:val="4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4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fracción</w:t>
      </w:r>
      <w:r w:rsidRPr="008B77B2">
        <w:rPr>
          <w:spacing w:val="4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partidista</w:t>
      </w:r>
      <w:r w:rsidRPr="008B77B2">
        <w:rPr>
          <w:spacing w:val="-6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(ayuntamientos) representarán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en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caso de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 resulten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electos.</w:t>
      </w:r>
    </w:p>
    <w:p w14:paraId="1BC12F3C" w14:textId="77777777" w:rsidR="008507CF" w:rsidRPr="008B77B2" w:rsidRDefault="00F03DAA" w:rsidP="00D123B5">
      <w:pPr>
        <w:pStyle w:val="Prrafodelista"/>
        <w:numPr>
          <w:ilvl w:val="0"/>
          <w:numId w:val="10"/>
        </w:numPr>
        <w:tabs>
          <w:tab w:val="left" w:pos="181"/>
        </w:tabs>
        <w:ind w:left="709" w:hanging="245"/>
        <w:rPr>
          <w:sz w:val="24"/>
          <w:lang w:val="es-MX"/>
        </w:rPr>
      </w:pPr>
      <w:r w:rsidRPr="008B77B2">
        <w:rPr>
          <w:sz w:val="24"/>
          <w:lang w:val="es-MX"/>
        </w:rPr>
        <w:t>Firma</w:t>
      </w:r>
      <w:r w:rsidRPr="008B77B2">
        <w:rPr>
          <w:spacing w:val="1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autógrafa</w:t>
      </w:r>
      <w:r w:rsidRPr="008B77B2">
        <w:rPr>
          <w:spacing w:val="1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1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ciudadana</w:t>
      </w:r>
      <w:r w:rsidRPr="008B77B2">
        <w:rPr>
          <w:spacing w:val="1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1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ciudadano</w:t>
      </w:r>
      <w:r w:rsidRPr="008B77B2">
        <w:rPr>
          <w:spacing w:val="1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que</w:t>
      </w:r>
      <w:r w:rsidRPr="008B77B2">
        <w:rPr>
          <w:spacing w:val="1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se</w:t>
      </w:r>
      <w:r w:rsidRPr="008B77B2">
        <w:rPr>
          <w:spacing w:val="1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registrará</w:t>
      </w:r>
      <w:r w:rsidRPr="008B77B2">
        <w:rPr>
          <w:spacing w:val="1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para</w:t>
      </w:r>
      <w:r w:rsidRPr="008B77B2">
        <w:rPr>
          <w:spacing w:val="1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contender</w:t>
      </w:r>
      <w:r w:rsidRPr="008B77B2">
        <w:rPr>
          <w:spacing w:val="9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en</w:t>
      </w:r>
      <w:r w:rsidRPr="008B77B2">
        <w:rPr>
          <w:spacing w:val="1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6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modalidad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 candidatura común.</w:t>
      </w:r>
    </w:p>
    <w:p w14:paraId="5D3DDD5F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296277C7" w14:textId="4A1BE0CA" w:rsidR="008507CF" w:rsidRPr="008B77B2" w:rsidRDefault="00F03DAA" w:rsidP="00FF1033">
      <w:pPr>
        <w:pStyle w:val="Textoindependiente"/>
        <w:jc w:val="both"/>
        <w:rPr>
          <w:lang w:val="es-MX"/>
        </w:rPr>
      </w:pPr>
      <w:r w:rsidRPr="008B77B2">
        <w:rPr>
          <w:lang w:val="es-MX"/>
        </w:rPr>
        <w:t>Deberán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usarse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formatos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postulación aprobados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"/>
          <w:lang w:val="es-MX"/>
        </w:rPr>
        <w:t xml:space="preserve"> </w:t>
      </w:r>
      <w:r w:rsidR="0074314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="0074314C" w:rsidRPr="008B77B2">
        <w:rPr>
          <w:lang w:val="es-MX"/>
        </w:rPr>
        <w:t>.</w:t>
      </w:r>
    </w:p>
    <w:p w14:paraId="4199E735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4847B4E5" w14:textId="475E5230" w:rsidR="008507CF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Articulo 15.- </w:t>
      </w:r>
      <w:r w:rsidRPr="008B77B2">
        <w:rPr>
          <w:lang w:val="es-MX"/>
        </w:rPr>
        <w:t>Los partidos políticos que presenten candidaturas comunes conservarán su</w:t>
      </w:r>
      <w:r w:rsidRPr="008B77B2">
        <w:rPr>
          <w:spacing w:val="1"/>
          <w:lang w:val="es-MX"/>
        </w:rPr>
        <w:t xml:space="preserve"> </w:t>
      </w:r>
      <w:r w:rsidRPr="008B77B2">
        <w:rPr>
          <w:spacing w:val="-1"/>
          <w:lang w:val="es-MX"/>
        </w:rPr>
        <w:t>personalidad</w:t>
      </w:r>
      <w:r w:rsidRPr="008B77B2">
        <w:rPr>
          <w:spacing w:val="-16"/>
          <w:lang w:val="es-MX"/>
        </w:rPr>
        <w:t xml:space="preserve"> </w:t>
      </w:r>
      <w:r w:rsidRPr="008B77B2">
        <w:rPr>
          <w:spacing w:val="-1"/>
          <w:lang w:val="es-MX"/>
        </w:rPr>
        <w:t>jurídica,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derechos,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obligaciones,</w:t>
      </w:r>
      <w:r w:rsidRPr="008B77B2">
        <w:rPr>
          <w:spacing w:val="-19"/>
          <w:lang w:val="es-MX"/>
        </w:rPr>
        <w:t xml:space="preserve"> </w:t>
      </w:r>
      <w:r w:rsidRPr="008B77B2">
        <w:rPr>
          <w:lang w:val="es-MX"/>
        </w:rPr>
        <w:t>emblema,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color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colores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con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participen, la plataforma electoral que ofrezcan a la ciudadanía y el financiamiento público que les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sea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otorgado, así como la representación que hayan acreditado ante los órganos electorales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términos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5"/>
          <w:lang w:val="es-MX"/>
        </w:rPr>
        <w:t xml:space="preserve"> </w:t>
      </w:r>
      <w:r w:rsidR="003911E1" w:rsidRPr="008B77B2">
        <w:rPr>
          <w:lang w:val="es-MX"/>
        </w:rPr>
        <w:t>LIPEES</w:t>
      </w:r>
      <w:r w:rsidRPr="008B77B2">
        <w:rPr>
          <w:lang w:val="es-MX"/>
        </w:rPr>
        <w:t>;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lo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no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podrán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tener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un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representante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común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ante dichos órganos electorales.</w:t>
      </w:r>
    </w:p>
    <w:p w14:paraId="0883D248" w14:textId="4426DBA3" w:rsidR="00F21D61" w:rsidRDefault="00F21D61" w:rsidP="00FF1033">
      <w:pPr>
        <w:pStyle w:val="Textoindependiente"/>
        <w:ind w:hanging="10"/>
        <w:jc w:val="both"/>
        <w:rPr>
          <w:lang w:val="es-MX"/>
        </w:rPr>
      </w:pPr>
    </w:p>
    <w:p w14:paraId="18F855E1" w14:textId="77777777" w:rsidR="00F21D61" w:rsidRPr="008B77B2" w:rsidRDefault="00F21D61" w:rsidP="00F21D61">
      <w:pPr>
        <w:pStyle w:val="Textoindependiente"/>
        <w:ind w:hanging="10"/>
        <w:jc w:val="both"/>
        <w:rPr>
          <w:lang w:val="es-MX"/>
        </w:rPr>
      </w:pPr>
      <w:r w:rsidRPr="00F21D61">
        <w:rPr>
          <w:lang w:val="es-MX"/>
        </w:rPr>
        <w:t>Los partidos políticos que registren candidaturas comunes aparecerán de manera separada en las boletas electorales, en el lugar que a cada uno le corresponda de acuerdo con la antigüedad de su registro.</w:t>
      </w:r>
    </w:p>
    <w:p w14:paraId="01F38A77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77139F77" w14:textId="2B6E4B1D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b/>
          <w:lang w:val="es-MX"/>
        </w:rPr>
        <w:t>16.-</w:t>
      </w:r>
      <w:r w:rsidRPr="008B77B2">
        <w:rPr>
          <w:b/>
          <w:spacing w:val="1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políticos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participen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común,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debe</w:t>
      </w:r>
      <w:r w:rsidR="003911E1" w:rsidRPr="008B77B2">
        <w:rPr>
          <w:lang w:val="es-MX"/>
        </w:rPr>
        <w:t>n</w:t>
      </w:r>
      <w:r w:rsidRPr="008B77B2">
        <w:rPr>
          <w:lang w:val="es-MX"/>
        </w:rPr>
        <w:t xml:space="preserve"> registrar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las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listas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plurinominales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principio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representación</w:t>
      </w:r>
      <w:r w:rsidRPr="00F21D61">
        <w:rPr>
          <w:lang w:val="es-MX"/>
        </w:rPr>
        <w:t xml:space="preserve"> </w:t>
      </w:r>
      <w:r w:rsidRPr="008B77B2">
        <w:rPr>
          <w:lang w:val="es-MX"/>
        </w:rPr>
        <w:t>proporcional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su propia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cuenta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 conforme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a la</w:t>
      </w:r>
      <w:r w:rsidRPr="008B77B2">
        <w:rPr>
          <w:spacing w:val="-2"/>
          <w:lang w:val="es-MX"/>
        </w:rPr>
        <w:t xml:space="preserve"> </w:t>
      </w:r>
      <w:r w:rsidR="003911E1" w:rsidRPr="008B77B2">
        <w:rPr>
          <w:lang w:val="es-MX"/>
        </w:rPr>
        <w:t>LIPEES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 xml:space="preserve">el </w:t>
      </w:r>
      <w:r w:rsidR="0074314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Pr="008B77B2">
        <w:rPr>
          <w:lang w:val="es-MX"/>
        </w:rPr>
        <w:t>.</w:t>
      </w:r>
    </w:p>
    <w:p w14:paraId="46D986D4" w14:textId="77777777" w:rsidR="008507CF" w:rsidRPr="008B77B2" w:rsidRDefault="008507CF" w:rsidP="00FF1033">
      <w:pPr>
        <w:pStyle w:val="Textoindependiente"/>
        <w:rPr>
          <w:sz w:val="26"/>
          <w:lang w:val="es-MX"/>
        </w:rPr>
      </w:pPr>
    </w:p>
    <w:p w14:paraId="22164178" w14:textId="77777777" w:rsidR="008507CF" w:rsidRPr="008B77B2" w:rsidRDefault="008507CF" w:rsidP="00FF1033">
      <w:pPr>
        <w:pStyle w:val="Textoindependiente"/>
        <w:rPr>
          <w:sz w:val="22"/>
          <w:lang w:val="es-MX"/>
        </w:rPr>
      </w:pPr>
    </w:p>
    <w:p w14:paraId="4ADA52E3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8" w:name="_TOC_250006"/>
      <w:r w:rsidRPr="008B77B2">
        <w:rPr>
          <w:lang w:val="es-MX"/>
        </w:rPr>
        <w:t>CAPÍTULO</w:t>
      </w:r>
      <w:r w:rsidRPr="008B77B2">
        <w:rPr>
          <w:spacing w:val="-1"/>
          <w:lang w:val="es-MX"/>
        </w:rPr>
        <w:t xml:space="preserve"> </w:t>
      </w:r>
      <w:bookmarkEnd w:id="8"/>
      <w:r w:rsidRPr="008B77B2">
        <w:rPr>
          <w:lang w:val="es-MX"/>
        </w:rPr>
        <w:t>III:</w:t>
      </w:r>
    </w:p>
    <w:p w14:paraId="34AAB471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9" w:name="_TOC_250005"/>
      <w:r w:rsidRPr="008B77B2">
        <w:rPr>
          <w:lang w:val="es-MX"/>
        </w:rPr>
        <w:t>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la paridad 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género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en la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postulación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candidaturas</w:t>
      </w:r>
      <w:r w:rsidRPr="008B77B2">
        <w:rPr>
          <w:spacing w:val="-3"/>
          <w:lang w:val="es-MX"/>
        </w:rPr>
        <w:t xml:space="preserve"> </w:t>
      </w:r>
      <w:bookmarkEnd w:id="9"/>
      <w:r w:rsidRPr="008B77B2">
        <w:rPr>
          <w:lang w:val="es-MX"/>
        </w:rPr>
        <w:t>comunes</w:t>
      </w:r>
    </w:p>
    <w:p w14:paraId="13D9350F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0ED54A68" w14:textId="181F823C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17.- </w:t>
      </w:r>
      <w:r w:rsidRPr="008B77B2">
        <w:rPr>
          <w:lang w:val="es-MX"/>
        </w:rPr>
        <w:t>Debe considerarse en la postulación de candidaturas en esta modalidad, 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cumplimiento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al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principio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paridad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género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prevista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3"/>
          <w:lang w:val="es-MX"/>
        </w:rPr>
        <w:t xml:space="preserve"> </w:t>
      </w:r>
      <w:r w:rsidR="003A6E94" w:rsidRPr="008B77B2">
        <w:rPr>
          <w:lang w:val="es-MX"/>
        </w:rPr>
        <w:t>LIPEES</w:t>
      </w:r>
      <w:r w:rsidRPr="008B77B2">
        <w:rPr>
          <w:lang w:val="es-MX"/>
        </w:rPr>
        <w:t>,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4"/>
          <w:lang w:val="es-MX"/>
        </w:rPr>
        <w:t xml:space="preserve"> </w:t>
      </w:r>
      <w:r w:rsidR="0074314C" w:rsidRPr="008B77B2">
        <w:rPr>
          <w:lang w:val="es-MX"/>
        </w:rPr>
        <w:t>Lineamiento</w:t>
      </w:r>
      <w:r w:rsidR="00676067" w:rsidRPr="008B77B2">
        <w:rPr>
          <w:lang w:val="es-MX"/>
        </w:rPr>
        <w:t xml:space="preserve"> para el registro</w:t>
      </w:r>
      <w:r w:rsidRPr="008B77B2">
        <w:rPr>
          <w:lang w:val="es-MX"/>
        </w:rPr>
        <w:t>,</w:t>
      </w:r>
      <w:r w:rsidRPr="008B77B2">
        <w:rPr>
          <w:spacing w:val="65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 xml:space="preserve">en su caso, las reglas o criterios que apruebe el </w:t>
      </w:r>
      <w:r w:rsidR="008B77B2">
        <w:rPr>
          <w:lang w:val="es-MX"/>
        </w:rPr>
        <w:t>C</w:t>
      </w:r>
      <w:r w:rsidRPr="008B77B2">
        <w:rPr>
          <w:lang w:val="es-MX"/>
        </w:rPr>
        <w:t xml:space="preserve">onsejo </w:t>
      </w:r>
      <w:r w:rsidR="008B77B2">
        <w:rPr>
          <w:lang w:val="es-MX"/>
        </w:rPr>
        <w:t>G</w:t>
      </w:r>
      <w:r w:rsidRPr="008B77B2">
        <w:rPr>
          <w:lang w:val="es-MX"/>
        </w:rPr>
        <w:t>eneral para garantizar el cumplimiento</w:t>
      </w:r>
      <w:r w:rsidRPr="00F21D61">
        <w:rPr>
          <w:lang w:val="es-MX"/>
        </w:rPr>
        <w:t xml:space="preserve"> </w:t>
      </w:r>
      <w:r w:rsidRPr="008B77B2">
        <w:rPr>
          <w:lang w:val="es-MX"/>
        </w:rPr>
        <w:t>del</w:t>
      </w:r>
      <w:r w:rsidRPr="00F21D61">
        <w:rPr>
          <w:lang w:val="es-MX"/>
        </w:rPr>
        <w:t xml:space="preserve"> </w:t>
      </w:r>
      <w:r w:rsidRPr="008B77B2">
        <w:rPr>
          <w:lang w:val="es-MX"/>
        </w:rPr>
        <w:t>principio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paridad de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género,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la postulación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de candidaturas.</w:t>
      </w:r>
    </w:p>
    <w:p w14:paraId="279435F9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7BE76227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18.- </w:t>
      </w:r>
      <w:r w:rsidRPr="008B77B2">
        <w:rPr>
          <w:lang w:val="es-MX"/>
        </w:rPr>
        <w:t>Las fórmulas o planillas que postulen dos o más partidos políticos, deberán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estar integradas, sin excepción, por las mismas personas que se estén postulando como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candidatas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2"/>
          <w:lang w:val="es-MX"/>
        </w:rPr>
        <w:t xml:space="preserve"> </w:t>
      </w:r>
      <w:r w:rsidRPr="008B77B2">
        <w:rPr>
          <w:lang w:val="es-MX"/>
        </w:rPr>
        <w:t>candidatos propietarios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 suplentes,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su caso.</w:t>
      </w:r>
    </w:p>
    <w:p w14:paraId="76AD640E" w14:textId="77777777" w:rsidR="008507CF" w:rsidRPr="008B77B2" w:rsidRDefault="008507CF" w:rsidP="00FF1033">
      <w:pPr>
        <w:pStyle w:val="Textoindependiente"/>
        <w:rPr>
          <w:sz w:val="26"/>
          <w:lang w:val="es-MX"/>
        </w:rPr>
      </w:pPr>
    </w:p>
    <w:p w14:paraId="74E470E2" w14:textId="77777777" w:rsidR="008507CF" w:rsidRPr="008B77B2" w:rsidRDefault="008507CF" w:rsidP="00FF1033">
      <w:pPr>
        <w:pStyle w:val="Textoindependiente"/>
        <w:spacing w:before="1"/>
        <w:rPr>
          <w:sz w:val="22"/>
          <w:lang w:val="es-MX"/>
        </w:rPr>
      </w:pPr>
    </w:p>
    <w:p w14:paraId="7ACB7B6B" w14:textId="77777777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10" w:name="_TOC_250004"/>
      <w:r w:rsidRPr="008B77B2">
        <w:rPr>
          <w:lang w:val="es-MX"/>
        </w:rPr>
        <w:t>CAPÍTULO</w:t>
      </w:r>
      <w:r w:rsidRPr="008B77B2">
        <w:rPr>
          <w:spacing w:val="-1"/>
          <w:lang w:val="es-MX"/>
        </w:rPr>
        <w:t xml:space="preserve"> </w:t>
      </w:r>
      <w:bookmarkEnd w:id="10"/>
      <w:r w:rsidRPr="008B77B2">
        <w:rPr>
          <w:lang w:val="es-MX"/>
        </w:rPr>
        <w:t>IV:</w:t>
      </w:r>
    </w:p>
    <w:p w14:paraId="6B4AB8AC" w14:textId="48CCE238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11" w:name="_TOC_250003"/>
      <w:r w:rsidRPr="008B77B2">
        <w:rPr>
          <w:lang w:val="es-MX"/>
        </w:rPr>
        <w:t>De los topes de gastos por candidatura; la obligación de presentar informes sobre el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origen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 los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recursos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gastos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en campañas;</w:t>
      </w:r>
      <w:r w:rsidRPr="008B77B2">
        <w:rPr>
          <w:spacing w:val="2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"/>
          <w:lang w:val="es-MX"/>
        </w:rPr>
        <w:t xml:space="preserve"> </w:t>
      </w:r>
      <w:bookmarkEnd w:id="11"/>
      <w:r w:rsidRPr="008B77B2">
        <w:rPr>
          <w:lang w:val="es-MX"/>
        </w:rPr>
        <w:t>fiscalización</w:t>
      </w:r>
    </w:p>
    <w:p w14:paraId="2C9B819E" w14:textId="77777777" w:rsidR="008507CF" w:rsidRPr="008B77B2" w:rsidRDefault="008507CF" w:rsidP="00FF1033">
      <w:pPr>
        <w:pStyle w:val="Textoindependiente"/>
        <w:rPr>
          <w:b/>
          <w:lang w:val="es-MX"/>
        </w:rPr>
      </w:pPr>
    </w:p>
    <w:p w14:paraId="573EB4CC" w14:textId="04E33964" w:rsidR="00F21D61" w:rsidRDefault="00EC637A" w:rsidP="00FF1033">
      <w:pPr>
        <w:pStyle w:val="Textoindependiente"/>
        <w:ind w:hanging="10"/>
        <w:jc w:val="both"/>
        <w:rPr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D6FF8" wp14:editId="1C5C96D6">
                <wp:simplePos x="0" y="0"/>
                <wp:positionH relativeFrom="margin">
                  <wp:align>right</wp:align>
                </wp:positionH>
                <wp:positionV relativeFrom="paragraph">
                  <wp:posOffset>398935</wp:posOffset>
                </wp:positionV>
                <wp:extent cx="375920" cy="422211"/>
                <wp:effectExtent l="0" t="0" r="508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422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45963" w14:textId="2AD27853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6FF8" id="Rectángulo 8" o:spid="_x0000_s1030" style="position:absolute;left:0;text-align:left;margin-left:-21.6pt;margin-top:31.4pt;width:29.6pt;height:33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" fillcolor="white [3201]" stroked="f" strokeweight="2pt">
                <v:textbox>
                  <w:txbxContent>
                    <w:p w14:paraId="72545963" w14:textId="2AD27853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DAA" w:rsidRPr="008B77B2">
        <w:rPr>
          <w:b/>
          <w:lang w:val="es-MX"/>
        </w:rPr>
        <w:t xml:space="preserve">Artículo 19. </w:t>
      </w:r>
      <w:r w:rsidR="00F03DAA" w:rsidRPr="008B77B2">
        <w:rPr>
          <w:lang w:val="es-MX"/>
        </w:rPr>
        <w:t>Los partidos políticos que postulen candidaturas comunes en las elecciones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a</w:t>
      </w:r>
      <w:r w:rsidR="00F03DAA" w:rsidRPr="008B77B2">
        <w:rPr>
          <w:spacing w:val="-7"/>
          <w:lang w:val="es-MX"/>
        </w:rPr>
        <w:t xml:space="preserve"> </w:t>
      </w:r>
      <w:r w:rsidR="00F03DAA" w:rsidRPr="008B77B2">
        <w:rPr>
          <w:lang w:val="es-MX"/>
        </w:rPr>
        <w:t>la</w:t>
      </w:r>
      <w:r w:rsidR="00F03DAA" w:rsidRPr="008B77B2">
        <w:rPr>
          <w:spacing w:val="-9"/>
          <w:lang w:val="es-MX"/>
        </w:rPr>
        <w:t xml:space="preserve"> </w:t>
      </w:r>
      <w:r w:rsidR="00F03DAA" w:rsidRPr="008B77B2">
        <w:rPr>
          <w:lang w:val="es-MX"/>
        </w:rPr>
        <w:t>Gubernatura</w:t>
      </w:r>
      <w:r w:rsidR="00F03DAA" w:rsidRPr="008B77B2">
        <w:rPr>
          <w:spacing w:val="-8"/>
          <w:lang w:val="es-MX"/>
        </w:rPr>
        <w:t xml:space="preserve"> </w:t>
      </w:r>
      <w:r w:rsidR="00F03DAA" w:rsidRPr="008B77B2">
        <w:rPr>
          <w:lang w:val="es-MX"/>
        </w:rPr>
        <w:t>del</w:t>
      </w:r>
      <w:r w:rsidR="00F03DAA" w:rsidRPr="008B77B2">
        <w:rPr>
          <w:spacing w:val="-11"/>
          <w:lang w:val="es-MX"/>
        </w:rPr>
        <w:t xml:space="preserve"> </w:t>
      </w:r>
      <w:r w:rsidR="00F03DAA" w:rsidRPr="008B77B2">
        <w:rPr>
          <w:lang w:val="es-MX"/>
        </w:rPr>
        <w:t>Estado,</w:t>
      </w:r>
      <w:r w:rsidR="00F03DAA" w:rsidRPr="008B77B2">
        <w:rPr>
          <w:spacing w:val="-6"/>
          <w:lang w:val="es-MX"/>
        </w:rPr>
        <w:t xml:space="preserve"> </w:t>
      </w:r>
      <w:r w:rsidR="00F03DAA" w:rsidRPr="008B77B2">
        <w:rPr>
          <w:lang w:val="es-MX"/>
        </w:rPr>
        <w:t>Diputaciones</w:t>
      </w:r>
      <w:r w:rsidR="00F03DAA" w:rsidRPr="008B77B2">
        <w:rPr>
          <w:spacing w:val="-9"/>
          <w:lang w:val="es-MX"/>
        </w:rPr>
        <w:t xml:space="preserve"> </w:t>
      </w:r>
      <w:r w:rsidR="00F03DAA" w:rsidRPr="008B77B2">
        <w:rPr>
          <w:lang w:val="es-MX"/>
        </w:rPr>
        <w:t>Locales</w:t>
      </w:r>
      <w:r w:rsidR="00F03DAA" w:rsidRPr="008B77B2">
        <w:rPr>
          <w:spacing w:val="-8"/>
          <w:lang w:val="es-MX"/>
        </w:rPr>
        <w:t xml:space="preserve"> </w:t>
      </w:r>
      <w:r w:rsidR="00F03DAA" w:rsidRPr="008B77B2">
        <w:rPr>
          <w:lang w:val="es-MX"/>
        </w:rPr>
        <w:t>e</w:t>
      </w:r>
      <w:r w:rsidR="00F03DAA" w:rsidRPr="008B77B2">
        <w:rPr>
          <w:spacing w:val="-7"/>
          <w:lang w:val="es-MX"/>
        </w:rPr>
        <w:t xml:space="preserve"> </w:t>
      </w:r>
      <w:r w:rsidR="00F03DAA" w:rsidRPr="008B77B2">
        <w:rPr>
          <w:lang w:val="es-MX"/>
        </w:rPr>
        <w:t>Integrantes</w:t>
      </w:r>
      <w:r w:rsidR="00F03DAA" w:rsidRPr="008B77B2">
        <w:rPr>
          <w:spacing w:val="-8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-11"/>
          <w:lang w:val="es-MX"/>
        </w:rPr>
        <w:t xml:space="preserve"> </w:t>
      </w:r>
      <w:r w:rsidR="00F03DAA" w:rsidRPr="008B77B2">
        <w:rPr>
          <w:lang w:val="es-MX"/>
        </w:rPr>
        <w:t>los</w:t>
      </w:r>
      <w:r w:rsidR="00F03DAA" w:rsidRPr="008B77B2">
        <w:rPr>
          <w:spacing w:val="-6"/>
          <w:lang w:val="es-MX"/>
        </w:rPr>
        <w:t xml:space="preserve"> </w:t>
      </w:r>
      <w:r w:rsidR="00F03DAA" w:rsidRPr="008B77B2">
        <w:rPr>
          <w:lang w:val="es-MX"/>
        </w:rPr>
        <w:t>Ayuntamientos,</w:t>
      </w:r>
      <w:r w:rsidR="00F03DAA" w:rsidRPr="008B77B2">
        <w:rPr>
          <w:spacing w:val="-7"/>
          <w:lang w:val="es-MX"/>
        </w:rPr>
        <w:t xml:space="preserve"> </w:t>
      </w:r>
      <w:r w:rsidR="00F03DAA" w:rsidRPr="008B77B2">
        <w:rPr>
          <w:lang w:val="es-MX"/>
        </w:rPr>
        <w:t>se</w:t>
      </w:r>
      <w:r w:rsidR="00F03DAA" w:rsidRPr="008B77B2">
        <w:rPr>
          <w:spacing w:val="-64"/>
          <w:lang w:val="es-MX"/>
        </w:rPr>
        <w:t xml:space="preserve"> </w:t>
      </w:r>
      <w:r w:rsidR="00F03DAA" w:rsidRPr="008B77B2">
        <w:rPr>
          <w:lang w:val="es-MX"/>
        </w:rPr>
        <w:lastRenderedPageBreak/>
        <w:t>sujetarán a los topes de gastos de campaña que para cada elección acuerde el Consejo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General,</w:t>
      </w:r>
      <w:r w:rsidR="00F03DAA" w:rsidRPr="008B77B2">
        <w:rPr>
          <w:spacing w:val="-4"/>
          <w:lang w:val="es-MX"/>
        </w:rPr>
        <w:t xml:space="preserve"> </w:t>
      </w:r>
      <w:r w:rsidR="00F03DAA" w:rsidRPr="008B77B2">
        <w:rPr>
          <w:lang w:val="es-MX"/>
        </w:rPr>
        <w:t>como si se tratara</w:t>
      </w:r>
      <w:r w:rsidR="00F03DAA" w:rsidRPr="008B77B2">
        <w:rPr>
          <w:spacing w:val="-3"/>
          <w:lang w:val="es-MX"/>
        </w:rPr>
        <w:t xml:space="preserve"> </w:t>
      </w:r>
      <w:r w:rsidR="00F03DAA" w:rsidRPr="008B77B2">
        <w:rPr>
          <w:lang w:val="es-MX"/>
        </w:rPr>
        <w:t>de</w:t>
      </w:r>
      <w:r w:rsidR="00F03DAA" w:rsidRPr="008B77B2">
        <w:rPr>
          <w:spacing w:val="-2"/>
          <w:lang w:val="es-MX"/>
        </w:rPr>
        <w:t xml:space="preserve"> </w:t>
      </w:r>
      <w:r w:rsidR="00F03DAA" w:rsidRPr="008B77B2">
        <w:rPr>
          <w:lang w:val="es-MX"/>
        </w:rPr>
        <w:t>un solo partido político</w:t>
      </w:r>
      <w:r w:rsidR="00F21D61">
        <w:rPr>
          <w:lang w:val="es-MX"/>
        </w:rPr>
        <w:t>.</w:t>
      </w:r>
    </w:p>
    <w:p w14:paraId="3678C100" w14:textId="77777777" w:rsidR="00F21D61" w:rsidRDefault="00F21D61" w:rsidP="00FF1033">
      <w:pPr>
        <w:pStyle w:val="Textoindependiente"/>
        <w:ind w:hanging="10"/>
        <w:jc w:val="both"/>
        <w:rPr>
          <w:lang w:val="es-MX"/>
        </w:rPr>
      </w:pPr>
    </w:p>
    <w:p w14:paraId="42DDB041" w14:textId="77777777" w:rsidR="008507CF" w:rsidRPr="008B77B2" w:rsidRDefault="00F03DAA" w:rsidP="00FF1033">
      <w:pPr>
        <w:pStyle w:val="Textoindependiente"/>
        <w:spacing w:before="76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20.- </w:t>
      </w:r>
      <w:r w:rsidRPr="008B77B2">
        <w:rPr>
          <w:lang w:val="es-MX"/>
        </w:rPr>
        <w:t>Cada partido político integrante de la Candidatura Común, accederá a su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respectiva prerrogativa en radio y televisión, ejerciendo sus derechos por separado, con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base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en las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pautas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aprobadas para tal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efecto.</w:t>
      </w:r>
    </w:p>
    <w:p w14:paraId="4DBF917E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493D6D7C" w14:textId="2D993A5D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 21.-</w:t>
      </w:r>
      <w:r w:rsidRPr="008B77B2">
        <w:rPr>
          <w:lang w:val="es-MX"/>
        </w:rPr>
        <w:t>. Para efectos de la fiscalización, los partidos políticos involucrados en la</w:t>
      </w:r>
      <w:r w:rsidRPr="008B77B2">
        <w:rPr>
          <w:spacing w:val="1"/>
          <w:lang w:val="es-MX"/>
        </w:rPr>
        <w:t xml:space="preserve"> </w:t>
      </w:r>
      <w:r w:rsidRPr="008B77B2">
        <w:rPr>
          <w:spacing w:val="-1"/>
          <w:lang w:val="es-MX"/>
        </w:rPr>
        <w:t>candidatura</w:t>
      </w:r>
      <w:r w:rsidRPr="008B77B2">
        <w:rPr>
          <w:spacing w:val="-16"/>
          <w:lang w:val="es-MX"/>
        </w:rPr>
        <w:t xml:space="preserve"> </w:t>
      </w:r>
      <w:r w:rsidRPr="008B77B2">
        <w:rPr>
          <w:spacing w:val="-1"/>
          <w:lang w:val="es-MX"/>
        </w:rPr>
        <w:t>común,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independientemente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avisos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pueda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realizar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I</w:t>
      </w:r>
      <w:r w:rsidR="00676067" w:rsidRPr="008B77B2">
        <w:rPr>
          <w:lang w:val="es-MX"/>
        </w:rPr>
        <w:t>nstituto</w:t>
      </w:r>
      <w:r w:rsidRPr="008B77B2">
        <w:rPr>
          <w:lang w:val="es-MX"/>
        </w:rPr>
        <w:t>,</w:t>
      </w:r>
      <w:r w:rsidRPr="008B77B2">
        <w:rPr>
          <w:spacing w:val="-18"/>
          <w:lang w:val="es-MX"/>
        </w:rPr>
        <w:t xml:space="preserve"> </w:t>
      </w:r>
      <w:r w:rsidRPr="008B77B2">
        <w:rPr>
          <w:lang w:val="es-MX"/>
        </w:rPr>
        <w:t>deberán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informar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a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Unidad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Técnica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Fiscalización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del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INE,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registro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común,</w:t>
      </w:r>
      <w:r w:rsidRPr="008B77B2">
        <w:rPr>
          <w:spacing w:val="-64"/>
          <w:lang w:val="es-MX"/>
        </w:rPr>
        <w:t xml:space="preserve"> </w:t>
      </w:r>
      <w:r w:rsidRPr="008B77B2">
        <w:rPr>
          <w:spacing w:val="-1"/>
          <w:lang w:val="es-MX"/>
        </w:rPr>
        <w:t>mediante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escrito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firmado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por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los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responsables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finanzas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los órganos directivos locales de los partidos involucrados en la candidatura común, a más tardar 15 días después 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haber registrado dicha candidatura en el I</w:t>
      </w:r>
      <w:r w:rsidR="00676067" w:rsidRPr="008B77B2">
        <w:rPr>
          <w:lang w:val="es-MX"/>
        </w:rPr>
        <w:t>nstituto</w:t>
      </w:r>
      <w:r w:rsidRPr="008B77B2">
        <w:rPr>
          <w:lang w:val="es-MX"/>
        </w:rPr>
        <w:t>, según lo dispuesto por el Reglamento 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Fiscalización del INE.</w:t>
      </w:r>
    </w:p>
    <w:p w14:paraId="549DF84D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4B4B7C09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-8"/>
          <w:lang w:val="es-MX"/>
        </w:rPr>
        <w:t xml:space="preserve"> </w:t>
      </w:r>
      <w:r w:rsidRPr="008B77B2">
        <w:rPr>
          <w:b/>
          <w:lang w:val="es-MX"/>
        </w:rPr>
        <w:t>22.-</w:t>
      </w:r>
      <w:r w:rsidRPr="008B77B2">
        <w:rPr>
          <w:b/>
          <w:spacing w:val="-8"/>
          <w:lang w:val="es-MX"/>
        </w:rPr>
        <w:t xml:space="preserve"> </w:t>
      </w:r>
      <w:r w:rsidRPr="008B77B2">
        <w:rPr>
          <w:lang w:val="es-MX"/>
        </w:rPr>
        <w:t>Cada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partido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político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es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responsable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manera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individual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presentar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65"/>
          <w:lang w:val="es-MX"/>
        </w:rPr>
        <w:t xml:space="preserve"> </w:t>
      </w:r>
      <w:r w:rsidRPr="008B77B2">
        <w:rPr>
          <w:spacing w:val="-1"/>
          <w:lang w:val="es-MX"/>
        </w:rPr>
        <w:t>informes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correspondientes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en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la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parte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contribuyó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con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financiamiento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a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esa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común, por lo que cada uno de ellos tendrá la obligación de informar a la instancia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competente el origen y destino de los recursos que aplicaron en la campaña de 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común.</w:t>
      </w:r>
    </w:p>
    <w:p w14:paraId="29E24BD9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698490DB" w14:textId="77777777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23.- </w:t>
      </w:r>
      <w:r w:rsidRPr="008B77B2">
        <w:rPr>
          <w:lang w:val="es-MX"/>
        </w:rPr>
        <w:t>Se deberá presentar un informe por cada uno de los partidos políticos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integrantes de la candidatura común, apegándose al formato establecido por la autoridad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electoral de acuerdo a las mismas reglas que para los partidos políticos dispone 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Reglamento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 Fiscalización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del INE.</w:t>
      </w:r>
    </w:p>
    <w:p w14:paraId="1DB61746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6DA7999D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-9"/>
          <w:lang w:val="es-MX"/>
        </w:rPr>
        <w:t xml:space="preserve"> </w:t>
      </w:r>
      <w:r w:rsidRPr="008B77B2">
        <w:rPr>
          <w:b/>
          <w:lang w:val="es-MX"/>
        </w:rPr>
        <w:t>24.-</w:t>
      </w:r>
      <w:r w:rsidRPr="008B77B2">
        <w:rPr>
          <w:b/>
          <w:spacing w:val="-9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gastos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realizados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cada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uno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los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-11"/>
          <w:lang w:val="es-MX"/>
        </w:rPr>
        <w:t xml:space="preserve"> </w:t>
      </w:r>
      <w:r w:rsidRPr="008B77B2">
        <w:rPr>
          <w:lang w:val="es-MX"/>
        </w:rPr>
        <w:t>políticos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integrantes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candidatura común, se sumarán para efectos de computar para el tope de gastos de la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elección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correspondiente,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según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las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disposiciones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contenidas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reglamento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fiscalización del INE.</w:t>
      </w:r>
    </w:p>
    <w:p w14:paraId="3E6389EB" w14:textId="77777777" w:rsidR="00F21D61" w:rsidRDefault="00F21D61" w:rsidP="00FF1033">
      <w:pPr>
        <w:pStyle w:val="Ttulo1"/>
        <w:spacing w:before="230"/>
        <w:ind w:left="0" w:right="0"/>
        <w:rPr>
          <w:lang w:val="es-MX"/>
        </w:rPr>
      </w:pPr>
      <w:bookmarkStart w:id="12" w:name="_TOC_250002"/>
      <w:bookmarkEnd w:id="12"/>
    </w:p>
    <w:p w14:paraId="6B886C1B" w14:textId="5190E30F" w:rsidR="008507CF" w:rsidRPr="008B77B2" w:rsidRDefault="00F03DAA" w:rsidP="00FF1033">
      <w:pPr>
        <w:pStyle w:val="Ttulo1"/>
        <w:spacing w:before="230"/>
        <w:ind w:left="0" w:right="0"/>
        <w:rPr>
          <w:lang w:val="es-MX"/>
        </w:rPr>
      </w:pPr>
      <w:r w:rsidRPr="008B77B2">
        <w:rPr>
          <w:lang w:val="es-MX"/>
        </w:rPr>
        <w:t>CAPÍTULO V:</w:t>
      </w:r>
    </w:p>
    <w:p w14:paraId="6BA83D85" w14:textId="0BAEE38D" w:rsidR="008507CF" w:rsidRPr="008B77B2" w:rsidRDefault="00F03DAA" w:rsidP="00FF1033">
      <w:pPr>
        <w:pStyle w:val="Ttulo1"/>
        <w:ind w:left="0" w:right="0"/>
        <w:rPr>
          <w:lang w:val="es-MX"/>
        </w:rPr>
      </w:pPr>
      <w:bookmarkStart w:id="13" w:name="_TOC_250001"/>
      <w:r w:rsidRPr="008B77B2">
        <w:rPr>
          <w:lang w:val="es-MX"/>
        </w:rPr>
        <w:t>El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escrutinio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cómputo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votos</w:t>
      </w:r>
      <w:r w:rsidRPr="008B77B2">
        <w:rPr>
          <w:spacing w:val="3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"/>
          <w:lang w:val="es-MX"/>
        </w:rPr>
        <w:t xml:space="preserve"> </w:t>
      </w:r>
      <w:bookmarkEnd w:id="13"/>
      <w:r w:rsidRPr="008B77B2">
        <w:rPr>
          <w:lang w:val="es-MX"/>
        </w:rPr>
        <w:t>prohibiciones</w:t>
      </w:r>
    </w:p>
    <w:p w14:paraId="304CFEF2" w14:textId="77777777" w:rsidR="008507CF" w:rsidRPr="008B77B2" w:rsidRDefault="008507CF" w:rsidP="00FF1033">
      <w:pPr>
        <w:pStyle w:val="Textoindependiente"/>
        <w:rPr>
          <w:b/>
          <w:sz w:val="26"/>
          <w:lang w:val="es-MX"/>
        </w:rPr>
      </w:pPr>
    </w:p>
    <w:p w14:paraId="14DD457C" w14:textId="77777777" w:rsidR="008507CF" w:rsidRPr="008B77B2" w:rsidRDefault="008507CF" w:rsidP="00FF1033">
      <w:pPr>
        <w:pStyle w:val="Textoindependiente"/>
        <w:rPr>
          <w:b/>
          <w:sz w:val="22"/>
          <w:lang w:val="es-MX"/>
        </w:rPr>
      </w:pPr>
    </w:p>
    <w:p w14:paraId="07BF6909" w14:textId="23803BD0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Articulo 25</w:t>
      </w:r>
      <w:r w:rsidRPr="008B77B2">
        <w:rPr>
          <w:lang w:val="es-MX"/>
        </w:rPr>
        <w:t>.- Para el escrutinio y el cómputo de los votos en esta figura jurídica</w:t>
      </w:r>
      <w:r w:rsidR="00F21D61">
        <w:rPr>
          <w:lang w:val="es-MX"/>
        </w:rPr>
        <w:t>,</w:t>
      </w:r>
      <w:r w:rsidRPr="008B77B2">
        <w:rPr>
          <w:lang w:val="es-MX"/>
        </w:rPr>
        <w:t xml:space="preserve"> se estará a lo estipulado</w:t>
      </w:r>
      <w:r w:rsidRPr="008B77B2">
        <w:rPr>
          <w:spacing w:val="65"/>
          <w:lang w:val="es-MX"/>
        </w:rPr>
        <w:t xml:space="preserve"> </w:t>
      </w:r>
      <w:r w:rsidRPr="008B77B2">
        <w:rPr>
          <w:lang w:val="es-MX"/>
        </w:rPr>
        <w:t>en la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LGIPE y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el Reglamento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de Elecciones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del INE.</w:t>
      </w:r>
    </w:p>
    <w:p w14:paraId="552D4095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44136474" w14:textId="4E493FC1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</w:t>
      </w:r>
      <w:r w:rsidRPr="008B77B2">
        <w:rPr>
          <w:b/>
          <w:spacing w:val="-14"/>
          <w:lang w:val="es-MX"/>
        </w:rPr>
        <w:t xml:space="preserve"> </w:t>
      </w:r>
      <w:r w:rsidRPr="008B77B2">
        <w:rPr>
          <w:b/>
          <w:lang w:val="es-MX"/>
        </w:rPr>
        <w:t>26.</w:t>
      </w:r>
      <w:r w:rsidRPr="008B77B2">
        <w:rPr>
          <w:b/>
          <w:spacing w:val="-12"/>
          <w:lang w:val="es-MX"/>
        </w:rPr>
        <w:t xml:space="preserve"> </w:t>
      </w:r>
      <w:r w:rsidRPr="008B77B2">
        <w:rPr>
          <w:lang w:val="es-MX"/>
        </w:rPr>
        <w:t>Cuando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7"/>
          <w:lang w:val="es-MX"/>
        </w:rPr>
        <w:t xml:space="preserve"> </w:t>
      </w:r>
      <w:r w:rsidRPr="008B77B2">
        <w:rPr>
          <w:lang w:val="es-MX"/>
        </w:rPr>
        <w:t>elector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marque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la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boleta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dos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más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cuadros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exista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65"/>
          <w:lang w:val="es-MX"/>
        </w:rPr>
        <w:t xml:space="preserve"> </w:t>
      </w:r>
      <w:r w:rsidRPr="008B77B2">
        <w:rPr>
          <w:lang w:val="es-MX"/>
        </w:rPr>
        <w:t xml:space="preserve">común entre los partidos cuyos emblemas hayan sido marcados, el voto contará para </w:t>
      </w:r>
      <w:r w:rsidR="003A6E94" w:rsidRPr="008B77B2">
        <w:rPr>
          <w:lang w:val="es-MX"/>
        </w:rPr>
        <w:t xml:space="preserve">la candidata o </w:t>
      </w:r>
      <w:r w:rsidRPr="008B77B2">
        <w:rPr>
          <w:lang w:val="es-MX"/>
        </w:rPr>
        <w:t>el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candidato común y se registrará por separado en el espacio correspondiente del acta 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escrutinio</w:t>
      </w:r>
      <w:r w:rsidRPr="008B77B2">
        <w:rPr>
          <w:spacing w:val="-1"/>
          <w:lang w:val="es-MX"/>
        </w:rPr>
        <w:t xml:space="preserve"> </w:t>
      </w:r>
      <w:r w:rsidRPr="008B77B2">
        <w:rPr>
          <w:lang w:val="es-MX"/>
        </w:rPr>
        <w:t>y cómputo de casilla.</w:t>
      </w:r>
    </w:p>
    <w:p w14:paraId="37018531" w14:textId="77777777" w:rsidR="008507CF" w:rsidRPr="008B77B2" w:rsidRDefault="008507CF" w:rsidP="00FF1033">
      <w:pPr>
        <w:pStyle w:val="Textoindependiente"/>
        <w:spacing w:before="1"/>
        <w:rPr>
          <w:lang w:val="es-MX"/>
        </w:rPr>
      </w:pPr>
    </w:p>
    <w:p w14:paraId="505F747A" w14:textId="185720B3" w:rsidR="008507CF" w:rsidRPr="008B77B2" w:rsidRDefault="00EC637A" w:rsidP="00FF1033">
      <w:pPr>
        <w:pStyle w:val="Textoindependiente"/>
        <w:ind w:hanging="10"/>
        <w:jc w:val="both"/>
        <w:rPr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B8EF97" wp14:editId="618E436C">
                <wp:simplePos x="0" y="0"/>
                <wp:positionH relativeFrom="margin">
                  <wp:align>right</wp:align>
                </wp:positionH>
                <wp:positionV relativeFrom="paragraph">
                  <wp:posOffset>704824</wp:posOffset>
                </wp:positionV>
                <wp:extent cx="375920" cy="422211"/>
                <wp:effectExtent l="0" t="0" r="508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422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73329" w14:textId="6648AEF4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8EF97" id="Rectángulo 9" o:spid="_x0000_s1031" style="position:absolute;left:0;text-align:left;margin-left:-21.6pt;margin-top:55.5pt;width:29.6pt;height:3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" fillcolor="white [3201]" stroked="f" strokeweight="2pt">
                <v:textbox>
                  <w:txbxContent>
                    <w:p w14:paraId="61373329" w14:textId="6648AEF4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3DAA" w:rsidRPr="008B77B2">
        <w:rPr>
          <w:b/>
          <w:lang w:val="es-MX"/>
        </w:rPr>
        <w:t xml:space="preserve">Artículo 27. </w:t>
      </w:r>
      <w:r w:rsidR="00F03DAA" w:rsidRPr="008B77B2">
        <w:rPr>
          <w:lang w:val="es-MX"/>
        </w:rPr>
        <w:t xml:space="preserve">El cómputo en casilla de la votación obtenida por </w:t>
      </w:r>
      <w:r w:rsidR="003A6E94" w:rsidRPr="008B77B2">
        <w:rPr>
          <w:lang w:val="es-MX"/>
        </w:rPr>
        <w:t xml:space="preserve">la candidata o </w:t>
      </w:r>
      <w:r w:rsidR="00F03DAA" w:rsidRPr="008B77B2">
        <w:rPr>
          <w:lang w:val="es-MX"/>
        </w:rPr>
        <w:t>el candidato, fórmula o</w:t>
      </w:r>
      <w:r w:rsidR="00F03DAA" w:rsidRPr="008B77B2">
        <w:rPr>
          <w:spacing w:val="1"/>
          <w:lang w:val="es-MX"/>
        </w:rPr>
        <w:t xml:space="preserve"> </w:t>
      </w:r>
      <w:r w:rsidR="00F03DAA" w:rsidRPr="008B77B2">
        <w:rPr>
          <w:lang w:val="es-MX"/>
        </w:rPr>
        <w:t>planilla</w:t>
      </w:r>
      <w:r w:rsidR="00F03DAA" w:rsidRPr="008B77B2">
        <w:rPr>
          <w:spacing w:val="-1"/>
          <w:lang w:val="es-MX"/>
        </w:rPr>
        <w:t xml:space="preserve"> </w:t>
      </w:r>
      <w:r w:rsidR="00F03DAA" w:rsidRPr="008B77B2">
        <w:rPr>
          <w:lang w:val="es-MX"/>
        </w:rPr>
        <w:t>común, se</w:t>
      </w:r>
      <w:r w:rsidR="00F03DAA" w:rsidRPr="008B77B2">
        <w:rPr>
          <w:spacing w:val="-2"/>
          <w:lang w:val="es-MX"/>
        </w:rPr>
        <w:t xml:space="preserve"> </w:t>
      </w:r>
      <w:r w:rsidR="00F03DAA" w:rsidRPr="008B77B2">
        <w:rPr>
          <w:lang w:val="es-MX"/>
        </w:rPr>
        <w:t>sujetará al siguiente</w:t>
      </w:r>
      <w:r w:rsidR="00F03DAA" w:rsidRPr="008B77B2">
        <w:rPr>
          <w:spacing w:val="-1"/>
          <w:lang w:val="es-MX"/>
        </w:rPr>
        <w:t xml:space="preserve"> </w:t>
      </w:r>
      <w:r w:rsidR="00F03DAA" w:rsidRPr="008B77B2">
        <w:rPr>
          <w:lang w:val="es-MX"/>
        </w:rPr>
        <w:t>procedimiento:</w:t>
      </w:r>
    </w:p>
    <w:p w14:paraId="790457B0" w14:textId="4CD4BCAD" w:rsidR="008507CF" w:rsidRPr="008B77B2" w:rsidRDefault="008507CF" w:rsidP="00FF1033">
      <w:pPr>
        <w:jc w:val="both"/>
        <w:rPr>
          <w:lang w:val="es-MX"/>
        </w:rPr>
        <w:sectPr w:rsidR="008507CF" w:rsidRPr="008B77B2">
          <w:pgSz w:w="12240" w:h="15840"/>
          <w:pgMar w:top="1340" w:right="840" w:bottom="1240" w:left="1520" w:header="0" w:footer="1051" w:gutter="0"/>
          <w:cols w:space="720"/>
        </w:sectPr>
      </w:pPr>
    </w:p>
    <w:p w14:paraId="36A5064E" w14:textId="2B7E713C" w:rsidR="008507CF" w:rsidRPr="008B77B2" w:rsidRDefault="00F03DAA" w:rsidP="0074314C">
      <w:pPr>
        <w:pStyle w:val="Prrafodelista"/>
        <w:numPr>
          <w:ilvl w:val="0"/>
          <w:numId w:val="6"/>
        </w:numPr>
        <w:tabs>
          <w:tab w:val="left" w:pos="284"/>
        </w:tabs>
        <w:spacing w:before="76"/>
        <w:ind w:left="284" w:hanging="284"/>
        <w:jc w:val="both"/>
        <w:rPr>
          <w:sz w:val="24"/>
          <w:lang w:val="es-MX"/>
        </w:rPr>
      </w:pPr>
      <w:r w:rsidRPr="008B77B2">
        <w:rPr>
          <w:sz w:val="24"/>
          <w:lang w:val="es-MX"/>
        </w:rPr>
        <w:lastRenderedPageBreak/>
        <w:t>Si la boleta apareciera marcada en más de uno de sus respectivos emblemas, se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asignará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el</w:t>
      </w:r>
      <w:r w:rsidRPr="008B77B2">
        <w:rPr>
          <w:spacing w:val="-5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voto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la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fórmula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planilla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común,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en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el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apartado</w:t>
      </w:r>
      <w:r w:rsidRPr="008B77B2">
        <w:rPr>
          <w:spacing w:val="-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correspondiente del acta de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escrutinio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y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cómputo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en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casilla,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pero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no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computará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favor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partido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alguno;</w:t>
      </w:r>
    </w:p>
    <w:p w14:paraId="69D43CC0" w14:textId="77777777" w:rsidR="003A6E94" w:rsidRPr="008B77B2" w:rsidRDefault="003A6E94" w:rsidP="003A6E94">
      <w:pPr>
        <w:pStyle w:val="Prrafodelista"/>
        <w:tabs>
          <w:tab w:val="left" w:pos="284"/>
        </w:tabs>
        <w:spacing w:before="1"/>
        <w:ind w:left="284" w:firstLine="0"/>
        <w:rPr>
          <w:sz w:val="24"/>
          <w:lang w:val="es-MX"/>
        </w:rPr>
      </w:pPr>
    </w:p>
    <w:p w14:paraId="73EFB27A" w14:textId="38066EC5" w:rsidR="008507CF" w:rsidRPr="008B77B2" w:rsidRDefault="00F03DAA" w:rsidP="0074314C">
      <w:pPr>
        <w:pStyle w:val="Prrafodelista"/>
        <w:numPr>
          <w:ilvl w:val="0"/>
          <w:numId w:val="6"/>
        </w:numPr>
        <w:tabs>
          <w:tab w:val="left" w:pos="284"/>
        </w:tabs>
        <w:spacing w:before="1"/>
        <w:ind w:left="284" w:hanging="284"/>
        <w:jc w:val="both"/>
        <w:rPr>
          <w:sz w:val="24"/>
          <w:lang w:val="es-MX"/>
        </w:rPr>
      </w:pPr>
      <w:r w:rsidRPr="008B77B2">
        <w:rPr>
          <w:sz w:val="24"/>
          <w:lang w:val="es-MX"/>
        </w:rPr>
        <w:t>Los demás votos válidos se computarán a favor de cada uno de los partidos políticos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y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se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sumarán 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favor</w:t>
      </w:r>
      <w:r w:rsidRPr="008B77B2">
        <w:rPr>
          <w:spacing w:val="-3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 la fórmula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planilla</w:t>
      </w:r>
      <w:r w:rsidRPr="008B77B2">
        <w:rPr>
          <w:spacing w:val="-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común; y</w:t>
      </w:r>
    </w:p>
    <w:p w14:paraId="38B34D81" w14:textId="77777777" w:rsidR="003A6E94" w:rsidRPr="008B77B2" w:rsidRDefault="003A6E94" w:rsidP="003A6E94">
      <w:pPr>
        <w:pStyle w:val="Prrafodelista"/>
        <w:tabs>
          <w:tab w:val="left" w:pos="284"/>
        </w:tabs>
        <w:ind w:left="284" w:firstLine="0"/>
        <w:rPr>
          <w:sz w:val="24"/>
          <w:lang w:val="es-MX"/>
        </w:rPr>
      </w:pPr>
    </w:p>
    <w:p w14:paraId="4D9EF1D9" w14:textId="0E2B9301" w:rsidR="008507CF" w:rsidRPr="008B77B2" w:rsidRDefault="00F03DAA" w:rsidP="0074314C">
      <w:pPr>
        <w:pStyle w:val="Prrafodelist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lang w:val="es-MX"/>
        </w:rPr>
      </w:pPr>
      <w:r w:rsidRPr="008B77B2">
        <w:rPr>
          <w:sz w:val="24"/>
          <w:lang w:val="es-MX"/>
        </w:rPr>
        <w:t>Los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votos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obtenidos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por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cada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partido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político</w:t>
      </w:r>
      <w:r w:rsidRPr="008B77B2">
        <w:rPr>
          <w:spacing w:val="-8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les</w:t>
      </w:r>
      <w:r w:rsidRPr="008B77B2">
        <w:rPr>
          <w:spacing w:val="-6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serán</w:t>
      </w:r>
      <w:r w:rsidRPr="008B77B2">
        <w:rPr>
          <w:spacing w:val="-5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computados</w:t>
      </w:r>
      <w:r w:rsidRPr="008B77B2">
        <w:rPr>
          <w:spacing w:val="-9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para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determinar</w:t>
      </w:r>
      <w:r w:rsidRPr="008B77B2">
        <w:rPr>
          <w:spacing w:val="-7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el</w:t>
      </w:r>
      <w:r w:rsidRPr="008B77B2">
        <w:rPr>
          <w:spacing w:val="-64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porcentaje de la votación total correspondiente, para los efectos legales a que haya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lugar.</w:t>
      </w:r>
    </w:p>
    <w:p w14:paraId="11561835" w14:textId="77777777" w:rsidR="003A6E94" w:rsidRPr="008B77B2" w:rsidRDefault="003A6E94" w:rsidP="003A6E94">
      <w:pPr>
        <w:pStyle w:val="Prrafodelista"/>
        <w:tabs>
          <w:tab w:val="left" w:pos="284"/>
        </w:tabs>
        <w:ind w:left="284" w:firstLine="0"/>
        <w:rPr>
          <w:sz w:val="24"/>
          <w:lang w:val="es-MX"/>
        </w:rPr>
      </w:pPr>
    </w:p>
    <w:p w14:paraId="65B0F1AA" w14:textId="51B113EC" w:rsidR="008507CF" w:rsidRPr="008B77B2" w:rsidRDefault="00F03DAA" w:rsidP="0074314C">
      <w:pPr>
        <w:pStyle w:val="Prrafodelista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  <w:lang w:val="es-MX"/>
        </w:rPr>
      </w:pPr>
      <w:r w:rsidRPr="008B77B2">
        <w:rPr>
          <w:sz w:val="24"/>
          <w:lang w:val="es-MX"/>
        </w:rPr>
        <w:t>Bajo ninguna circunstancia se podrán transferir votos de un partido a otro, sea o no</w:t>
      </w:r>
      <w:r w:rsidRPr="008B77B2">
        <w:rPr>
          <w:spacing w:val="1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integrante</w:t>
      </w:r>
      <w:r w:rsidRPr="008B77B2">
        <w:rPr>
          <w:spacing w:val="-2"/>
          <w:sz w:val="24"/>
          <w:lang w:val="es-MX"/>
        </w:rPr>
        <w:t xml:space="preserve"> </w:t>
      </w:r>
      <w:r w:rsidRPr="008B77B2">
        <w:rPr>
          <w:sz w:val="24"/>
          <w:lang w:val="es-MX"/>
        </w:rPr>
        <w:t>de la candidatura común.</w:t>
      </w:r>
    </w:p>
    <w:p w14:paraId="5033ECCF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7310AA2C" w14:textId="04F53930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28. </w:t>
      </w:r>
      <w:r w:rsidRPr="008B77B2">
        <w:rPr>
          <w:lang w:val="es-MX"/>
        </w:rPr>
        <w:t>Durante el cómputo de la elección respectiva que se realice en el Consejo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Electoral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correspondiente,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-12"/>
          <w:lang w:val="es-MX"/>
        </w:rPr>
        <w:t xml:space="preserve"> </w:t>
      </w:r>
      <w:r w:rsidRPr="008B77B2">
        <w:rPr>
          <w:lang w:val="es-MX"/>
        </w:rPr>
        <w:t>para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caso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específico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descrito</w:t>
      </w:r>
      <w:r w:rsidRPr="008B77B2">
        <w:rPr>
          <w:spacing w:val="-7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8"/>
          <w:lang w:val="es-MX"/>
        </w:rPr>
        <w:t xml:space="preserve"> </w:t>
      </w:r>
      <w:r w:rsidRPr="008B77B2">
        <w:rPr>
          <w:lang w:val="es-MX"/>
        </w:rPr>
        <w:t>el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inciso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a)</w:t>
      </w:r>
      <w:r w:rsidRPr="008B77B2">
        <w:rPr>
          <w:spacing w:val="-9"/>
          <w:lang w:val="es-MX"/>
        </w:rPr>
        <w:t xml:space="preserve"> </w:t>
      </w:r>
      <w:r w:rsidRPr="008B77B2">
        <w:rPr>
          <w:lang w:val="es-MX"/>
        </w:rPr>
        <w:t>del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artículo</w:t>
      </w:r>
      <w:r w:rsidRPr="008B77B2">
        <w:rPr>
          <w:spacing w:val="-10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antecede, se deberán acumular los votos que hayan sido emitidos a favor de dos o más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hayan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postulado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</w:t>
      </w:r>
      <w:r w:rsidR="003A6E94" w:rsidRPr="008B77B2">
        <w:rPr>
          <w:lang w:val="es-MX"/>
        </w:rPr>
        <w:t>ura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común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y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esa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causa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hayan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sido</w:t>
      </w:r>
      <w:r w:rsidRPr="008B77B2">
        <w:rPr>
          <w:spacing w:val="1"/>
          <w:lang w:val="es-MX"/>
        </w:rPr>
        <w:t xml:space="preserve"> </w:t>
      </w:r>
      <w:r w:rsidRPr="008B77B2">
        <w:rPr>
          <w:spacing w:val="-1"/>
          <w:lang w:val="es-MX"/>
        </w:rPr>
        <w:t>consignados</w:t>
      </w:r>
      <w:r w:rsidRPr="008B77B2">
        <w:rPr>
          <w:spacing w:val="-17"/>
          <w:lang w:val="es-MX"/>
        </w:rPr>
        <w:t xml:space="preserve"> </w:t>
      </w:r>
      <w:r w:rsidRPr="008B77B2">
        <w:rPr>
          <w:spacing w:val="-1"/>
          <w:lang w:val="es-MX"/>
        </w:rPr>
        <w:t>por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separado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en</w:t>
      </w:r>
      <w:r w:rsidRPr="008B77B2">
        <w:rPr>
          <w:spacing w:val="-14"/>
          <w:lang w:val="es-MX"/>
        </w:rPr>
        <w:t xml:space="preserve"> </w:t>
      </w:r>
      <w:r w:rsidRPr="008B77B2">
        <w:rPr>
          <w:spacing w:val="-1"/>
          <w:lang w:val="es-MX"/>
        </w:rPr>
        <w:t>el</w:t>
      </w:r>
      <w:r w:rsidRPr="008B77B2">
        <w:rPr>
          <w:spacing w:val="-15"/>
          <w:lang w:val="es-MX"/>
        </w:rPr>
        <w:t xml:space="preserve"> </w:t>
      </w:r>
      <w:r w:rsidRPr="008B77B2">
        <w:rPr>
          <w:spacing w:val="-1"/>
          <w:lang w:val="es-MX"/>
        </w:rPr>
        <w:t>apartado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correspondiente</w:t>
      </w:r>
      <w:r w:rsidRPr="008B77B2">
        <w:rPr>
          <w:spacing w:val="-13"/>
          <w:lang w:val="es-MX"/>
        </w:rPr>
        <w:t xml:space="preserve"> </w:t>
      </w:r>
      <w:r w:rsidRPr="008B77B2">
        <w:rPr>
          <w:lang w:val="es-MX"/>
        </w:rPr>
        <w:t>del</w:t>
      </w:r>
      <w:r w:rsidRPr="008B77B2">
        <w:rPr>
          <w:spacing w:val="-15"/>
          <w:lang w:val="es-MX"/>
        </w:rPr>
        <w:t xml:space="preserve"> </w:t>
      </w:r>
      <w:r w:rsidRPr="008B77B2">
        <w:rPr>
          <w:lang w:val="es-MX"/>
        </w:rPr>
        <w:t>acta</w:t>
      </w:r>
      <w:r w:rsidRPr="008B77B2">
        <w:rPr>
          <w:spacing w:val="-16"/>
          <w:lang w:val="es-MX"/>
        </w:rPr>
        <w:t xml:space="preserve"> </w:t>
      </w:r>
      <w:r w:rsidRPr="008B77B2">
        <w:rPr>
          <w:lang w:val="es-MX"/>
        </w:rPr>
        <w:t>de</w:t>
      </w:r>
      <w:r w:rsidRPr="008B77B2">
        <w:rPr>
          <w:spacing w:val="-14"/>
          <w:lang w:val="es-MX"/>
        </w:rPr>
        <w:t xml:space="preserve"> </w:t>
      </w:r>
      <w:r w:rsidRPr="008B77B2">
        <w:rPr>
          <w:lang w:val="es-MX"/>
        </w:rPr>
        <w:t>escrutinio y cómputo en casilla, distribuyéndose igualitariamente la suma de tales votos entre dichos partidos;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de existir fracción, los votos correspondientes se asignarán a los partidos de más alta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votación.</w:t>
      </w:r>
    </w:p>
    <w:p w14:paraId="615D462E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525A37A3" w14:textId="77777777" w:rsidR="008507CF" w:rsidRPr="008B77B2" w:rsidRDefault="00F03DAA" w:rsidP="00FF1033">
      <w:pPr>
        <w:pStyle w:val="Textoindependiente"/>
        <w:spacing w:before="1"/>
        <w:ind w:hanging="10"/>
        <w:jc w:val="both"/>
        <w:rPr>
          <w:lang w:val="es-MX"/>
        </w:rPr>
      </w:pPr>
      <w:r w:rsidRPr="008B77B2">
        <w:rPr>
          <w:b/>
          <w:lang w:val="es-MX"/>
        </w:rPr>
        <w:t xml:space="preserve">Artículo 29.- </w:t>
      </w:r>
      <w:r w:rsidRPr="008B77B2">
        <w:rPr>
          <w:lang w:val="es-MX"/>
        </w:rPr>
        <w:t>En el caso de que los partidos políticos que participen bajo la figura de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coalición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decidan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participar</w:t>
      </w:r>
      <w:r w:rsidRPr="008B77B2">
        <w:rPr>
          <w:spacing w:val="-5"/>
          <w:lang w:val="es-MX"/>
        </w:rPr>
        <w:t xml:space="preserve"> </w:t>
      </w:r>
      <w:r w:rsidRPr="008B77B2">
        <w:rPr>
          <w:lang w:val="es-MX"/>
        </w:rPr>
        <w:t>en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candidatura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común en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distritos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o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municipios</w:t>
      </w:r>
      <w:r w:rsidRPr="008B77B2">
        <w:rPr>
          <w:spacing w:val="-4"/>
          <w:lang w:val="es-MX"/>
        </w:rPr>
        <w:t xml:space="preserve"> </w:t>
      </w:r>
      <w:r w:rsidRPr="008B77B2">
        <w:rPr>
          <w:lang w:val="es-MX"/>
        </w:rPr>
        <w:t>que</w:t>
      </w:r>
      <w:r w:rsidRPr="008B77B2">
        <w:rPr>
          <w:spacing w:val="-6"/>
          <w:lang w:val="es-MX"/>
        </w:rPr>
        <w:t xml:space="preserve"> </w:t>
      </w:r>
      <w:r w:rsidRPr="008B77B2">
        <w:rPr>
          <w:lang w:val="es-MX"/>
        </w:rPr>
        <w:t>no forman parte de la coalición, podrán realizarlo siempre y cuando sea con uno o algunos de 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partidos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políticos que conformen</w:t>
      </w:r>
      <w:r w:rsidRPr="008B77B2">
        <w:rPr>
          <w:spacing w:val="5"/>
          <w:lang w:val="es-MX"/>
        </w:rPr>
        <w:t xml:space="preserve"> </w:t>
      </w:r>
      <w:r w:rsidRPr="008B77B2">
        <w:rPr>
          <w:lang w:val="es-MX"/>
        </w:rPr>
        <w:t>dicha coalición</w:t>
      </w:r>
      <w:r w:rsidRPr="008B77B2">
        <w:rPr>
          <w:color w:val="FF0000"/>
          <w:lang w:val="es-MX"/>
        </w:rPr>
        <w:t>.</w:t>
      </w:r>
    </w:p>
    <w:p w14:paraId="6A155BC1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506DD866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lang w:val="es-MX"/>
        </w:rPr>
        <w:t>Los partidos políticos que formen parte de una coalición no podrán postular candidatura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común con partidos políticos distintos a los que lo acompañen en la coalición en que esté</w:t>
      </w:r>
      <w:r w:rsidRPr="008B77B2">
        <w:rPr>
          <w:spacing w:val="-64"/>
          <w:lang w:val="es-MX"/>
        </w:rPr>
        <w:t xml:space="preserve"> </w:t>
      </w:r>
      <w:r w:rsidRPr="008B77B2">
        <w:rPr>
          <w:lang w:val="es-MX"/>
        </w:rPr>
        <w:t>participando.</w:t>
      </w:r>
    </w:p>
    <w:p w14:paraId="2113A05E" w14:textId="77777777" w:rsidR="008507CF" w:rsidRPr="008B77B2" w:rsidRDefault="008507CF" w:rsidP="00FF1033">
      <w:pPr>
        <w:pStyle w:val="Textoindependiente"/>
        <w:rPr>
          <w:lang w:val="es-MX"/>
        </w:rPr>
      </w:pPr>
    </w:p>
    <w:p w14:paraId="08FBEB6D" w14:textId="77777777" w:rsidR="008507CF" w:rsidRPr="008B77B2" w:rsidRDefault="00F03DAA" w:rsidP="00FF1033">
      <w:pPr>
        <w:pStyle w:val="Textoindependiente"/>
        <w:ind w:hanging="10"/>
        <w:jc w:val="both"/>
        <w:rPr>
          <w:lang w:val="es-MX"/>
        </w:rPr>
      </w:pPr>
      <w:r w:rsidRPr="008B77B2">
        <w:rPr>
          <w:b/>
          <w:lang w:val="es-MX"/>
        </w:rPr>
        <w:t>Artículo 30</w:t>
      </w:r>
      <w:r w:rsidRPr="008B77B2">
        <w:rPr>
          <w:lang w:val="es-MX"/>
        </w:rPr>
        <w:t>.- No podrán formar parte de una candidatura común, las candidatas y los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candidatos independientes, así como los partidos políticos de reciente creación y que</w:t>
      </w:r>
      <w:r w:rsidRPr="008B77B2">
        <w:rPr>
          <w:spacing w:val="1"/>
          <w:lang w:val="es-MX"/>
        </w:rPr>
        <w:t xml:space="preserve"> </w:t>
      </w:r>
      <w:r w:rsidRPr="008B77B2">
        <w:rPr>
          <w:lang w:val="es-MX"/>
        </w:rPr>
        <w:t>participen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por</w:t>
      </w:r>
      <w:r w:rsidRPr="008B77B2">
        <w:rPr>
          <w:spacing w:val="-3"/>
          <w:lang w:val="es-MX"/>
        </w:rPr>
        <w:t xml:space="preserve"> </w:t>
      </w:r>
      <w:r w:rsidRPr="008B77B2">
        <w:rPr>
          <w:lang w:val="es-MX"/>
        </w:rPr>
        <w:t>primera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vez en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un</w:t>
      </w:r>
      <w:r w:rsidRPr="008B77B2">
        <w:rPr>
          <w:spacing w:val="-2"/>
          <w:lang w:val="es-MX"/>
        </w:rPr>
        <w:t xml:space="preserve"> </w:t>
      </w:r>
      <w:r w:rsidRPr="008B77B2">
        <w:rPr>
          <w:lang w:val="es-MX"/>
        </w:rPr>
        <w:t>proceso electoral.</w:t>
      </w:r>
    </w:p>
    <w:p w14:paraId="43836DB1" w14:textId="77777777" w:rsidR="008507CF" w:rsidRPr="008B77B2" w:rsidRDefault="008507CF" w:rsidP="00FF1033">
      <w:pPr>
        <w:pStyle w:val="Textoindependiente"/>
        <w:rPr>
          <w:sz w:val="26"/>
          <w:lang w:val="es-MX"/>
        </w:rPr>
      </w:pPr>
    </w:p>
    <w:p w14:paraId="1D29EE85" w14:textId="77777777" w:rsidR="00773C6E" w:rsidRDefault="00773C6E" w:rsidP="00FF1033">
      <w:pPr>
        <w:pStyle w:val="Textoindependiente"/>
        <w:rPr>
          <w:sz w:val="26"/>
          <w:lang w:val="es-MX"/>
        </w:rPr>
      </w:pPr>
      <w:bookmarkStart w:id="14" w:name="_TOC_250000"/>
      <w:bookmarkEnd w:id="14"/>
    </w:p>
    <w:p w14:paraId="3CCC7E8E" w14:textId="77777777" w:rsidR="00773C6E" w:rsidRDefault="00773C6E" w:rsidP="00FF1033">
      <w:pPr>
        <w:pStyle w:val="Textoindependiente"/>
        <w:rPr>
          <w:sz w:val="26"/>
          <w:lang w:val="es-MX"/>
        </w:rPr>
      </w:pPr>
    </w:p>
    <w:p w14:paraId="3C29B2DC" w14:textId="77777777" w:rsidR="00773C6E" w:rsidRDefault="00773C6E" w:rsidP="00FF1033">
      <w:pPr>
        <w:pStyle w:val="Textoindependiente"/>
        <w:rPr>
          <w:sz w:val="26"/>
          <w:lang w:val="es-MX"/>
        </w:rPr>
      </w:pPr>
    </w:p>
    <w:p w14:paraId="5E9BF4B3" w14:textId="77777777" w:rsidR="00773C6E" w:rsidRDefault="00773C6E" w:rsidP="00FF1033">
      <w:pPr>
        <w:pStyle w:val="Textoindependiente"/>
        <w:rPr>
          <w:sz w:val="26"/>
          <w:lang w:val="es-MX"/>
        </w:rPr>
      </w:pPr>
    </w:p>
    <w:p w14:paraId="26BF7E03" w14:textId="3DAC3266" w:rsidR="00773C6E" w:rsidRPr="00004A93" w:rsidRDefault="00773C6E" w:rsidP="00773C6E">
      <w:pPr>
        <w:pStyle w:val="Textoindependiente"/>
        <w:spacing w:before="116" w:line="300" w:lineRule="auto"/>
        <w:ind w:right="115"/>
        <w:jc w:val="both"/>
        <w:rPr>
          <w:b/>
          <w:bCs/>
        </w:rPr>
      </w:pPr>
      <w:r w:rsidRPr="00004A93">
        <w:rPr>
          <w:b/>
          <w:bCs/>
        </w:rPr>
        <w:t xml:space="preserve">El </w:t>
      </w:r>
      <w:proofErr w:type="spellStart"/>
      <w:r w:rsidRPr="00004A93">
        <w:rPr>
          <w:b/>
          <w:bCs/>
        </w:rPr>
        <w:t>presente</w:t>
      </w:r>
      <w:proofErr w:type="spellEnd"/>
      <w:r w:rsidRPr="00004A93">
        <w:rPr>
          <w:b/>
          <w:bCs/>
        </w:rPr>
        <w:t xml:space="preserve"> </w:t>
      </w:r>
      <w:proofErr w:type="spellStart"/>
      <w:r>
        <w:rPr>
          <w:b/>
          <w:bCs/>
        </w:rPr>
        <w:t>reglamen</w:t>
      </w:r>
      <w:r w:rsidRPr="00004A93">
        <w:rPr>
          <w:b/>
          <w:bCs/>
        </w:rPr>
        <w:t>to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fue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aprobado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por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el</w:t>
      </w:r>
      <w:proofErr w:type="spellEnd"/>
      <w:r w:rsidRPr="00004A93">
        <w:rPr>
          <w:b/>
          <w:bCs/>
        </w:rPr>
        <w:t xml:space="preserve"> Consejo General del Instituto Electoral del Estado de Sinaloa, </w:t>
      </w:r>
      <w:proofErr w:type="spellStart"/>
      <w:r w:rsidRPr="00004A93">
        <w:rPr>
          <w:b/>
          <w:bCs/>
        </w:rPr>
        <w:t>mediante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Acuerdo</w:t>
      </w:r>
      <w:proofErr w:type="spellEnd"/>
      <w:r w:rsidRPr="00004A93">
        <w:t xml:space="preserve"> </w:t>
      </w:r>
      <w:r w:rsidRPr="00004A93">
        <w:rPr>
          <w:b/>
          <w:bCs/>
        </w:rPr>
        <w:t>IEES/CG04</w:t>
      </w:r>
      <w:r>
        <w:rPr>
          <w:b/>
          <w:bCs/>
        </w:rPr>
        <w:t>5</w:t>
      </w:r>
      <w:r w:rsidRPr="00004A93">
        <w:rPr>
          <w:b/>
          <w:bCs/>
        </w:rPr>
        <w:t xml:space="preserve">/23, </w:t>
      </w:r>
      <w:proofErr w:type="spellStart"/>
      <w:r w:rsidRPr="00004A93">
        <w:rPr>
          <w:b/>
          <w:bCs/>
        </w:rPr>
        <w:t>sesión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extraordinaria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celebrada</w:t>
      </w:r>
      <w:proofErr w:type="spellEnd"/>
      <w:r w:rsidRPr="00004A93">
        <w:rPr>
          <w:b/>
          <w:bCs/>
        </w:rPr>
        <w:t xml:space="preserve"> </w:t>
      </w:r>
      <w:proofErr w:type="spellStart"/>
      <w:r w:rsidRPr="00004A93">
        <w:rPr>
          <w:b/>
          <w:bCs/>
        </w:rPr>
        <w:t>el</w:t>
      </w:r>
      <w:proofErr w:type="spellEnd"/>
      <w:r w:rsidRPr="00004A93">
        <w:rPr>
          <w:b/>
          <w:bCs/>
        </w:rPr>
        <w:t xml:space="preserve"> 17 de </w:t>
      </w:r>
      <w:proofErr w:type="spellStart"/>
      <w:r w:rsidRPr="00004A93">
        <w:rPr>
          <w:b/>
          <w:bCs/>
        </w:rPr>
        <w:t>noviembre</w:t>
      </w:r>
      <w:proofErr w:type="spellEnd"/>
      <w:r w:rsidRPr="00004A93">
        <w:rPr>
          <w:b/>
          <w:bCs/>
        </w:rPr>
        <w:t xml:space="preserve"> de 2023</w:t>
      </w:r>
      <w:r w:rsidR="005B3028">
        <w:rPr>
          <w:b/>
          <w:bCs/>
        </w:rPr>
        <w:t xml:space="preserve"> </w:t>
      </w:r>
      <w:proofErr w:type="spellStart"/>
      <w:r w:rsidR="005B3028">
        <w:rPr>
          <w:b/>
          <w:bCs/>
        </w:rPr>
        <w:t>p</w:t>
      </w:r>
      <w:r w:rsidR="005B3028" w:rsidRPr="005B3028">
        <w:rPr>
          <w:b/>
          <w:bCs/>
        </w:rPr>
        <w:t>ublicado</w:t>
      </w:r>
      <w:proofErr w:type="spellEnd"/>
      <w:r w:rsidR="005B3028" w:rsidRPr="005B3028">
        <w:rPr>
          <w:b/>
          <w:bCs/>
        </w:rPr>
        <w:t xml:space="preserve"> </w:t>
      </w:r>
      <w:proofErr w:type="spellStart"/>
      <w:r w:rsidR="005B3028" w:rsidRPr="005B3028">
        <w:rPr>
          <w:b/>
          <w:bCs/>
        </w:rPr>
        <w:t>en</w:t>
      </w:r>
      <w:proofErr w:type="spellEnd"/>
      <w:r w:rsidR="005B3028" w:rsidRPr="005B3028">
        <w:rPr>
          <w:b/>
          <w:bCs/>
        </w:rPr>
        <w:t xml:space="preserve"> </w:t>
      </w:r>
      <w:proofErr w:type="spellStart"/>
      <w:r w:rsidR="005B3028" w:rsidRPr="005B3028">
        <w:rPr>
          <w:b/>
          <w:bCs/>
        </w:rPr>
        <w:t>el</w:t>
      </w:r>
      <w:proofErr w:type="spellEnd"/>
      <w:r w:rsidR="005B3028" w:rsidRPr="005B3028">
        <w:rPr>
          <w:b/>
          <w:bCs/>
        </w:rPr>
        <w:t xml:space="preserve"> </w:t>
      </w:r>
      <w:proofErr w:type="spellStart"/>
      <w:r w:rsidR="005B3028" w:rsidRPr="005B3028">
        <w:rPr>
          <w:b/>
          <w:bCs/>
        </w:rPr>
        <w:t>Periódico</w:t>
      </w:r>
      <w:proofErr w:type="spellEnd"/>
      <w:r w:rsidR="005B3028" w:rsidRPr="005B3028">
        <w:rPr>
          <w:b/>
          <w:bCs/>
        </w:rPr>
        <w:t xml:space="preserve"> </w:t>
      </w:r>
      <w:proofErr w:type="spellStart"/>
      <w:r w:rsidR="005B3028" w:rsidRPr="005B3028">
        <w:rPr>
          <w:b/>
          <w:bCs/>
        </w:rPr>
        <w:t>Oficial</w:t>
      </w:r>
      <w:proofErr w:type="spellEnd"/>
      <w:r w:rsidR="005B3028" w:rsidRPr="005B3028">
        <w:rPr>
          <w:b/>
          <w:bCs/>
        </w:rPr>
        <w:t xml:space="preserve"> “El Estado de Sinaloa” de </w:t>
      </w:r>
      <w:proofErr w:type="spellStart"/>
      <w:r w:rsidR="005B3028" w:rsidRPr="005B3028">
        <w:rPr>
          <w:b/>
          <w:bCs/>
        </w:rPr>
        <w:t>fecha</w:t>
      </w:r>
      <w:proofErr w:type="spellEnd"/>
      <w:r w:rsidR="005B3028" w:rsidRPr="005B3028">
        <w:rPr>
          <w:b/>
          <w:bCs/>
        </w:rPr>
        <w:t xml:space="preserve"> 2</w:t>
      </w:r>
      <w:r w:rsidR="005B3028">
        <w:rPr>
          <w:b/>
          <w:bCs/>
        </w:rPr>
        <w:t xml:space="preserve">4 de </w:t>
      </w:r>
      <w:proofErr w:type="spellStart"/>
      <w:r w:rsidR="005B3028">
        <w:rPr>
          <w:b/>
          <w:bCs/>
        </w:rPr>
        <w:t>noviembre</w:t>
      </w:r>
      <w:proofErr w:type="spellEnd"/>
      <w:r w:rsidR="005B3028" w:rsidRPr="005B3028">
        <w:rPr>
          <w:b/>
          <w:bCs/>
        </w:rPr>
        <w:t xml:space="preserve"> de 2023</w:t>
      </w:r>
    </w:p>
    <w:p w14:paraId="5F7A10FA" w14:textId="0C1FD48C" w:rsidR="008507CF" w:rsidRPr="00FF1033" w:rsidRDefault="00EC637A" w:rsidP="00FF1033">
      <w:pPr>
        <w:pStyle w:val="Textoindependiente"/>
        <w:rPr>
          <w:sz w:val="26"/>
          <w:lang w:val="es-MX"/>
        </w:rPr>
      </w:pPr>
      <w:r>
        <w:rPr>
          <w:b/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83B692" wp14:editId="012ED134">
                <wp:simplePos x="0" y="0"/>
                <wp:positionH relativeFrom="margin">
                  <wp:align>right</wp:align>
                </wp:positionH>
                <wp:positionV relativeFrom="paragraph">
                  <wp:posOffset>1144921</wp:posOffset>
                </wp:positionV>
                <wp:extent cx="375920" cy="422211"/>
                <wp:effectExtent l="0" t="0" r="508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422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1BD1D" w14:textId="689D8ED6" w:rsidR="00EC637A" w:rsidRPr="00EC637A" w:rsidRDefault="00EC637A" w:rsidP="00EC637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3B692" id="Rectángulo 10" o:spid="_x0000_s1032" style="position:absolute;margin-left:-21.6pt;margin-top:90.15pt;width:29.6pt;height:33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" fillcolor="white [3201]" stroked="f" strokeweight="2pt">
                <v:textbox>
                  <w:txbxContent>
                    <w:p w14:paraId="7D81BD1D" w14:textId="689D8ED6" w:rsidR="00EC637A" w:rsidRPr="00EC637A" w:rsidRDefault="00EC637A" w:rsidP="00EC637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507CF" w:rsidRPr="00FF1033">
      <w:pgSz w:w="12240" w:h="15840"/>
      <w:pgMar w:top="1340" w:right="840" w:bottom="1240" w:left="152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7FC5" w14:textId="77777777" w:rsidR="00546D96" w:rsidRDefault="00546D96">
      <w:r>
        <w:separator/>
      </w:r>
    </w:p>
  </w:endnote>
  <w:endnote w:type="continuationSeparator" w:id="0">
    <w:p w14:paraId="228706F6" w14:textId="77777777" w:rsidR="00546D96" w:rsidRDefault="0054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582507"/>
      <w:docPartObj>
        <w:docPartGallery w:val="Page Numbers (Bottom of Page)"/>
        <w:docPartUnique/>
      </w:docPartObj>
    </w:sdtPr>
    <w:sdtContent>
      <w:p w14:paraId="063EA112" w14:textId="79F2E617" w:rsidR="001A374A" w:rsidRDefault="001A374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6D307E5" w14:textId="77777777" w:rsidR="001A374A" w:rsidRDefault="001A37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DDCBD" w14:textId="4F4DA5B5" w:rsidR="001A374A" w:rsidRDefault="001A374A">
    <w:pPr>
      <w:pStyle w:val="Piedepgina"/>
      <w:jc w:val="center"/>
    </w:pPr>
  </w:p>
  <w:p w14:paraId="52029755" w14:textId="54985E7E" w:rsidR="008507CF" w:rsidRDefault="008507C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75B3" w14:textId="77777777" w:rsidR="00546D96" w:rsidRDefault="00546D96">
      <w:r>
        <w:separator/>
      </w:r>
    </w:p>
  </w:footnote>
  <w:footnote w:type="continuationSeparator" w:id="0">
    <w:p w14:paraId="3766C36D" w14:textId="77777777" w:rsidR="00546D96" w:rsidRDefault="0054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646"/>
    <w:multiLevelType w:val="hybridMultilevel"/>
    <w:tmpl w:val="19A63488"/>
    <w:lvl w:ilvl="0" w:tplc="C18220D8">
      <w:start w:val="1"/>
      <w:numFmt w:val="upperRoman"/>
      <w:lvlText w:val="%1."/>
      <w:lvlJc w:val="left"/>
      <w:pPr>
        <w:ind w:left="609" w:hanging="492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58227480">
      <w:numFmt w:val="bullet"/>
      <w:lvlText w:val="•"/>
      <w:lvlJc w:val="left"/>
      <w:pPr>
        <w:ind w:left="1528" w:hanging="492"/>
      </w:pPr>
      <w:rPr>
        <w:rFonts w:hint="default"/>
      </w:rPr>
    </w:lvl>
    <w:lvl w:ilvl="2" w:tplc="E64A26D8">
      <w:numFmt w:val="bullet"/>
      <w:lvlText w:val="•"/>
      <w:lvlJc w:val="left"/>
      <w:pPr>
        <w:ind w:left="2456" w:hanging="492"/>
      </w:pPr>
      <w:rPr>
        <w:rFonts w:hint="default"/>
      </w:rPr>
    </w:lvl>
    <w:lvl w:ilvl="3" w:tplc="A7445718">
      <w:numFmt w:val="bullet"/>
      <w:lvlText w:val="•"/>
      <w:lvlJc w:val="left"/>
      <w:pPr>
        <w:ind w:left="3384" w:hanging="492"/>
      </w:pPr>
      <w:rPr>
        <w:rFonts w:hint="default"/>
      </w:rPr>
    </w:lvl>
    <w:lvl w:ilvl="4" w:tplc="C04CB500">
      <w:numFmt w:val="bullet"/>
      <w:lvlText w:val="•"/>
      <w:lvlJc w:val="left"/>
      <w:pPr>
        <w:ind w:left="4312" w:hanging="492"/>
      </w:pPr>
      <w:rPr>
        <w:rFonts w:hint="default"/>
      </w:rPr>
    </w:lvl>
    <w:lvl w:ilvl="5" w:tplc="45204A86">
      <w:numFmt w:val="bullet"/>
      <w:lvlText w:val="•"/>
      <w:lvlJc w:val="left"/>
      <w:pPr>
        <w:ind w:left="5240" w:hanging="492"/>
      </w:pPr>
      <w:rPr>
        <w:rFonts w:hint="default"/>
      </w:rPr>
    </w:lvl>
    <w:lvl w:ilvl="6" w:tplc="80965A54">
      <w:numFmt w:val="bullet"/>
      <w:lvlText w:val="•"/>
      <w:lvlJc w:val="left"/>
      <w:pPr>
        <w:ind w:left="6168" w:hanging="492"/>
      </w:pPr>
      <w:rPr>
        <w:rFonts w:hint="default"/>
      </w:rPr>
    </w:lvl>
    <w:lvl w:ilvl="7" w:tplc="C55CFA58">
      <w:numFmt w:val="bullet"/>
      <w:lvlText w:val="•"/>
      <w:lvlJc w:val="left"/>
      <w:pPr>
        <w:ind w:left="7096" w:hanging="492"/>
      </w:pPr>
      <w:rPr>
        <w:rFonts w:hint="default"/>
      </w:rPr>
    </w:lvl>
    <w:lvl w:ilvl="8" w:tplc="8C0C50EE">
      <w:numFmt w:val="bullet"/>
      <w:lvlText w:val="•"/>
      <w:lvlJc w:val="left"/>
      <w:pPr>
        <w:ind w:left="8024" w:hanging="492"/>
      </w:pPr>
      <w:rPr>
        <w:rFonts w:hint="default"/>
      </w:rPr>
    </w:lvl>
  </w:abstractNum>
  <w:abstractNum w:abstractNumId="1" w15:restartNumberingAfterBreak="0">
    <w:nsid w:val="237B4DE3"/>
    <w:multiLevelType w:val="hybridMultilevel"/>
    <w:tmpl w:val="84D2CCB6"/>
    <w:lvl w:ilvl="0" w:tplc="F708AB46">
      <w:start w:val="1"/>
      <w:numFmt w:val="lowerLetter"/>
      <w:lvlText w:val="%1)"/>
      <w:lvlJc w:val="left"/>
      <w:pPr>
        <w:ind w:left="609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46D011FA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0C50974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AF04BBEE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2F66B454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8404BB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3F6B7A4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93BAE826"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95822D36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2" w15:restartNumberingAfterBreak="0">
    <w:nsid w:val="2CBC60DE"/>
    <w:multiLevelType w:val="hybridMultilevel"/>
    <w:tmpl w:val="E3A83146"/>
    <w:lvl w:ilvl="0" w:tplc="080A0017">
      <w:start w:val="1"/>
      <w:numFmt w:val="lowerLetter"/>
      <w:lvlText w:val="%1)"/>
      <w:lvlJc w:val="left"/>
      <w:pPr>
        <w:ind w:left="609" w:hanging="360"/>
        <w:jc w:val="left"/>
      </w:pPr>
      <w:rPr>
        <w:rFonts w:hint="default"/>
        <w:w w:val="99"/>
        <w:sz w:val="24"/>
        <w:szCs w:val="24"/>
      </w:rPr>
    </w:lvl>
    <w:lvl w:ilvl="1" w:tplc="46D011FA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0C50974C">
      <w:numFmt w:val="bullet"/>
      <w:lvlText w:val="•"/>
      <w:lvlJc w:val="left"/>
      <w:pPr>
        <w:ind w:left="2456" w:hanging="360"/>
      </w:pPr>
      <w:rPr>
        <w:rFonts w:hint="default"/>
      </w:rPr>
    </w:lvl>
    <w:lvl w:ilvl="3" w:tplc="AF04BBEE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2F66B454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A8404BBA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A3F6B7A4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93BAE826">
      <w:numFmt w:val="bullet"/>
      <w:lvlText w:val="•"/>
      <w:lvlJc w:val="left"/>
      <w:pPr>
        <w:ind w:left="7096" w:hanging="360"/>
      </w:pPr>
      <w:rPr>
        <w:rFonts w:hint="default"/>
      </w:rPr>
    </w:lvl>
    <w:lvl w:ilvl="8" w:tplc="95822D36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3" w15:restartNumberingAfterBreak="0">
    <w:nsid w:val="36983241"/>
    <w:multiLevelType w:val="hybridMultilevel"/>
    <w:tmpl w:val="33D280A2"/>
    <w:lvl w:ilvl="0" w:tplc="080A0013">
      <w:start w:val="1"/>
      <w:numFmt w:val="upperRoman"/>
      <w:lvlText w:val="%1."/>
      <w:lvlJc w:val="right"/>
      <w:pPr>
        <w:ind w:left="609" w:hanging="492"/>
        <w:jc w:val="left"/>
      </w:pPr>
      <w:rPr>
        <w:rFonts w:hint="default"/>
        <w:w w:val="100"/>
        <w:sz w:val="24"/>
        <w:szCs w:val="24"/>
      </w:rPr>
    </w:lvl>
    <w:lvl w:ilvl="1" w:tplc="58227480">
      <w:numFmt w:val="bullet"/>
      <w:lvlText w:val="•"/>
      <w:lvlJc w:val="left"/>
      <w:pPr>
        <w:ind w:left="1528" w:hanging="492"/>
      </w:pPr>
      <w:rPr>
        <w:rFonts w:hint="default"/>
      </w:rPr>
    </w:lvl>
    <w:lvl w:ilvl="2" w:tplc="E64A26D8">
      <w:numFmt w:val="bullet"/>
      <w:lvlText w:val="•"/>
      <w:lvlJc w:val="left"/>
      <w:pPr>
        <w:ind w:left="2456" w:hanging="492"/>
      </w:pPr>
      <w:rPr>
        <w:rFonts w:hint="default"/>
      </w:rPr>
    </w:lvl>
    <w:lvl w:ilvl="3" w:tplc="A7445718">
      <w:numFmt w:val="bullet"/>
      <w:lvlText w:val="•"/>
      <w:lvlJc w:val="left"/>
      <w:pPr>
        <w:ind w:left="3384" w:hanging="492"/>
      </w:pPr>
      <w:rPr>
        <w:rFonts w:hint="default"/>
      </w:rPr>
    </w:lvl>
    <w:lvl w:ilvl="4" w:tplc="C04CB500">
      <w:numFmt w:val="bullet"/>
      <w:lvlText w:val="•"/>
      <w:lvlJc w:val="left"/>
      <w:pPr>
        <w:ind w:left="4312" w:hanging="492"/>
      </w:pPr>
      <w:rPr>
        <w:rFonts w:hint="default"/>
      </w:rPr>
    </w:lvl>
    <w:lvl w:ilvl="5" w:tplc="45204A86">
      <w:numFmt w:val="bullet"/>
      <w:lvlText w:val="•"/>
      <w:lvlJc w:val="left"/>
      <w:pPr>
        <w:ind w:left="5240" w:hanging="492"/>
      </w:pPr>
      <w:rPr>
        <w:rFonts w:hint="default"/>
      </w:rPr>
    </w:lvl>
    <w:lvl w:ilvl="6" w:tplc="80965A54">
      <w:numFmt w:val="bullet"/>
      <w:lvlText w:val="•"/>
      <w:lvlJc w:val="left"/>
      <w:pPr>
        <w:ind w:left="6168" w:hanging="492"/>
      </w:pPr>
      <w:rPr>
        <w:rFonts w:hint="default"/>
      </w:rPr>
    </w:lvl>
    <w:lvl w:ilvl="7" w:tplc="C55CFA58">
      <w:numFmt w:val="bullet"/>
      <w:lvlText w:val="•"/>
      <w:lvlJc w:val="left"/>
      <w:pPr>
        <w:ind w:left="7096" w:hanging="492"/>
      </w:pPr>
      <w:rPr>
        <w:rFonts w:hint="default"/>
      </w:rPr>
    </w:lvl>
    <w:lvl w:ilvl="8" w:tplc="8C0C50EE">
      <w:numFmt w:val="bullet"/>
      <w:lvlText w:val="•"/>
      <w:lvlJc w:val="left"/>
      <w:pPr>
        <w:ind w:left="8024" w:hanging="492"/>
      </w:pPr>
      <w:rPr>
        <w:rFonts w:hint="default"/>
      </w:rPr>
    </w:lvl>
  </w:abstractNum>
  <w:abstractNum w:abstractNumId="4" w15:restartNumberingAfterBreak="0">
    <w:nsid w:val="41F75488"/>
    <w:multiLevelType w:val="hybridMultilevel"/>
    <w:tmpl w:val="60C022DC"/>
    <w:lvl w:ilvl="0" w:tplc="080A0013">
      <w:start w:val="1"/>
      <w:numFmt w:val="upperRoman"/>
      <w:lvlText w:val="%1."/>
      <w:lvlJc w:val="right"/>
      <w:pPr>
        <w:ind w:left="609" w:hanging="428"/>
        <w:jc w:val="left"/>
      </w:pPr>
      <w:rPr>
        <w:rFonts w:hint="default"/>
        <w:w w:val="100"/>
        <w:sz w:val="24"/>
        <w:szCs w:val="24"/>
      </w:rPr>
    </w:lvl>
    <w:lvl w:ilvl="1" w:tplc="067E4C1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187E04B6">
      <w:numFmt w:val="bullet"/>
      <w:lvlText w:val="•"/>
      <w:lvlJc w:val="left"/>
      <w:pPr>
        <w:ind w:left="2456" w:hanging="428"/>
      </w:pPr>
      <w:rPr>
        <w:rFonts w:hint="default"/>
      </w:rPr>
    </w:lvl>
    <w:lvl w:ilvl="3" w:tplc="212E5968">
      <w:numFmt w:val="bullet"/>
      <w:lvlText w:val="•"/>
      <w:lvlJc w:val="left"/>
      <w:pPr>
        <w:ind w:left="3384" w:hanging="428"/>
      </w:pPr>
      <w:rPr>
        <w:rFonts w:hint="default"/>
      </w:rPr>
    </w:lvl>
    <w:lvl w:ilvl="4" w:tplc="7CE86096">
      <w:numFmt w:val="bullet"/>
      <w:lvlText w:val="•"/>
      <w:lvlJc w:val="left"/>
      <w:pPr>
        <w:ind w:left="4312" w:hanging="428"/>
      </w:pPr>
      <w:rPr>
        <w:rFonts w:hint="default"/>
      </w:rPr>
    </w:lvl>
    <w:lvl w:ilvl="5" w:tplc="F6FCE4F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90685F14">
      <w:numFmt w:val="bullet"/>
      <w:lvlText w:val="•"/>
      <w:lvlJc w:val="left"/>
      <w:pPr>
        <w:ind w:left="6168" w:hanging="428"/>
      </w:pPr>
      <w:rPr>
        <w:rFonts w:hint="default"/>
      </w:rPr>
    </w:lvl>
    <w:lvl w:ilvl="7" w:tplc="195C1FAA">
      <w:numFmt w:val="bullet"/>
      <w:lvlText w:val="•"/>
      <w:lvlJc w:val="left"/>
      <w:pPr>
        <w:ind w:left="7096" w:hanging="428"/>
      </w:pPr>
      <w:rPr>
        <w:rFonts w:hint="default"/>
      </w:rPr>
    </w:lvl>
    <w:lvl w:ilvl="8" w:tplc="2CCE4D8A">
      <w:numFmt w:val="bullet"/>
      <w:lvlText w:val="•"/>
      <w:lvlJc w:val="left"/>
      <w:pPr>
        <w:ind w:left="8024" w:hanging="428"/>
      </w:pPr>
      <w:rPr>
        <w:rFonts w:hint="default"/>
      </w:rPr>
    </w:lvl>
  </w:abstractNum>
  <w:abstractNum w:abstractNumId="5" w15:restartNumberingAfterBreak="0">
    <w:nsid w:val="52D505C4"/>
    <w:multiLevelType w:val="hybridMultilevel"/>
    <w:tmpl w:val="AEB85B3E"/>
    <w:lvl w:ilvl="0" w:tplc="A5067684">
      <w:start w:val="1"/>
      <w:numFmt w:val="upperRoman"/>
      <w:lvlText w:val="I%1"/>
      <w:lvlJc w:val="left"/>
      <w:pPr>
        <w:ind w:left="609" w:hanging="492"/>
        <w:jc w:val="left"/>
      </w:pPr>
      <w:rPr>
        <w:rFonts w:hint="default"/>
        <w:w w:val="100"/>
        <w:sz w:val="24"/>
        <w:szCs w:val="24"/>
      </w:rPr>
    </w:lvl>
    <w:lvl w:ilvl="1" w:tplc="58227480">
      <w:numFmt w:val="bullet"/>
      <w:lvlText w:val="•"/>
      <w:lvlJc w:val="left"/>
      <w:pPr>
        <w:ind w:left="1528" w:hanging="492"/>
      </w:pPr>
      <w:rPr>
        <w:rFonts w:hint="default"/>
      </w:rPr>
    </w:lvl>
    <w:lvl w:ilvl="2" w:tplc="E64A26D8">
      <w:numFmt w:val="bullet"/>
      <w:lvlText w:val="•"/>
      <w:lvlJc w:val="left"/>
      <w:pPr>
        <w:ind w:left="2456" w:hanging="492"/>
      </w:pPr>
      <w:rPr>
        <w:rFonts w:hint="default"/>
      </w:rPr>
    </w:lvl>
    <w:lvl w:ilvl="3" w:tplc="A7445718">
      <w:numFmt w:val="bullet"/>
      <w:lvlText w:val="•"/>
      <w:lvlJc w:val="left"/>
      <w:pPr>
        <w:ind w:left="3384" w:hanging="492"/>
      </w:pPr>
      <w:rPr>
        <w:rFonts w:hint="default"/>
      </w:rPr>
    </w:lvl>
    <w:lvl w:ilvl="4" w:tplc="C04CB500">
      <w:numFmt w:val="bullet"/>
      <w:lvlText w:val="•"/>
      <w:lvlJc w:val="left"/>
      <w:pPr>
        <w:ind w:left="4312" w:hanging="492"/>
      </w:pPr>
      <w:rPr>
        <w:rFonts w:hint="default"/>
      </w:rPr>
    </w:lvl>
    <w:lvl w:ilvl="5" w:tplc="45204A86">
      <w:numFmt w:val="bullet"/>
      <w:lvlText w:val="•"/>
      <w:lvlJc w:val="left"/>
      <w:pPr>
        <w:ind w:left="5240" w:hanging="492"/>
      </w:pPr>
      <w:rPr>
        <w:rFonts w:hint="default"/>
      </w:rPr>
    </w:lvl>
    <w:lvl w:ilvl="6" w:tplc="80965A54">
      <w:numFmt w:val="bullet"/>
      <w:lvlText w:val="•"/>
      <w:lvlJc w:val="left"/>
      <w:pPr>
        <w:ind w:left="6168" w:hanging="492"/>
      </w:pPr>
      <w:rPr>
        <w:rFonts w:hint="default"/>
      </w:rPr>
    </w:lvl>
    <w:lvl w:ilvl="7" w:tplc="C55CFA58">
      <w:numFmt w:val="bullet"/>
      <w:lvlText w:val="•"/>
      <w:lvlJc w:val="left"/>
      <w:pPr>
        <w:ind w:left="7096" w:hanging="492"/>
      </w:pPr>
      <w:rPr>
        <w:rFonts w:hint="default"/>
      </w:rPr>
    </w:lvl>
    <w:lvl w:ilvl="8" w:tplc="8C0C50EE">
      <w:numFmt w:val="bullet"/>
      <w:lvlText w:val="•"/>
      <w:lvlJc w:val="left"/>
      <w:pPr>
        <w:ind w:left="8024" w:hanging="492"/>
      </w:pPr>
      <w:rPr>
        <w:rFonts w:hint="default"/>
      </w:rPr>
    </w:lvl>
  </w:abstractNum>
  <w:abstractNum w:abstractNumId="6" w15:restartNumberingAfterBreak="0">
    <w:nsid w:val="66854735"/>
    <w:multiLevelType w:val="hybridMultilevel"/>
    <w:tmpl w:val="0158D540"/>
    <w:lvl w:ilvl="0" w:tplc="9130877C">
      <w:start w:val="1"/>
      <w:numFmt w:val="upperRoman"/>
      <w:lvlText w:val="%1."/>
      <w:lvlJc w:val="left"/>
      <w:pPr>
        <w:ind w:left="609" w:hanging="428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067E4C1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187E04B6">
      <w:numFmt w:val="bullet"/>
      <w:lvlText w:val="•"/>
      <w:lvlJc w:val="left"/>
      <w:pPr>
        <w:ind w:left="2456" w:hanging="428"/>
      </w:pPr>
      <w:rPr>
        <w:rFonts w:hint="default"/>
      </w:rPr>
    </w:lvl>
    <w:lvl w:ilvl="3" w:tplc="212E5968">
      <w:numFmt w:val="bullet"/>
      <w:lvlText w:val="•"/>
      <w:lvlJc w:val="left"/>
      <w:pPr>
        <w:ind w:left="3384" w:hanging="428"/>
      </w:pPr>
      <w:rPr>
        <w:rFonts w:hint="default"/>
      </w:rPr>
    </w:lvl>
    <w:lvl w:ilvl="4" w:tplc="7CE86096">
      <w:numFmt w:val="bullet"/>
      <w:lvlText w:val="•"/>
      <w:lvlJc w:val="left"/>
      <w:pPr>
        <w:ind w:left="4312" w:hanging="428"/>
      </w:pPr>
      <w:rPr>
        <w:rFonts w:hint="default"/>
      </w:rPr>
    </w:lvl>
    <w:lvl w:ilvl="5" w:tplc="F6FCE4F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90685F14">
      <w:numFmt w:val="bullet"/>
      <w:lvlText w:val="•"/>
      <w:lvlJc w:val="left"/>
      <w:pPr>
        <w:ind w:left="6168" w:hanging="428"/>
      </w:pPr>
      <w:rPr>
        <w:rFonts w:hint="default"/>
      </w:rPr>
    </w:lvl>
    <w:lvl w:ilvl="7" w:tplc="195C1FAA">
      <w:numFmt w:val="bullet"/>
      <w:lvlText w:val="•"/>
      <w:lvlJc w:val="left"/>
      <w:pPr>
        <w:ind w:left="7096" w:hanging="428"/>
      </w:pPr>
      <w:rPr>
        <w:rFonts w:hint="default"/>
      </w:rPr>
    </w:lvl>
    <w:lvl w:ilvl="8" w:tplc="2CCE4D8A">
      <w:numFmt w:val="bullet"/>
      <w:lvlText w:val="•"/>
      <w:lvlJc w:val="left"/>
      <w:pPr>
        <w:ind w:left="8024" w:hanging="428"/>
      </w:pPr>
      <w:rPr>
        <w:rFonts w:hint="default"/>
      </w:rPr>
    </w:lvl>
  </w:abstractNum>
  <w:abstractNum w:abstractNumId="7" w15:restartNumberingAfterBreak="0">
    <w:nsid w:val="6A0A4725"/>
    <w:multiLevelType w:val="hybridMultilevel"/>
    <w:tmpl w:val="48EE4BB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w w:val="10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46838"/>
    <w:multiLevelType w:val="hybridMultilevel"/>
    <w:tmpl w:val="01CAFF96"/>
    <w:lvl w:ilvl="0" w:tplc="A5067684">
      <w:start w:val="1"/>
      <w:numFmt w:val="upperRoman"/>
      <w:lvlText w:val="I%1"/>
      <w:lvlJc w:val="left"/>
      <w:pPr>
        <w:ind w:left="609" w:hanging="428"/>
        <w:jc w:val="left"/>
      </w:pPr>
      <w:rPr>
        <w:rFonts w:hint="default"/>
        <w:w w:val="100"/>
        <w:sz w:val="24"/>
        <w:szCs w:val="24"/>
      </w:rPr>
    </w:lvl>
    <w:lvl w:ilvl="1" w:tplc="067E4C1A">
      <w:numFmt w:val="bullet"/>
      <w:lvlText w:val="•"/>
      <w:lvlJc w:val="left"/>
      <w:pPr>
        <w:ind w:left="1528" w:hanging="428"/>
      </w:pPr>
      <w:rPr>
        <w:rFonts w:hint="default"/>
      </w:rPr>
    </w:lvl>
    <w:lvl w:ilvl="2" w:tplc="187E04B6">
      <w:numFmt w:val="bullet"/>
      <w:lvlText w:val="•"/>
      <w:lvlJc w:val="left"/>
      <w:pPr>
        <w:ind w:left="2456" w:hanging="428"/>
      </w:pPr>
      <w:rPr>
        <w:rFonts w:hint="default"/>
      </w:rPr>
    </w:lvl>
    <w:lvl w:ilvl="3" w:tplc="212E5968">
      <w:numFmt w:val="bullet"/>
      <w:lvlText w:val="•"/>
      <w:lvlJc w:val="left"/>
      <w:pPr>
        <w:ind w:left="3384" w:hanging="428"/>
      </w:pPr>
      <w:rPr>
        <w:rFonts w:hint="default"/>
      </w:rPr>
    </w:lvl>
    <w:lvl w:ilvl="4" w:tplc="7CE86096">
      <w:numFmt w:val="bullet"/>
      <w:lvlText w:val="•"/>
      <w:lvlJc w:val="left"/>
      <w:pPr>
        <w:ind w:left="4312" w:hanging="428"/>
      </w:pPr>
      <w:rPr>
        <w:rFonts w:hint="default"/>
      </w:rPr>
    </w:lvl>
    <w:lvl w:ilvl="5" w:tplc="F6FCE4F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90685F14">
      <w:numFmt w:val="bullet"/>
      <w:lvlText w:val="•"/>
      <w:lvlJc w:val="left"/>
      <w:pPr>
        <w:ind w:left="6168" w:hanging="428"/>
      </w:pPr>
      <w:rPr>
        <w:rFonts w:hint="default"/>
      </w:rPr>
    </w:lvl>
    <w:lvl w:ilvl="7" w:tplc="195C1FAA">
      <w:numFmt w:val="bullet"/>
      <w:lvlText w:val="•"/>
      <w:lvlJc w:val="left"/>
      <w:pPr>
        <w:ind w:left="7096" w:hanging="428"/>
      </w:pPr>
      <w:rPr>
        <w:rFonts w:hint="default"/>
      </w:rPr>
    </w:lvl>
    <w:lvl w:ilvl="8" w:tplc="2CCE4D8A">
      <w:numFmt w:val="bullet"/>
      <w:lvlText w:val="•"/>
      <w:lvlJc w:val="left"/>
      <w:pPr>
        <w:ind w:left="8024" w:hanging="428"/>
      </w:pPr>
      <w:rPr>
        <w:rFonts w:hint="default"/>
      </w:rPr>
    </w:lvl>
  </w:abstractNum>
  <w:abstractNum w:abstractNumId="9" w15:restartNumberingAfterBreak="0">
    <w:nsid w:val="7E717C2B"/>
    <w:multiLevelType w:val="hybridMultilevel"/>
    <w:tmpl w:val="B294645C"/>
    <w:lvl w:ilvl="0" w:tplc="080A0013">
      <w:start w:val="1"/>
      <w:numFmt w:val="upperRoman"/>
      <w:lvlText w:val="%1."/>
      <w:lvlJc w:val="right"/>
      <w:pPr>
        <w:ind w:left="609" w:hanging="492"/>
        <w:jc w:val="left"/>
      </w:pPr>
      <w:rPr>
        <w:rFonts w:hint="default"/>
        <w:w w:val="100"/>
        <w:sz w:val="24"/>
        <w:szCs w:val="24"/>
      </w:rPr>
    </w:lvl>
    <w:lvl w:ilvl="1" w:tplc="58227480">
      <w:numFmt w:val="bullet"/>
      <w:lvlText w:val="•"/>
      <w:lvlJc w:val="left"/>
      <w:pPr>
        <w:ind w:left="1528" w:hanging="492"/>
      </w:pPr>
      <w:rPr>
        <w:rFonts w:hint="default"/>
      </w:rPr>
    </w:lvl>
    <w:lvl w:ilvl="2" w:tplc="E64A26D8">
      <w:numFmt w:val="bullet"/>
      <w:lvlText w:val="•"/>
      <w:lvlJc w:val="left"/>
      <w:pPr>
        <w:ind w:left="2456" w:hanging="492"/>
      </w:pPr>
      <w:rPr>
        <w:rFonts w:hint="default"/>
      </w:rPr>
    </w:lvl>
    <w:lvl w:ilvl="3" w:tplc="A7445718">
      <w:numFmt w:val="bullet"/>
      <w:lvlText w:val="•"/>
      <w:lvlJc w:val="left"/>
      <w:pPr>
        <w:ind w:left="3384" w:hanging="492"/>
      </w:pPr>
      <w:rPr>
        <w:rFonts w:hint="default"/>
      </w:rPr>
    </w:lvl>
    <w:lvl w:ilvl="4" w:tplc="C04CB500">
      <w:numFmt w:val="bullet"/>
      <w:lvlText w:val="•"/>
      <w:lvlJc w:val="left"/>
      <w:pPr>
        <w:ind w:left="4312" w:hanging="492"/>
      </w:pPr>
      <w:rPr>
        <w:rFonts w:hint="default"/>
      </w:rPr>
    </w:lvl>
    <w:lvl w:ilvl="5" w:tplc="45204A86">
      <w:numFmt w:val="bullet"/>
      <w:lvlText w:val="•"/>
      <w:lvlJc w:val="left"/>
      <w:pPr>
        <w:ind w:left="5240" w:hanging="492"/>
      </w:pPr>
      <w:rPr>
        <w:rFonts w:hint="default"/>
      </w:rPr>
    </w:lvl>
    <w:lvl w:ilvl="6" w:tplc="80965A54">
      <w:numFmt w:val="bullet"/>
      <w:lvlText w:val="•"/>
      <w:lvlJc w:val="left"/>
      <w:pPr>
        <w:ind w:left="6168" w:hanging="492"/>
      </w:pPr>
      <w:rPr>
        <w:rFonts w:hint="default"/>
      </w:rPr>
    </w:lvl>
    <w:lvl w:ilvl="7" w:tplc="C55CFA58">
      <w:numFmt w:val="bullet"/>
      <w:lvlText w:val="•"/>
      <w:lvlJc w:val="left"/>
      <w:pPr>
        <w:ind w:left="7096" w:hanging="492"/>
      </w:pPr>
      <w:rPr>
        <w:rFonts w:hint="default"/>
      </w:rPr>
    </w:lvl>
    <w:lvl w:ilvl="8" w:tplc="8C0C50EE">
      <w:numFmt w:val="bullet"/>
      <w:lvlText w:val="•"/>
      <w:lvlJc w:val="left"/>
      <w:pPr>
        <w:ind w:left="8024" w:hanging="492"/>
      </w:pPr>
      <w:rPr>
        <w:rFonts w:hint="default"/>
      </w:rPr>
    </w:lvl>
  </w:abstractNum>
  <w:num w:numId="1" w16cid:durableId="1874345605">
    <w:abstractNumId w:val="1"/>
  </w:num>
  <w:num w:numId="2" w16cid:durableId="1611354799">
    <w:abstractNumId w:val="6"/>
  </w:num>
  <w:num w:numId="3" w16cid:durableId="1064523910">
    <w:abstractNumId w:val="0"/>
  </w:num>
  <w:num w:numId="4" w16cid:durableId="36206086">
    <w:abstractNumId w:val="5"/>
  </w:num>
  <w:num w:numId="5" w16cid:durableId="1639530659">
    <w:abstractNumId w:val="8"/>
  </w:num>
  <w:num w:numId="6" w16cid:durableId="285281684">
    <w:abstractNumId w:val="2"/>
  </w:num>
  <w:num w:numId="7" w16cid:durableId="1515151770">
    <w:abstractNumId w:val="3"/>
  </w:num>
  <w:num w:numId="8" w16cid:durableId="30110186">
    <w:abstractNumId w:val="9"/>
  </w:num>
  <w:num w:numId="9" w16cid:durableId="67114618">
    <w:abstractNumId w:val="7"/>
  </w:num>
  <w:num w:numId="10" w16cid:durableId="711269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CF"/>
    <w:rsid w:val="000151AB"/>
    <w:rsid w:val="000C277A"/>
    <w:rsid w:val="001A374A"/>
    <w:rsid w:val="002F5ACB"/>
    <w:rsid w:val="003911E1"/>
    <w:rsid w:val="003A6E94"/>
    <w:rsid w:val="00414575"/>
    <w:rsid w:val="0043454F"/>
    <w:rsid w:val="004373B2"/>
    <w:rsid w:val="004670F9"/>
    <w:rsid w:val="00546D96"/>
    <w:rsid w:val="005B3028"/>
    <w:rsid w:val="005D429C"/>
    <w:rsid w:val="005E39FE"/>
    <w:rsid w:val="00623D13"/>
    <w:rsid w:val="0063068B"/>
    <w:rsid w:val="00676067"/>
    <w:rsid w:val="0073437A"/>
    <w:rsid w:val="0074314C"/>
    <w:rsid w:val="00773C6E"/>
    <w:rsid w:val="00846BA5"/>
    <w:rsid w:val="008507CF"/>
    <w:rsid w:val="008B77B2"/>
    <w:rsid w:val="009147DE"/>
    <w:rsid w:val="00964636"/>
    <w:rsid w:val="009647F6"/>
    <w:rsid w:val="00974937"/>
    <w:rsid w:val="009D50DA"/>
    <w:rsid w:val="00A1615B"/>
    <w:rsid w:val="00A84866"/>
    <w:rsid w:val="00BA52EC"/>
    <w:rsid w:val="00BB2378"/>
    <w:rsid w:val="00C45FC0"/>
    <w:rsid w:val="00C5792B"/>
    <w:rsid w:val="00C736BB"/>
    <w:rsid w:val="00D123B5"/>
    <w:rsid w:val="00D24D43"/>
    <w:rsid w:val="00DE6ADF"/>
    <w:rsid w:val="00E02450"/>
    <w:rsid w:val="00E60CE4"/>
    <w:rsid w:val="00E752A5"/>
    <w:rsid w:val="00EA0D3A"/>
    <w:rsid w:val="00EC637A"/>
    <w:rsid w:val="00F03DAA"/>
    <w:rsid w:val="00F21D61"/>
    <w:rsid w:val="00FE154A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8CC96"/>
  <w15:docId w15:val="{B9C8191D-7058-4661-BB0A-EAA4C816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ind w:left="256" w:right="20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76"/>
      <w:ind w:left="182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ind w:left="182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09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FF1033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1A37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74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A37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74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2485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Moncayo</cp:lastModifiedBy>
  <cp:revision>3</cp:revision>
  <dcterms:created xsi:type="dcterms:W3CDTF">2023-11-17T22:17:00Z</dcterms:created>
  <dcterms:modified xsi:type="dcterms:W3CDTF">2023-11-24T17:56:00Z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2023-10-27T00:00:00Z</vt:filetime>
  </property>
</Properties>
</file>